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BA2" w:rsidRDefault="00BE2E43">
      <w:pPr>
        <w:jc w:val="right"/>
        <w:rPr>
          <w:rFonts w:ascii="PT Astra Serif" w:hAnsi="PT Astra Serif"/>
          <w:sz w:val="28"/>
        </w:rPr>
      </w:pPr>
      <w:bookmarkStart w:id="0" w:name="_GoBack"/>
      <w:bookmarkEnd w:id="0"/>
      <w:r>
        <w:rPr>
          <w:rFonts w:ascii="PT Astra Serif" w:hAnsi="PT Astra Serif"/>
          <w:sz w:val="28"/>
        </w:rPr>
        <w:t xml:space="preserve">Приложение 1 к приказу </w:t>
      </w:r>
    </w:p>
    <w:p w:rsidR="00726BA2" w:rsidRDefault="00BE2E43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министерства труда и социальной </w:t>
      </w:r>
    </w:p>
    <w:p w:rsidR="00726BA2" w:rsidRDefault="00BE2E43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защиты Тульской области</w:t>
      </w:r>
    </w:p>
    <w:p w:rsidR="00726BA2" w:rsidRDefault="00BE2E43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«___» ________2024 № ________</w:t>
      </w:r>
    </w:p>
    <w:p w:rsidR="00726BA2" w:rsidRDefault="00726BA2">
      <w:pPr>
        <w:jc w:val="right"/>
        <w:rPr>
          <w:rFonts w:ascii="PT Astra Serif" w:hAnsi="PT Astra Serif"/>
          <w:sz w:val="28"/>
        </w:rPr>
      </w:pPr>
    </w:p>
    <w:p w:rsidR="00726BA2" w:rsidRDefault="00726BA2">
      <w:pPr>
        <w:jc w:val="right"/>
        <w:rPr>
          <w:rFonts w:ascii="PT Astra Serif" w:hAnsi="PT Astra Serif"/>
          <w:b/>
          <w:sz w:val="28"/>
        </w:rPr>
      </w:pPr>
    </w:p>
    <w:p w:rsidR="00726BA2" w:rsidRDefault="00BE2E43">
      <w:pPr>
        <w:jc w:val="center"/>
        <w:rPr>
          <w:b/>
        </w:rPr>
      </w:pPr>
      <w:r>
        <w:rPr>
          <w:rFonts w:ascii="PT Astra Serif" w:hAnsi="PT Astra Serif"/>
          <w:b/>
          <w:sz w:val="28"/>
        </w:rPr>
        <w:t xml:space="preserve">Положение </w:t>
      </w:r>
    </w:p>
    <w:p w:rsidR="00726BA2" w:rsidRDefault="00BE2E43">
      <w:pPr>
        <w:jc w:val="center"/>
        <w:rPr>
          <w:b/>
        </w:rPr>
      </w:pPr>
      <w:r>
        <w:rPr>
          <w:rFonts w:ascii="PT Astra Serif" w:hAnsi="PT Astra Serif"/>
          <w:b/>
          <w:sz w:val="28"/>
        </w:rPr>
        <w:t xml:space="preserve">о ежегодном областном конкурсе «Лучшая научная работа </w:t>
      </w:r>
      <w:r>
        <w:rPr>
          <w:rFonts w:ascii="PT Astra Serif" w:hAnsi="PT Astra Serif"/>
          <w:b/>
          <w:sz w:val="28"/>
        </w:rPr>
        <w:br/>
        <w:t>по охране труда и безопасности жизнедеятельности»</w:t>
      </w:r>
    </w:p>
    <w:p w:rsidR="00726BA2" w:rsidRDefault="00726BA2">
      <w:pPr>
        <w:jc w:val="center"/>
        <w:rPr>
          <w:rFonts w:ascii="PT Astra Serif" w:hAnsi="PT Astra Serif"/>
          <w:b/>
          <w:sz w:val="28"/>
        </w:rPr>
      </w:pPr>
    </w:p>
    <w:p w:rsidR="00726BA2" w:rsidRDefault="00BE2E43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1. Общие положения.</w:t>
      </w:r>
    </w:p>
    <w:p w:rsidR="00726BA2" w:rsidRDefault="00726BA2">
      <w:pPr>
        <w:jc w:val="center"/>
        <w:rPr>
          <w:rFonts w:ascii="PT Astra Serif" w:hAnsi="PT Astra Serif"/>
          <w:b/>
          <w:sz w:val="28"/>
        </w:rPr>
      </w:pP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 xml:space="preserve">1.1. Настоящее Положение определяет порядок организации и проведения в Тульской области ежегодного областного конкурса «Лучшая научная работа по безопасности труда и жизнедеятельности» (далее – Конкурс), критерии конкурсного отбора. 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>1.2. Предметом Конкурс</w:t>
      </w:r>
      <w:r>
        <w:rPr>
          <w:rFonts w:ascii="PT Astra Serif" w:hAnsi="PT Astra Serif"/>
          <w:sz w:val="28"/>
        </w:rPr>
        <w:t>а является определение лучших научных работ по безопасности труда и жизнедеятельности.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>1.3. Целями Конкурса являются: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>-раскрытие творческих способностей молодежи;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>-стимулирование студентов образовательных учреждений высшего и среднего профессионального обр</w:t>
      </w:r>
      <w:r>
        <w:rPr>
          <w:rFonts w:ascii="PT Astra Serif" w:hAnsi="PT Astra Serif"/>
          <w:sz w:val="28"/>
        </w:rPr>
        <w:t>азования к проведению научно-исследовательской работы в сфере безопасности труда и жизнедеятельности;</w:t>
      </w:r>
    </w:p>
    <w:p w:rsidR="00726BA2" w:rsidRDefault="00BE2E4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-пропаганда охраны труда.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 xml:space="preserve">1.4. Конкурс проводится ежегодно в один этап в рамках проведения в Тульской области мероприятий, приуроченных к Празднику Весны </w:t>
      </w:r>
      <w:r>
        <w:rPr>
          <w:rFonts w:ascii="PT Astra Serif" w:hAnsi="PT Astra Serif"/>
          <w:sz w:val="28"/>
        </w:rPr>
        <w:t xml:space="preserve">и Труда, ежегодно отмечаемому 1 мая, и Всемирному дню охраны труда, ежегодно отмечаемому 28 апреля. 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>1.5. Участниками конкурса являются студенты образовательных учреждений высшего и среднего профессионального образования Тульской области.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>1.6. Участие в Ко</w:t>
      </w:r>
      <w:r>
        <w:rPr>
          <w:rFonts w:ascii="PT Astra Serif" w:hAnsi="PT Astra Serif"/>
          <w:sz w:val="28"/>
        </w:rPr>
        <w:t>нкурсе является добровольным и бесплатным.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 xml:space="preserve">1.7. Организацию Конкурса осуществляет министерство труда и социальной защиты Тульской области (далее – Организатор) совместно с министерством образования Тульской области. </w:t>
      </w:r>
    </w:p>
    <w:p w:rsidR="00726BA2" w:rsidRDefault="00726BA2">
      <w:pPr>
        <w:ind w:firstLine="709"/>
        <w:jc w:val="both"/>
        <w:rPr>
          <w:rFonts w:ascii="PT Astra Serif" w:hAnsi="PT Astra Serif"/>
          <w:sz w:val="28"/>
        </w:rPr>
      </w:pPr>
    </w:p>
    <w:p w:rsidR="00726BA2" w:rsidRDefault="00BE2E43">
      <w:pPr>
        <w:jc w:val="center"/>
        <w:rPr>
          <w:b/>
        </w:rPr>
      </w:pPr>
      <w:r>
        <w:rPr>
          <w:rFonts w:ascii="PT Astra Serif" w:hAnsi="PT Astra Serif"/>
          <w:b/>
          <w:sz w:val="28"/>
        </w:rPr>
        <w:t>2. Конкурсная комиссия</w:t>
      </w:r>
    </w:p>
    <w:p w:rsidR="00726BA2" w:rsidRDefault="00726BA2">
      <w:pPr>
        <w:ind w:firstLine="709"/>
        <w:jc w:val="both"/>
        <w:rPr>
          <w:rFonts w:ascii="PT Astra Serif" w:hAnsi="PT Astra Serif"/>
          <w:sz w:val="28"/>
        </w:rPr>
      </w:pP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>2.1. В целях п</w:t>
      </w:r>
      <w:r>
        <w:rPr>
          <w:rFonts w:ascii="PT Astra Serif" w:hAnsi="PT Astra Serif"/>
          <w:sz w:val="28"/>
        </w:rPr>
        <w:t>роведения Конкурса и подведения его итогов создается комиссия по проведению Конкурса (далее — Комиссия).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lastRenderedPageBreak/>
        <w:t>2.2. Председателем Комиссии является заместитель министра - директор департамента труда и занятости населения министерства труда и социальной защиты Ту</w:t>
      </w:r>
      <w:r>
        <w:rPr>
          <w:rFonts w:ascii="PT Astra Serif" w:hAnsi="PT Astra Serif"/>
          <w:sz w:val="28"/>
        </w:rPr>
        <w:t>льской области.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>2.3. Состав Комиссии утверждается по должностям приказом Организатора.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 xml:space="preserve">2.4. В состав Комиссии включаются представители Организатора, министерства образования Тульской области, министерства природных ресурсов и экологии Тульской области, </w:t>
      </w:r>
      <w:r>
        <w:rPr>
          <w:rFonts w:ascii="PT Astra Serif" w:hAnsi="PT Astra Serif"/>
          <w:sz w:val="28"/>
        </w:rPr>
        <w:t>Государственной инспекции труда в Тульской области, Главного управления МЧС России по Тульской области, ФГБОУ ВО «Тульский государственный университет», ФГБОУ ВПО «Тульский государственный педагогический университет им. Л.Н. Толстого», других образовательн</w:t>
      </w:r>
      <w:r>
        <w:rPr>
          <w:rFonts w:ascii="PT Astra Serif" w:hAnsi="PT Astra Serif"/>
          <w:sz w:val="28"/>
        </w:rPr>
        <w:t>ых учреждений высшего и среднего профессионального образования, а также иные заинтересованные лица.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>2.5. Комиссия осуществляет следующие основные функции: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>1) принимает материалы, представляемые для участия в Конкурсе (далее — конкурсные материалы);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>2) изуч</w:t>
      </w:r>
      <w:r>
        <w:rPr>
          <w:rFonts w:ascii="PT Astra Serif" w:hAnsi="PT Astra Serif"/>
          <w:sz w:val="28"/>
        </w:rPr>
        <w:t xml:space="preserve">ает, рассматривает, анализирует, оценивает конкурсные материалы на предмет их комплектности, указанной в пункте 3.2 настоящего Положения, соответствия научной работы критериям оценки, указанным в пункте 4.1 настоящего Положения, и требованиям, указанным в </w:t>
      </w:r>
      <w:r>
        <w:rPr>
          <w:rFonts w:ascii="PT Astra Serif" w:hAnsi="PT Astra Serif"/>
          <w:sz w:val="28"/>
        </w:rPr>
        <w:t>пункте 3.3 настоящего Положения;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>3) принимает решение о допуске научных работ к участию в Конкурсе;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>4) подводит итоги Конкурса и определяет студентов - победителей по каждому из основных направлений научных работ, указанных в подпункте 3.3.1 настоящего Пол</w:t>
      </w:r>
      <w:r>
        <w:rPr>
          <w:rFonts w:ascii="PT Astra Serif" w:hAnsi="PT Astra Serif"/>
          <w:sz w:val="28"/>
        </w:rPr>
        <w:t>ожения.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>2.6. Комиссия вправе: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>1) запрашивать дополнительную информацию от участников Конкурса и получать разъяснения по представленным научным работам от участников Конкурса и их научных руководителей;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>2) осуществлять проверку представленных конкурсных мат</w:t>
      </w:r>
      <w:r>
        <w:rPr>
          <w:rFonts w:ascii="PT Astra Serif" w:hAnsi="PT Astra Serif"/>
          <w:sz w:val="28"/>
        </w:rPr>
        <w:t>ериалов.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>2.8. Заседание Комиссии считается правомочным при наличии не менее половины ее состава.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>2.9. Решение Комиссии принимается путем голосования простым большинством голосов. В случае равенства голосов решающим является голос председательствующего.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>2.1</w:t>
      </w:r>
      <w:r>
        <w:rPr>
          <w:rFonts w:ascii="PT Astra Serif" w:hAnsi="PT Astra Serif"/>
          <w:sz w:val="28"/>
        </w:rPr>
        <w:t>0. Заседание Комиссии по подведению итогов Конкурса проводится не позднее 20 апреля конкурсного года.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>2.11. Решение Комиссии оформляется протоколом, который подписывается председателем Комиссии (в его отсутствие — заместителем председателя Комиссии).</w:t>
      </w:r>
    </w:p>
    <w:p w:rsidR="00726BA2" w:rsidRDefault="00726BA2">
      <w:pPr>
        <w:ind w:firstLine="709"/>
        <w:jc w:val="both"/>
        <w:rPr>
          <w:rFonts w:ascii="PT Astra Serif" w:hAnsi="PT Astra Serif"/>
          <w:sz w:val="28"/>
        </w:rPr>
      </w:pPr>
    </w:p>
    <w:p w:rsidR="00726BA2" w:rsidRDefault="00BE2E43">
      <w:pPr>
        <w:jc w:val="center"/>
        <w:rPr>
          <w:b/>
        </w:rPr>
      </w:pPr>
      <w:r>
        <w:rPr>
          <w:rFonts w:ascii="PT Astra Serif" w:hAnsi="PT Astra Serif"/>
          <w:b/>
          <w:sz w:val="28"/>
        </w:rPr>
        <w:t>3. О</w:t>
      </w:r>
      <w:r>
        <w:rPr>
          <w:rFonts w:ascii="PT Astra Serif" w:hAnsi="PT Astra Serif"/>
          <w:b/>
          <w:sz w:val="28"/>
        </w:rPr>
        <w:t>рганизация и проведение Конкурса</w:t>
      </w:r>
    </w:p>
    <w:p w:rsidR="00726BA2" w:rsidRDefault="00726BA2">
      <w:pPr>
        <w:ind w:firstLine="709"/>
        <w:jc w:val="both"/>
        <w:rPr>
          <w:rFonts w:ascii="PT Astra Serif" w:hAnsi="PT Astra Serif"/>
          <w:sz w:val="28"/>
        </w:rPr>
      </w:pP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>3.1. Организатор Конкурса в срок не позднее 1 февраля конкурсного года: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>-публикует извещение о проведении Конкурса на официальном сайте Организатора Конкурса в информационно-телекоммуникационной сети «Интернет»;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>-направляе</w:t>
      </w:r>
      <w:r>
        <w:rPr>
          <w:rFonts w:ascii="PT Astra Serif" w:hAnsi="PT Astra Serif"/>
          <w:sz w:val="28"/>
        </w:rPr>
        <w:t>т извещение о проведении Конкурса в министерство образования Тульской области, комитет Тульской области по науке и инноватике и Тульскую областную организацию Профессионального союза работников народного образования и науки Российской Федерации для информи</w:t>
      </w:r>
      <w:r>
        <w:rPr>
          <w:rFonts w:ascii="PT Astra Serif" w:hAnsi="PT Astra Serif"/>
          <w:sz w:val="28"/>
        </w:rPr>
        <w:t>рования образовательных учреждений высшего и среднего профессионального образования.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 xml:space="preserve">В извещении о проведении Конкурса должна содержаться информация о наименовании Конкурса, Организаторе Конкурса, адресе для представления конкурсных материалов, сроках, </w:t>
      </w:r>
      <w:r>
        <w:rPr>
          <w:rFonts w:ascii="PT Astra Serif" w:hAnsi="PT Astra Serif"/>
          <w:sz w:val="28"/>
        </w:rPr>
        <w:t>месте и порядке проведения Конкурса, перечне и формах конкурсных материалов, датах начала и окончания сроков их приема, а также о наградах Конкурса.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>3.2. Для участия в Конкурсе в срок не позднее 10 марта конкурсного года студенты образовательных учреждений</w:t>
      </w:r>
      <w:r>
        <w:rPr>
          <w:rFonts w:ascii="PT Astra Serif" w:hAnsi="PT Astra Serif"/>
          <w:sz w:val="28"/>
        </w:rPr>
        <w:t xml:space="preserve"> высшего и среднего профессионального образования представляют в адрес Организатора Конкурса конкурсные материалы, включающие: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>1) самостоятельно выполненные научные работы, в том числе коллективные;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 xml:space="preserve">2) сопроводительное письмо руководителя образовательного </w:t>
      </w:r>
      <w:r>
        <w:rPr>
          <w:rFonts w:ascii="PT Astra Serif" w:hAnsi="PT Astra Serif"/>
          <w:sz w:val="28"/>
        </w:rPr>
        <w:t xml:space="preserve">учреждения высшего (среднего) профессионального образования (в произвольной форме); 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>3)  сведения о научной работе (по форме приложения № 1 к настоящему Положению);</w:t>
      </w:r>
    </w:p>
    <w:p w:rsidR="00726BA2" w:rsidRDefault="00BE2E4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согласие на обработку персональных данных, соответствующие требованиям, установленным пр</w:t>
      </w:r>
      <w:r>
        <w:rPr>
          <w:rFonts w:ascii="PT Astra Serif" w:hAnsi="PT Astra Serif"/>
          <w:sz w:val="28"/>
        </w:rPr>
        <w:t xml:space="preserve">иказом Роскомнадзора от 24.02.2021 № 18 «Об утверждении требований к содержанию согласия на обработку персональных данных, разрешенных субъектом персональных данных для распространения». 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>3.3. Научная работа должна соответствовать следующим требованиям: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>3.</w:t>
      </w:r>
      <w:r>
        <w:rPr>
          <w:rFonts w:ascii="PT Astra Serif" w:hAnsi="PT Astra Serif"/>
          <w:sz w:val="28"/>
        </w:rPr>
        <w:t xml:space="preserve">3.1. Научная работа должна быть выполнена по естественным, техническим и гуманитарным наукам в сфере безопасности труда и жизнедеятельности по одному или нескольким основным научным направлениям: 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lastRenderedPageBreak/>
        <w:t>1). Опасности технических систем, потенциально опасные прои</w:t>
      </w:r>
      <w:r>
        <w:rPr>
          <w:rFonts w:ascii="PT Astra Serif" w:hAnsi="PT Astra Serif"/>
          <w:sz w:val="28"/>
        </w:rPr>
        <w:t xml:space="preserve">зводства и технологии. 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>2). Промышленная безопасность.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 xml:space="preserve">3). Пожарная безопасность. 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 xml:space="preserve">4). Электробезопасность. 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 xml:space="preserve">5). Чрезвычайные ситуации. 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 xml:space="preserve">6). Промышленная санитария и гигиена труда. 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 xml:space="preserve">7). Условия труда на рабочем месте и мероприятия по их улучшению. 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 xml:space="preserve">8). Социальное страхование от несчастных случаев на производстве. 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 xml:space="preserve">9). Экономика охраны труда. 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 xml:space="preserve">10). Управление охраной труда и профессиональными рисками в организации. 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 xml:space="preserve">11). Экология и безопасность. 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>12). Охрана труда.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>3.3.2. Научная работа должна состоят</w:t>
      </w:r>
      <w:r>
        <w:rPr>
          <w:rFonts w:ascii="PT Astra Serif" w:hAnsi="PT Astra Serif"/>
          <w:sz w:val="28"/>
        </w:rPr>
        <w:t>ь из следующих элементов, каждый из которых начинается с новой страницы: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>1) титульный лист;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>2) содержание;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>3) введение;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>4) основная часть, состоящая из глав и параграфов (главы и параграфы нумеруются);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>5) заключение;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>6) список использованных источников;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>7)</w:t>
      </w:r>
      <w:r>
        <w:rPr>
          <w:rFonts w:ascii="PT Astra Serif" w:hAnsi="PT Astra Serif"/>
          <w:sz w:val="28"/>
        </w:rPr>
        <w:t xml:space="preserve"> приложения (при наличии):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>-дополнительные материалы к отчету;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>-промежуточные математические доказательства и расчеты;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>-таблицы вспомогательных цифровых данных;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>-протоколы испытаний;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>-заключение метрологической экспертизы;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>-инструкции, методики, описания а</w:t>
      </w:r>
      <w:r>
        <w:rPr>
          <w:rFonts w:ascii="PT Astra Serif" w:hAnsi="PT Astra Serif"/>
          <w:sz w:val="28"/>
        </w:rPr>
        <w:t>лгоритмов и программ, разработанных в процессе выполнения научной работы;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>-иллюстрации вспомогательного характера;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>-акты внедрения результатов научной работы или их копии;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>-копии документов.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 xml:space="preserve">3.3.3. Научная работа должна быть оформлена в соответствии со </w:t>
      </w:r>
      <w:r>
        <w:rPr>
          <w:rFonts w:ascii="PT Astra Serif" w:hAnsi="PT Astra Serif"/>
          <w:sz w:val="28"/>
        </w:rPr>
        <w:t>следующими требованиями: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>1) текст должен быть выполнен на русском языке. Допускается использование иностранных языков для цитирования с обязательным указанием перевода на русский язык;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lastRenderedPageBreak/>
        <w:t>2) научная работа должна быть выполнена на листах формата А4. Допускает</w:t>
      </w:r>
      <w:r>
        <w:rPr>
          <w:rFonts w:ascii="PT Astra Serif" w:hAnsi="PT Astra Serif"/>
          <w:sz w:val="28"/>
        </w:rPr>
        <w:t>ся использование листов формата А3 для отдельных приложений;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>3) текст оформляется шрифтом Times New roman размером 14 пт. При составлении таблиц допускается использовать шрифты меньших размеров;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>4) каждый напечатанный лист имеет следующие размеры полей: ле</w:t>
      </w:r>
      <w:r>
        <w:rPr>
          <w:rFonts w:ascii="PT Astra Serif" w:hAnsi="PT Astra Serif"/>
          <w:sz w:val="28"/>
        </w:rPr>
        <w:t>вое – 25 мм, правое – 15 мм, верхнее – 20 мм, нижнее – 20 мм. Допускается печать на лицевой и оборотной сторонах листа, в этом случае ширина левого поля на лицевой стороне листа и правового поля на оборотной стороне листа должны быть равны;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>5) текст выравн</w:t>
      </w:r>
      <w:r>
        <w:rPr>
          <w:rFonts w:ascii="PT Astra Serif" w:hAnsi="PT Astra Serif"/>
          <w:sz w:val="28"/>
        </w:rPr>
        <w:t>ивается по ширине листа (по границам левого и правого полей), печатается через 1 межстрочный интервал, переносы не допускаются. Абзацный отступ текста – 1,25 см;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>6) вторая и последующие страницы научной работы нумеруются.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>3.4. Конкурсные материалы направля</w:t>
      </w:r>
      <w:r>
        <w:rPr>
          <w:rFonts w:ascii="PT Astra Serif" w:hAnsi="PT Astra Serif"/>
          <w:sz w:val="28"/>
        </w:rPr>
        <w:t>ются (представляются) Организатору Конкурса на бумажных носителях.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>3.5. Организатор Конкурса регистрирует поступившие конкурсные материалы в установленном порядке делопроизводства.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>3.6. Конкурсные материалы, поступившие позже установленного срока, к участи</w:t>
      </w:r>
      <w:r>
        <w:rPr>
          <w:rFonts w:ascii="PT Astra Serif" w:hAnsi="PT Astra Serif"/>
          <w:sz w:val="28"/>
        </w:rPr>
        <w:t>ю в Конкурсе не принимаются.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>3.7. Научные работы, не соответствующие требованиям, указанным в пункте 3.3.1, к участию в Конкурсе не допускаются.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 xml:space="preserve">3.8. Конкурсные материалы, представленные на Конкурс, не возвращаются. </w:t>
      </w:r>
    </w:p>
    <w:p w:rsidR="00726BA2" w:rsidRDefault="00BE2E43">
      <w:pPr>
        <w:ind w:firstLine="709"/>
        <w:jc w:val="both"/>
      </w:pPr>
      <w:r>
        <w:rPr>
          <w:rFonts w:ascii="PT Astra Serif" w:hAnsi="PT Astra Serif"/>
          <w:sz w:val="28"/>
        </w:rPr>
        <w:t xml:space="preserve">3.9. Организатор Конкурса оставляет за </w:t>
      </w:r>
      <w:r>
        <w:rPr>
          <w:rFonts w:ascii="PT Astra Serif" w:hAnsi="PT Astra Serif"/>
          <w:sz w:val="28"/>
        </w:rPr>
        <w:t>собой право использовать конкурсные материалы для проведения тематических мероприятий, публикаций в средствах массовой информации, на официальном портале Правительства Тульской области в информационно-телекоммуникационной сети «Интернет», на официальном са</w:t>
      </w:r>
      <w:r>
        <w:rPr>
          <w:rFonts w:ascii="PT Astra Serif" w:hAnsi="PT Astra Serif"/>
          <w:sz w:val="28"/>
        </w:rPr>
        <w:t>йте Организатора Конкурса в информационно-телекоммуникационной сети «Интернет», осуществляемых в целях, указанных в пункте 1.3 настоящего Положения.</w:t>
      </w:r>
    </w:p>
    <w:p w:rsidR="00726BA2" w:rsidRDefault="00726BA2">
      <w:pPr>
        <w:ind w:firstLine="709"/>
        <w:jc w:val="both"/>
        <w:rPr>
          <w:rFonts w:ascii="PT Astra Serif" w:hAnsi="PT Astra Serif"/>
          <w:sz w:val="28"/>
        </w:rPr>
      </w:pPr>
    </w:p>
    <w:p w:rsidR="00726BA2" w:rsidRDefault="00BE2E43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4. Определение победителей Конкурса и их награждение</w:t>
      </w:r>
    </w:p>
    <w:p w:rsidR="00726BA2" w:rsidRDefault="00726BA2">
      <w:pPr>
        <w:ind w:firstLine="709"/>
        <w:jc w:val="both"/>
        <w:rPr>
          <w:rFonts w:ascii="PT Astra Serif" w:hAnsi="PT Astra Serif"/>
          <w:b/>
          <w:sz w:val="28"/>
        </w:rPr>
      </w:pPr>
    </w:p>
    <w:p w:rsidR="00726BA2" w:rsidRDefault="00BE2E4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4.1. Поступившие конкурсные материалы и определение </w:t>
      </w:r>
      <w:r>
        <w:rPr>
          <w:rFonts w:ascii="PT Astra Serif" w:hAnsi="PT Astra Serif"/>
          <w:sz w:val="28"/>
        </w:rPr>
        <w:t>победителей осуществляется Комиссией на основании рейтинга показателей в баллах по следующим критериям:</w:t>
      </w:r>
    </w:p>
    <w:p w:rsidR="00726BA2" w:rsidRDefault="00BE2E4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новизна научной работы;</w:t>
      </w:r>
    </w:p>
    <w:p w:rsidR="00726BA2" w:rsidRDefault="00BE2E4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научно-техническая истинность научной работы;</w:t>
      </w:r>
    </w:p>
    <w:p w:rsidR="00726BA2" w:rsidRDefault="00BE2E4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практическая значимость научной работы;</w:t>
      </w:r>
    </w:p>
    <w:p w:rsidR="00726BA2" w:rsidRDefault="00BE2E4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4) соответствие структуры научной</w:t>
      </w:r>
      <w:r>
        <w:rPr>
          <w:rFonts w:ascii="PT Astra Serif" w:hAnsi="PT Astra Serif"/>
          <w:sz w:val="28"/>
        </w:rPr>
        <w:t xml:space="preserve"> работы требованиям, указанным в пункте 3.3.2 настоящего Положения;</w:t>
      </w:r>
    </w:p>
    <w:p w:rsidR="00726BA2" w:rsidRDefault="00BE2E4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соответствие оформления научной работы требованиям, указанным в пункте 3.3.3 настоящего Положения;</w:t>
      </w:r>
    </w:p>
    <w:p w:rsidR="00726BA2" w:rsidRDefault="00BE2E4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соответствие полноты конкурсных материалов требованиям, указанным в пункте 3.2 наст</w:t>
      </w:r>
      <w:r>
        <w:rPr>
          <w:rFonts w:ascii="PT Astra Serif" w:hAnsi="PT Astra Serif"/>
          <w:sz w:val="28"/>
        </w:rPr>
        <w:t>оящего Положения.</w:t>
      </w:r>
    </w:p>
    <w:p w:rsidR="00726BA2" w:rsidRDefault="00BE2E4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4.2. Каждый из критериев оценивается в соответствии с методикой согласно приложению № 2 к настоящему Положению.</w:t>
      </w:r>
    </w:p>
    <w:p w:rsidR="00726BA2" w:rsidRDefault="00BE2E4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4.3. Расчет показателей в баллах и формирование рейтинга осуществляется секретарем Комиссии.</w:t>
      </w:r>
    </w:p>
    <w:p w:rsidR="00726BA2" w:rsidRDefault="00BE2E4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4.4. Итоги Конкурса подводятся Ко</w:t>
      </w:r>
      <w:r>
        <w:rPr>
          <w:rFonts w:ascii="PT Astra Serif" w:hAnsi="PT Astra Serif"/>
          <w:sz w:val="28"/>
        </w:rPr>
        <w:t xml:space="preserve">миссией не позднее 15 апреля конкурсного года. </w:t>
      </w:r>
    </w:p>
    <w:p w:rsidR="00726BA2" w:rsidRDefault="00BE2E4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Победителями Конкурса признаются 12 участников, работы которых набрали по результатам рейтинга наибольшее количество баллов (в любом научном направлении из пункта 3.3.1 настоящего Положения).</w:t>
      </w:r>
    </w:p>
    <w:p w:rsidR="00726BA2" w:rsidRDefault="00BE2E4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равенст</w:t>
      </w:r>
      <w:r>
        <w:rPr>
          <w:rFonts w:ascii="PT Astra Serif" w:hAnsi="PT Astra Serif"/>
          <w:sz w:val="28"/>
        </w:rPr>
        <w:t>ва количества баллов между работами участников, победителем признается та работа, которая набрала максимальное количество баллов по критерию № 3 «Практическая значимость научной работы» Приложения № 2 к настоящему Положению.</w:t>
      </w:r>
    </w:p>
    <w:p w:rsidR="00726BA2" w:rsidRDefault="00BE2E4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4.5. Решение Комиссии о </w:t>
      </w:r>
      <w:r>
        <w:rPr>
          <w:rFonts w:ascii="PT Astra Serif" w:hAnsi="PT Astra Serif"/>
          <w:sz w:val="28"/>
        </w:rPr>
        <w:t>победителях Конкурса оформляется протоколом.</w:t>
      </w:r>
    </w:p>
    <w:p w:rsidR="00726BA2" w:rsidRDefault="00BE2E4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4.6. Студенты - победители Конкурса награждаются дипломами и ценными подарками, а их научным руководителям вручаются благодарственные письма. </w:t>
      </w:r>
    </w:p>
    <w:p w:rsidR="00726BA2" w:rsidRDefault="00BE2E4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Дипломы и благодарственные письма подписывает заместитель председате</w:t>
      </w:r>
      <w:r>
        <w:rPr>
          <w:rFonts w:ascii="PT Astra Serif" w:hAnsi="PT Astra Serif"/>
          <w:sz w:val="28"/>
        </w:rPr>
        <w:t>ля Правительства Тульской области, председатель межведомственной комиссии по охране труда.</w:t>
      </w:r>
    </w:p>
    <w:p w:rsidR="00726BA2" w:rsidRDefault="00BE2E4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4.7. Награждение осуществляется за счет средств бюджета Тульской области.</w:t>
      </w:r>
    </w:p>
    <w:p w:rsidR="00726BA2" w:rsidRDefault="00BE2E4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4.8. Награждение победителей Конкурса осуществляется в торжественной обстановке на мероприя</w:t>
      </w:r>
      <w:r>
        <w:rPr>
          <w:rFonts w:ascii="PT Astra Serif" w:hAnsi="PT Astra Serif"/>
          <w:sz w:val="28"/>
        </w:rPr>
        <w:t>тиях, посвященных Празднику Весны и Труда, Всемирному дню охраны труда, заседаниях межведомственной комиссии по охране труда.</w:t>
      </w:r>
    </w:p>
    <w:p w:rsidR="00726BA2" w:rsidRDefault="00BE2E43">
      <w:pPr>
        <w:ind w:firstLine="709"/>
        <w:jc w:val="both"/>
      </w:pPr>
      <w:r>
        <w:br w:type="page"/>
      </w:r>
      <w:r>
        <w:rPr>
          <w:rFonts w:ascii="PT Astra Serif" w:hAnsi="PT Astra Serif"/>
          <w:sz w:val="28"/>
        </w:rPr>
        <w:lastRenderedPageBreak/>
        <w:t>Приложение № 1</w:t>
      </w:r>
    </w:p>
    <w:p w:rsidR="00726BA2" w:rsidRDefault="00BE2E43">
      <w:pPr>
        <w:ind w:firstLine="709"/>
        <w:jc w:val="right"/>
      </w:pPr>
      <w:r>
        <w:rPr>
          <w:rFonts w:ascii="PT Astra Serif" w:hAnsi="PT Astra Serif"/>
          <w:sz w:val="28"/>
        </w:rPr>
        <w:t xml:space="preserve">к Положению </w:t>
      </w:r>
    </w:p>
    <w:p w:rsidR="00726BA2" w:rsidRDefault="00BE2E43">
      <w:pPr>
        <w:ind w:firstLine="709"/>
        <w:jc w:val="right"/>
      </w:pPr>
      <w:r>
        <w:rPr>
          <w:rFonts w:ascii="PT Astra Serif" w:hAnsi="PT Astra Serif"/>
          <w:sz w:val="28"/>
        </w:rPr>
        <w:t xml:space="preserve">о ежегодном областном конкурсе </w:t>
      </w:r>
    </w:p>
    <w:p w:rsidR="00726BA2" w:rsidRDefault="00BE2E43">
      <w:pPr>
        <w:ind w:firstLine="709"/>
        <w:jc w:val="right"/>
      </w:pPr>
      <w:r>
        <w:rPr>
          <w:rFonts w:ascii="PT Astra Serif" w:hAnsi="PT Astra Serif"/>
          <w:sz w:val="28"/>
        </w:rPr>
        <w:t>«Лучшая научная работа по охране труда</w:t>
      </w:r>
    </w:p>
    <w:p w:rsidR="00726BA2" w:rsidRDefault="00BE2E43">
      <w:pPr>
        <w:ind w:firstLine="709"/>
        <w:jc w:val="right"/>
      </w:pPr>
      <w:r>
        <w:rPr>
          <w:rFonts w:ascii="PT Astra Serif" w:hAnsi="PT Astra Serif"/>
          <w:sz w:val="28"/>
        </w:rPr>
        <w:t>и безопасности жизнедеятельнос</w:t>
      </w:r>
      <w:r>
        <w:rPr>
          <w:rFonts w:ascii="PT Astra Serif" w:hAnsi="PT Astra Serif"/>
          <w:sz w:val="28"/>
        </w:rPr>
        <w:t>ти»</w:t>
      </w:r>
    </w:p>
    <w:p w:rsidR="00726BA2" w:rsidRDefault="00726BA2">
      <w:pPr>
        <w:ind w:firstLine="709"/>
        <w:jc w:val="right"/>
        <w:rPr>
          <w:rFonts w:ascii="PT Astra Serif" w:hAnsi="PT Astra Serif"/>
          <w:sz w:val="28"/>
        </w:rPr>
      </w:pPr>
    </w:p>
    <w:p w:rsidR="00726BA2" w:rsidRDefault="00726BA2">
      <w:pPr>
        <w:jc w:val="center"/>
        <w:rPr>
          <w:rFonts w:ascii="PT Astra Serif" w:hAnsi="PT Astra Serif"/>
          <w:sz w:val="28"/>
        </w:rPr>
      </w:pPr>
    </w:p>
    <w:p w:rsidR="00726BA2" w:rsidRDefault="00BE2E43">
      <w:pPr>
        <w:jc w:val="center"/>
      </w:pPr>
      <w:r>
        <w:rPr>
          <w:rFonts w:ascii="PT Astra Serif" w:hAnsi="PT Astra Serif"/>
          <w:b/>
          <w:sz w:val="28"/>
        </w:rPr>
        <w:t xml:space="preserve">С В Е Д Е Н И Я </w:t>
      </w:r>
    </w:p>
    <w:p w:rsidR="00726BA2" w:rsidRDefault="00BE2E43">
      <w:pPr>
        <w:jc w:val="center"/>
      </w:pPr>
      <w:r>
        <w:rPr>
          <w:rFonts w:ascii="PT Astra Serif" w:hAnsi="PT Astra Serif"/>
          <w:b/>
          <w:sz w:val="28"/>
        </w:rPr>
        <w:t xml:space="preserve">О НАУЧНОЙ РАБОТЕ </w:t>
      </w:r>
    </w:p>
    <w:p w:rsidR="00726BA2" w:rsidRDefault="00726BA2">
      <w:pPr>
        <w:jc w:val="center"/>
        <w:rPr>
          <w:rFonts w:ascii="PT Astra Serif" w:hAnsi="PT Astra Serif"/>
          <w:b/>
          <w:sz w:val="28"/>
        </w:rPr>
      </w:pPr>
    </w:p>
    <w:p w:rsidR="00726BA2" w:rsidRDefault="00726BA2">
      <w:pPr>
        <w:jc w:val="center"/>
        <w:rPr>
          <w:rFonts w:ascii="PT Astra Serif" w:hAnsi="PT Astra Serif"/>
          <w:b/>
          <w:sz w:val="28"/>
        </w:rPr>
      </w:pPr>
    </w:p>
    <w:p w:rsidR="00726BA2" w:rsidRDefault="00BE2E43">
      <w:r>
        <w:rPr>
          <w:rFonts w:ascii="PT Astra Serif" w:hAnsi="PT Astra Serif"/>
          <w:sz w:val="28"/>
        </w:rPr>
        <w:t xml:space="preserve">1.  Учебное заведение: _______________________________________________ </w:t>
      </w:r>
    </w:p>
    <w:p w:rsidR="00726BA2" w:rsidRDefault="00BE2E43">
      <w:r>
        <w:rPr>
          <w:rFonts w:ascii="PT Astra Serif" w:hAnsi="PT Astra Serif"/>
          <w:sz w:val="28"/>
        </w:rPr>
        <w:t xml:space="preserve">__________________________________________________________________ </w:t>
      </w:r>
    </w:p>
    <w:p w:rsidR="00726BA2" w:rsidRDefault="00BE2E43">
      <w:pPr>
        <w:jc w:val="center"/>
        <w:rPr>
          <w:sz w:val="20"/>
        </w:rPr>
      </w:pPr>
      <w:r>
        <w:rPr>
          <w:rFonts w:ascii="PT Astra Serif" w:hAnsi="PT Astra Serif"/>
          <w:i/>
          <w:sz w:val="20"/>
        </w:rPr>
        <w:t>(полное наименование)</w:t>
      </w:r>
    </w:p>
    <w:p w:rsidR="00726BA2" w:rsidRDefault="00726BA2">
      <w:pPr>
        <w:rPr>
          <w:rFonts w:ascii="PT Astra Serif" w:hAnsi="PT Astra Serif"/>
          <w:sz w:val="28"/>
        </w:rPr>
      </w:pPr>
    </w:p>
    <w:p w:rsidR="00726BA2" w:rsidRDefault="00BE2E43">
      <w:r>
        <w:rPr>
          <w:rFonts w:ascii="PT Astra Serif" w:hAnsi="PT Astra Serif"/>
          <w:sz w:val="28"/>
        </w:rPr>
        <w:t>2.  Сведения о студенте (студентах, учащихся): ___</w:t>
      </w:r>
      <w:r>
        <w:rPr>
          <w:rFonts w:ascii="PT Astra Serif" w:hAnsi="PT Astra Serif"/>
          <w:sz w:val="28"/>
        </w:rPr>
        <w:t xml:space="preserve">_________________________________________________________________________________________________________________________________ </w:t>
      </w:r>
    </w:p>
    <w:p w:rsidR="00726BA2" w:rsidRDefault="00BE2E43">
      <w:pPr>
        <w:jc w:val="center"/>
        <w:rPr>
          <w:sz w:val="20"/>
        </w:rPr>
      </w:pPr>
      <w:r>
        <w:rPr>
          <w:rFonts w:ascii="PT Astra Serif" w:hAnsi="PT Astra Serif"/>
          <w:i/>
          <w:sz w:val="20"/>
        </w:rPr>
        <w:t>(фамилия, имя, отчество, курс)</w:t>
      </w:r>
    </w:p>
    <w:p w:rsidR="00726BA2" w:rsidRDefault="00726BA2">
      <w:pPr>
        <w:rPr>
          <w:rFonts w:ascii="PT Astra Serif" w:hAnsi="PT Astra Serif"/>
          <w:sz w:val="28"/>
        </w:rPr>
      </w:pPr>
    </w:p>
    <w:p w:rsidR="00726BA2" w:rsidRDefault="00BE2E43">
      <w:r>
        <w:rPr>
          <w:rFonts w:ascii="PT Astra Serif" w:hAnsi="PT Astra Serif"/>
          <w:sz w:val="28"/>
        </w:rPr>
        <w:t>3.  Сведения о научном руководителе: ________________________________________________________</w:t>
      </w:r>
      <w:r>
        <w:rPr>
          <w:rFonts w:ascii="PT Astra Serif" w:hAnsi="PT Astra Serif"/>
          <w:sz w:val="28"/>
        </w:rPr>
        <w:t xml:space="preserve">______________________________________________________________________________________________________________________________________________ </w:t>
      </w:r>
    </w:p>
    <w:p w:rsidR="00726BA2" w:rsidRDefault="00BE2E43">
      <w:pPr>
        <w:jc w:val="center"/>
        <w:rPr>
          <w:sz w:val="20"/>
        </w:rPr>
      </w:pPr>
      <w:r>
        <w:rPr>
          <w:rFonts w:ascii="PT Astra Serif" w:hAnsi="PT Astra Serif"/>
          <w:i/>
          <w:sz w:val="20"/>
        </w:rPr>
        <w:t>(фамилия, имя, отчество, должность, ученая степень, ученое звание)</w:t>
      </w:r>
    </w:p>
    <w:p w:rsidR="00726BA2" w:rsidRDefault="00726BA2">
      <w:pPr>
        <w:rPr>
          <w:rFonts w:ascii="PT Astra Serif" w:hAnsi="PT Astra Serif"/>
          <w:sz w:val="28"/>
        </w:rPr>
      </w:pPr>
    </w:p>
    <w:p w:rsidR="00726BA2" w:rsidRDefault="00BE2E43">
      <w:r>
        <w:rPr>
          <w:rFonts w:ascii="PT Astra Serif" w:hAnsi="PT Astra Serif"/>
          <w:sz w:val="28"/>
        </w:rPr>
        <w:t xml:space="preserve">4.  Название научной работы: </w:t>
      </w:r>
      <w:r>
        <w:rPr>
          <w:rFonts w:ascii="PT Astra Serif" w:hAnsi="PT Astra Serif"/>
          <w:sz w:val="28"/>
        </w:rPr>
        <w:t>_________________________________________</w:t>
      </w:r>
    </w:p>
    <w:p w:rsidR="00726BA2" w:rsidRDefault="00BE2E43">
      <w:r>
        <w:rPr>
          <w:rFonts w:ascii="PT Astra Serif" w:hAnsi="PT Astra Serif"/>
          <w:sz w:val="28"/>
        </w:rPr>
        <w:t>__________________________________________________________________</w:t>
      </w:r>
    </w:p>
    <w:p w:rsidR="00726BA2" w:rsidRDefault="00726BA2">
      <w:pPr>
        <w:rPr>
          <w:rFonts w:ascii="PT Astra Serif" w:hAnsi="PT Astra Serif"/>
          <w:sz w:val="28"/>
        </w:rPr>
      </w:pPr>
    </w:p>
    <w:p w:rsidR="00726BA2" w:rsidRDefault="00BE2E43">
      <w:r>
        <w:rPr>
          <w:rFonts w:ascii="PT Astra Serif" w:hAnsi="PT Astra Serif"/>
          <w:sz w:val="28"/>
        </w:rPr>
        <w:t>5.  Научное(-ые) направление(-я) конкурса, в котором выполнена работа: __________________________________________________________________</w:t>
      </w:r>
    </w:p>
    <w:p w:rsidR="00726BA2" w:rsidRDefault="00BE2E43">
      <w:r>
        <w:rPr>
          <w:rFonts w:ascii="PT Astra Serif" w:hAnsi="PT Astra Serif"/>
          <w:sz w:val="28"/>
        </w:rPr>
        <w:t>__________________________________________________________________</w:t>
      </w:r>
    </w:p>
    <w:p w:rsidR="00726BA2" w:rsidRDefault="00726BA2">
      <w:pPr>
        <w:rPr>
          <w:rFonts w:ascii="PT Astra Serif" w:hAnsi="PT Astra Serif"/>
          <w:sz w:val="28"/>
        </w:rPr>
      </w:pPr>
    </w:p>
    <w:p w:rsidR="00726BA2" w:rsidRDefault="00BE2E43">
      <w:r>
        <w:rPr>
          <w:rFonts w:ascii="PT Astra Serif" w:hAnsi="PT Astra Serif"/>
          <w:sz w:val="28"/>
        </w:rPr>
        <w:t>6.  Краткая характеристика работы: ___________________________________</w:t>
      </w:r>
    </w:p>
    <w:p w:rsidR="00726BA2" w:rsidRDefault="00BE2E43">
      <w:r>
        <w:rPr>
          <w:rFonts w:ascii="PT Astra Serif" w:hAnsi="PT Astra Serif"/>
          <w:sz w:val="28"/>
        </w:rPr>
        <w:lastRenderedPageBreak/>
        <w:t>_____________________________________________________________________________________________________________________</w:t>
      </w:r>
      <w:r>
        <w:rPr>
          <w:rFonts w:ascii="PT Astra Serif" w:hAnsi="PT Astra Serif"/>
          <w:sz w:val="28"/>
        </w:rPr>
        <w:t>___________________________________________________________________________________________________________________________________________________</w:t>
      </w:r>
    </w:p>
    <w:p w:rsidR="00726BA2" w:rsidRDefault="00BE2E43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____________________________________________________________________________________________________________</w:t>
      </w:r>
      <w:r>
        <w:rPr>
          <w:rFonts w:ascii="PT Astra Serif" w:hAnsi="PT Astra Serif"/>
          <w:sz w:val="28"/>
        </w:rPr>
        <w:t>____________________________________________________________________________________________________________________________________________________________</w:t>
      </w:r>
    </w:p>
    <w:p w:rsidR="00726BA2" w:rsidRDefault="00BE2E43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___________________________________________________________________________________________________</w:t>
      </w:r>
      <w:r>
        <w:rPr>
          <w:rFonts w:ascii="PT Astra Serif" w:hAnsi="PT Astra Serif"/>
          <w:sz w:val="28"/>
        </w:rPr>
        <w:t>_____________________________________________________________________________________________________________________________________________________________________</w:t>
      </w:r>
    </w:p>
    <w:p w:rsidR="00726BA2" w:rsidRDefault="00726BA2">
      <w:pPr>
        <w:rPr>
          <w:rFonts w:ascii="PT Astra Serif" w:hAnsi="PT Astra Serif"/>
          <w:sz w:val="28"/>
        </w:rPr>
      </w:pPr>
    </w:p>
    <w:p w:rsidR="00726BA2" w:rsidRDefault="00BE2E43">
      <w:pPr>
        <w:jc w:val="both"/>
      </w:pPr>
      <w:r>
        <w:rPr>
          <w:rFonts w:ascii="PT Astra Serif" w:hAnsi="PT Astra Serif"/>
          <w:sz w:val="28"/>
        </w:rPr>
        <w:t>7.  Основные направления исследовательской деятельности по Государственному рубрикатору н</w:t>
      </w:r>
      <w:r>
        <w:rPr>
          <w:rFonts w:ascii="PT Astra Serif" w:hAnsi="PT Astra Serif"/>
          <w:sz w:val="28"/>
        </w:rPr>
        <w:t>аучно-технической информации (коды ГРНТИ с расшифровкой): ____________________________________________ __________________________________________________________________</w:t>
      </w:r>
    </w:p>
    <w:p w:rsidR="00726BA2" w:rsidRDefault="00726BA2">
      <w:pPr>
        <w:rPr>
          <w:rFonts w:ascii="PT Astra Serif" w:hAnsi="PT Astra Serif"/>
          <w:sz w:val="28"/>
        </w:rPr>
      </w:pPr>
    </w:p>
    <w:p w:rsidR="00726BA2" w:rsidRDefault="00BE2E43">
      <w:r>
        <w:rPr>
          <w:rFonts w:ascii="PT Astra Serif" w:hAnsi="PT Astra Serif"/>
          <w:sz w:val="28"/>
        </w:rPr>
        <w:t>8.  Цель научной работы: ____________________________________________________________</w:t>
      </w:r>
      <w:r>
        <w:rPr>
          <w:rFonts w:ascii="PT Astra Serif" w:hAnsi="PT Astra Serif"/>
          <w:sz w:val="28"/>
        </w:rPr>
        <w:t xml:space="preserve">________________________________________________________________________ </w:t>
      </w:r>
    </w:p>
    <w:p w:rsidR="00726BA2" w:rsidRDefault="00BE2E43">
      <w:r>
        <w:rPr>
          <w:rFonts w:ascii="PT Astra Serif" w:hAnsi="PT Astra Serif"/>
          <w:sz w:val="28"/>
        </w:rPr>
        <w:t>9.  Методы проведенных исследований: ________________________________</w:t>
      </w:r>
    </w:p>
    <w:p w:rsidR="00726BA2" w:rsidRDefault="00BE2E43">
      <w:r>
        <w:rPr>
          <w:rFonts w:ascii="PT Astra Serif" w:hAnsi="PT Astra Serif"/>
          <w:sz w:val="28"/>
        </w:rPr>
        <w:t>________________________________________________________________________________________________________________</w:t>
      </w:r>
      <w:r>
        <w:rPr>
          <w:rFonts w:ascii="PT Astra Serif" w:hAnsi="PT Astra Serif"/>
          <w:sz w:val="28"/>
        </w:rPr>
        <w:t>____________________</w:t>
      </w:r>
    </w:p>
    <w:p w:rsidR="00726BA2" w:rsidRDefault="00726BA2">
      <w:pPr>
        <w:rPr>
          <w:rFonts w:ascii="PT Astra Serif" w:hAnsi="PT Astra Serif"/>
          <w:sz w:val="28"/>
        </w:rPr>
      </w:pPr>
    </w:p>
    <w:p w:rsidR="00726BA2" w:rsidRDefault="00BE2E43">
      <w:r>
        <w:rPr>
          <w:rFonts w:ascii="PT Astra Serif" w:hAnsi="PT Astra Serif"/>
          <w:sz w:val="28"/>
        </w:rPr>
        <w:t>10. Основные результаты научного исследования (научные, практические): 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/>
          <w:sz w:val="28"/>
        </w:rPr>
        <w:t>___________________________________</w:t>
      </w:r>
    </w:p>
    <w:p w:rsidR="00726BA2" w:rsidRDefault="00BE2E43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26BA2" w:rsidRDefault="00BE2E43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_____________________</w:t>
      </w:r>
      <w:r>
        <w:rPr>
          <w:rFonts w:ascii="PT Astra Serif" w:hAnsi="PT Astra Serif"/>
          <w:sz w:val="28"/>
        </w:rPr>
        <w:t>_________________________________________________________________________________________________________________________________________________________________________________</w:t>
      </w:r>
    </w:p>
    <w:p w:rsidR="00726BA2" w:rsidRDefault="00726BA2">
      <w:pPr>
        <w:rPr>
          <w:rFonts w:ascii="PT Astra Serif" w:hAnsi="PT Astra Serif"/>
          <w:sz w:val="28"/>
        </w:rPr>
      </w:pPr>
    </w:p>
    <w:p w:rsidR="00726BA2" w:rsidRDefault="00BE2E43">
      <w:r>
        <w:rPr>
          <w:rFonts w:ascii="PT Astra Serif" w:hAnsi="PT Astra Serif"/>
          <w:sz w:val="28"/>
        </w:rPr>
        <w:t>11. Возможность внедрения предложенных в работе решений на практике (да/нет):</w:t>
      </w:r>
      <w:r>
        <w:rPr>
          <w:rFonts w:ascii="PT Astra Serif" w:hAnsi="PT Astra Serif"/>
          <w:sz w:val="28"/>
        </w:rPr>
        <w:t xml:space="preserve"> ___________________________________________________________</w:t>
      </w:r>
    </w:p>
    <w:p w:rsidR="00726BA2" w:rsidRDefault="00726BA2">
      <w:pPr>
        <w:rPr>
          <w:rFonts w:ascii="PT Astra Serif" w:hAnsi="PT Astra Serif"/>
          <w:sz w:val="28"/>
        </w:rPr>
      </w:pPr>
    </w:p>
    <w:p w:rsidR="00726BA2" w:rsidRDefault="00BE2E43">
      <w:r>
        <w:rPr>
          <w:rFonts w:ascii="PT Astra Serif" w:hAnsi="PT Astra Serif"/>
          <w:sz w:val="28"/>
        </w:rPr>
        <w:t>12. Возможность опубликования (да/нет): ______________________________</w:t>
      </w:r>
    </w:p>
    <w:p w:rsidR="00726BA2" w:rsidRDefault="00726BA2">
      <w:pPr>
        <w:rPr>
          <w:rFonts w:ascii="PT Astra Serif" w:hAnsi="PT Astra Serif"/>
          <w:sz w:val="28"/>
        </w:rPr>
      </w:pPr>
    </w:p>
    <w:p w:rsidR="00726BA2" w:rsidRDefault="00BE2E43">
      <w:r>
        <w:rPr>
          <w:rFonts w:ascii="PT Astra Serif" w:hAnsi="PT Astra Serif"/>
          <w:sz w:val="28"/>
        </w:rPr>
        <w:t xml:space="preserve">13. Объем работы: ____________ с. </w:t>
      </w:r>
    </w:p>
    <w:p w:rsidR="00726BA2" w:rsidRDefault="00726BA2">
      <w:pPr>
        <w:rPr>
          <w:rFonts w:ascii="PT Astra Serif" w:hAnsi="PT Astra Serif"/>
          <w:sz w:val="28"/>
        </w:rPr>
      </w:pPr>
    </w:p>
    <w:p w:rsidR="00726BA2" w:rsidRDefault="00BE2E43">
      <w:r>
        <w:rPr>
          <w:rFonts w:ascii="PT Astra Serif" w:hAnsi="PT Astra Serif"/>
          <w:sz w:val="28"/>
        </w:rPr>
        <w:t xml:space="preserve">14. Количество страниц приложений: ____________ с. </w:t>
      </w:r>
    </w:p>
    <w:p w:rsidR="00726BA2" w:rsidRDefault="00726BA2">
      <w:pPr>
        <w:rPr>
          <w:rFonts w:ascii="PT Astra Serif" w:hAnsi="PT Astra Serif"/>
          <w:strike/>
          <w:sz w:val="28"/>
        </w:rPr>
      </w:pPr>
    </w:p>
    <w:p w:rsidR="00726BA2" w:rsidRDefault="00BE2E43">
      <w:r>
        <w:rPr>
          <w:rFonts w:ascii="PT Astra Serif" w:hAnsi="PT Astra Serif"/>
          <w:sz w:val="28"/>
        </w:rPr>
        <w:t xml:space="preserve">15. Количество источников литературы: ____________ ед.  </w:t>
      </w:r>
    </w:p>
    <w:p w:rsidR="00726BA2" w:rsidRDefault="00726BA2">
      <w:pPr>
        <w:rPr>
          <w:rFonts w:ascii="PT Astra Serif" w:hAnsi="PT Astra Serif"/>
          <w:strike/>
          <w:sz w:val="28"/>
        </w:rPr>
      </w:pPr>
    </w:p>
    <w:p w:rsidR="00726BA2" w:rsidRDefault="00726BA2">
      <w:pPr>
        <w:rPr>
          <w:rFonts w:ascii="PT Astra Serif" w:hAnsi="PT Astra Serif"/>
          <w:strike/>
          <w:sz w:val="28"/>
        </w:rPr>
      </w:pPr>
    </w:p>
    <w:p w:rsidR="00726BA2" w:rsidRDefault="00726BA2">
      <w:pPr>
        <w:rPr>
          <w:rFonts w:ascii="PT Astra Serif" w:hAnsi="PT Astra Serif"/>
          <w:sz w:val="28"/>
        </w:rPr>
      </w:pPr>
    </w:p>
    <w:p w:rsidR="00726BA2" w:rsidRDefault="00BE2E43">
      <w:r>
        <w:rPr>
          <w:rFonts w:ascii="PT Astra Serif" w:hAnsi="PT Astra Serif"/>
          <w:sz w:val="28"/>
        </w:rPr>
        <w:t xml:space="preserve">Подписи: </w:t>
      </w:r>
    </w:p>
    <w:p w:rsidR="00726BA2" w:rsidRDefault="00BE2E43">
      <w:r>
        <w:rPr>
          <w:rFonts w:ascii="PT Astra Serif" w:hAnsi="PT Astra Serif"/>
          <w:sz w:val="28"/>
        </w:rPr>
        <w:t xml:space="preserve">Студент (учащийся) _________________ (подпись) </w:t>
      </w:r>
    </w:p>
    <w:p w:rsidR="00726BA2" w:rsidRDefault="00BE2E43">
      <w:r>
        <w:rPr>
          <w:rFonts w:ascii="PT Astra Serif" w:hAnsi="PT Astra Serif"/>
          <w:sz w:val="28"/>
        </w:rPr>
        <w:t xml:space="preserve">Научный руководитель _______________ (подпись) </w:t>
      </w:r>
    </w:p>
    <w:p w:rsidR="00726BA2" w:rsidRDefault="00726BA2">
      <w:pPr>
        <w:rPr>
          <w:rFonts w:ascii="PT Astra Serif" w:hAnsi="PT Astra Serif"/>
          <w:sz w:val="28"/>
        </w:rPr>
      </w:pPr>
    </w:p>
    <w:p w:rsidR="00726BA2" w:rsidRDefault="00726BA2">
      <w:pPr>
        <w:rPr>
          <w:rFonts w:ascii="PT Astra Serif" w:hAnsi="PT Astra Serif"/>
        </w:rPr>
      </w:pPr>
    </w:p>
    <w:p w:rsidR="00726BA2" w:rsidRDefault="00726BA2">
      <w:pPr>
        <w:ind w:firstLine="709"/>
        <w:jc w:val="right"/>
        <w:rPr>
          <w:rFonts w:ascii="PT Astra Serif" w:hAnsi="PT Astra Serif"/>
        </w:rPr>
      </w:pPr>
    </w:p>
    <w:p w:rsidR="00726BA2" w:rsidRDefault="00BE2E43">
      <w:pPr>
        <w:widowControl w:val="0"/>
        <w:jc w:val="both"/>
        <w:rPr>
          <w:rFonts w:ascii="PT Astra Serif" w:hAnsi="PT Astra Serif"/>
          <w:i/>
          <w:sz w:val="26"/>
        </w:rPr>
      </w:pPr>
      <w:r>
        <w:br w:type="page"/>
      </w:r>
    </w:p>
    <w:p w:rsidR="00726BA2" w:rsidRDefault="00BE2E43">
      <w:pPr>
        <w:ind w:firstLine="709"/>
        <w:jc w:val="right"/>
      </w:pPr>
      <w:r>
        <w:rPr>
          <w:rFonts w:ascii="PT Astra Serif" w:hAnsi="PT Astra Serif"/>
          <w:sz w:val="28"/>
        </w:rPr>
        <w:lastRenderedPageBreak/>
        <w:t>Приложение № 2</w:t>
      </w:r>
    </w:p>
    <w:p w:rsidR="00726BA2" w:rsidRDefault="00BE2E43">
      <w:pPr>
        <w:ind w:firstLine="709"/>
        <w:jc w:val="right"/>
      </w:pPr>
      <w:r>
        <w:rPr>
          <w:rFonts w:ascii="PT Astra Serif" w:hAnsi="PT Astra Serif"/>
          <w:sz w:val="28"/>
        </w:rPr>
        <w:t xml:space="preserve">к Положению </w:t>
      </w:r>
    </w:p>
    <w:p w:rsidR="00726BA2" w:rsidRDefault="00BE2E43">
      <w:pPr>
        <w:ind w:firstLine="709"/>
        <w:jc w:val="right"/>
      </w:pPr>
      <w:r>
        <w:rPr>
          <w:rFonts w:ascii="PT Astra Serif" w:hAnsi="PT Astra Serif"/>
          <w:sz w:val="28"/>
        </w:rPr>
        <w:t xml:space="preserve">о ежегодном областном конкурсе </w:t>
      </w:r>
    </w:p>
    <w:p w:rsidR="00726BA2" w:rsidRDefault="00BE2E43">
      <w:pPr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«Лучшая научная работа по</w:t>
      </w:r>
      <w:r>
        <w:rPr>
          <w:rFonts w:ascii="PT Astra Serif" w:hAnsi="PT Astra Serif"/>
          <w:sz w:val="28"/>
        </w:rPr>
        <w:t xml:space="preserve"> охране труда</w:t>
      </w:r>
    </w:p>
    <w:p w:rsidR="00726BA2" w:rsidRDefault="00BE2E43">
      <w:pPr>
        <w:ind w:firstLine="709"/>
        <w:jc w:val="right"/>
      </w:pPr>
      <w:r>
        <w:rPr>
          <w:rFonts w:ascii="PT Astra Serif" w:hAnsi="PT Astra Serif"/>
          <w:sz w:val="28"/>
        </w:rPr>
        <w:t>и безопасности жизнедеятельности»</w:t>
      </w:r>
    </w:p>
    <w:p w:rsidR="00726BA2" w:rsidRDefault="00726BA2">
      <w:pPr>
        <w:ind w:firstLine="709"/>
        <w:jc w:val="right"/>
        <w:rPr>
          <w:rFonts w:ascii="PT Astra Serif" w:hAnsi="PT Astra Serif"/>
          <w:sz w:val="28"/>
        </w:rPr>
      </w:pPr>
    </w:p>
    <w:p w:rsidR="00726BA2" w:rsidRDefault="00BE2E43">
      <w:pPr>
        <w:jc w:val="center"/>
      </w:pPr>
      <w:r>
        <w:rPr>
          <w:rFonts w:ascii="PT Astra Serif" w:hAnsi="PT Astra Serif"/>
          <w:b/>
          <w:sz w:val="28"/>
        </w:rPr>
        <w:t>Методика</w:t>
      </w:r>
    </w:p>
    <w:p w:rsidR="00726BA2" w:rsidRDefault="00BE2E43">
      <w:pPr>
        <w:jc w:val="center"/>
      </w:pPr>
      <w:r>
        <w:rPr>
          <w:rFonts w:ascii="PT Astra Serif" w:hAnsi="PT Astra Serif"/>
          <w:b/>
          <w:sz w:val="28"/>
        </w:rPr>
        <w:t>определения балльных значений критериев оценки научных работ</w:t>
      </w:r>
    </w:p>
    <w:p w:rsidR="00726BA2" w:rsidRDefault="00726BA2">
      <w:pPr>
        <w:jc w:val="center"/>
        <w:rPr>
          <w:rFonts w:ascii="PT Astra Serif" w:hAnsi="PT Astra Serif"/>
          <w:b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4261"/>
        <w:gridCol w:w="2778"/>
        <w:gridCol w:w="1763"/>
      </w:tblGrid>
      <w:tr w:rsidR="00726BA2">
        <w:trPr>
          <w:tblHeader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BE2E43">
            <w:pPr>
              <w:pStyle w:val="ConsPlusNormal"/>
              <w:jc w:val="center"/>
              <w:rPr>
                <w:rFonts w:ascii="PT Astra Serif" w:hAnsi="PT Astra Serif"/>
                <w:b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№ п/п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BE2E43">
            <w:pPr>
              <w:pStyle w:val="ConsPlusNormal"/>
              <w:jc w:val="center"/>
              <w:rPr>
                <w:rFonts w:ascii="PT Astra Serif" w:hAnsi="PT Astra Serif"/>
                <w:b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Критерий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BE2E43">
            <w:pPr>
              <w:pStyle w:val="ConsPlusNormal"/>
              <w:jc w:val="center"/>
              <w:rPr>
                <w:rFonts w:ascii="PT Astra Serif" w:hAnsi="PT Astra Serif"/>
                <w:b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Показатель /</w:t>
            </w:r>
          </w:p>
          <w:p w:rsidR="00726BA2" w:rsidRDefault="00BE2E43">
            <w:pPr>
              <w:pStyle w:val="ConsPlusNormal"/>
              <w:jc w:val="center"/>
              <w:rPr>
                <w:rFonts w:ascii="PT Astra Serif" w:hAnsi="PT Astra Serif"/>
                <w:b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Значение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BE2E43">
            <w:pPr>
              <w:pStyle w:val="ConsPlusNormal"/>
              <w:jc w:val="center"/>
              <w:rPr>
                <w:rFonts w:ascii="PT Astra Serif" w:hAnsi="PT Astra Serif"/>
                <w:b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Баллы</w:t>
            </w:r>
          </w:p>
        </w:tc>
      </w:tr>
      <w:tr w:rsidR="00726BA2"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BE2E43">
            <w:pPr>
              <w:pStyle w:val="ConsPlusNormal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</w:t>
            </w:r>
          </w:p>
        </w:tc>
        <w:tc>
          <w:tcPr>
            <w:tcW w:w="4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BE2E43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Новизна научной работы</w:t>
            </w:r>
          </w:p>
          <w:p w:rsidR="00726BA2" w:rsidRDefault="00726BA2">
            <w:pPr>
              <w:widowControl w:val="0"/>
              <w:rPr>
                <w:rFonts w:ascii="PT Astra Serif" w:hAnsi="PT Astra Serif"/>
                <w:sz w:val="26"/>
              </w:rPr>
            </w:pPr>
          </w:p>
          <w:p w:rsidR="00726BA2" w:rsidRDefault="00BE2E43">
            <w:pPr>
              <w:widowControl w:val="0"/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 xml:space="preserve">(Научная новизна предполагает исследование не изученных полностью </w:t>
            </w:r>
            <w:r>
              <w:rPr>
                <w:rFonts w:ascii="PT Astra Serif" w:hAnsi="PT Astra Serif"/>
                <w:i/>
              </w:rPr>
              <w:t>вопросов и путей их разрешения или предложение новаторского способа решения проблемы. Основанием для ее оценки служат уже имеющиеся в науке исходные данные и показатели)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BE2E43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Наличие постановки </w:t>
            </w:r>
            <w:bookmarkStart w:id="1" w:name="__DdeLink__1949_3076597644"/>
            <w:r>
              <w:rPr>
                <w:rFonts w:ascii="PT Astra Serif" w:hAnsi="PT Astra Serif"/>
                <w:sz w:val="26"/>
              </w:rPr>
              <w:t>актуальной проблемы</w:t>
            </w:r>
            <w:bookmarkEnd w:id="1"/>
            <w:r>
              <w:rPr>
                <w:rFonts w:ascii="PT Astra Serif" w:hAnsi="PT Astra Serif"/>
                <w:sz w:val="26"/>
              </w:rPr>
              <w:t xml:space="preserve"> (проблем) и обоснование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BE2E43">
            <w:pPr>
              <w:pStyle w:val="ConsPlusNormal"/>
              <w:jc w:val="center"/>
              <w:rPr>
                <w:rFonts w:ascii="PT Astra Serif" w:hAnsi="PT Astra Serif"/>
                <w:sz w:val="26"/>
              </w:rPr>
            </w:pPr>
            <w:bookmarkStart w:id="2" w:name="__DdeLink__1946_3076597644"/>
            <w:bookmarkStart w:id="3" w:name="__DdeLink__1943_3076597644"/>
            <w:r>
              <w:rPr>
                <w:rFonts w:ascii="PT Astra Serif" w:hAnsi="PT Astra Serif"/>
                <w:sz w:val="26"/>
              </w:rPr>
              <w:t>0 - 5</w:t>
            </w:r>
            <w:bookmarkEnd w:id="2"/>
            <w:bookmarkEnd w:id="3"/>
          </w:p>
        </w:tc>
      </w:tr>
      <w:tr w:rsidR="00726BA2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726BA2"/>
        </w:tc>
        <w:tc>
          <w:tcPr>
            <w:tcW w:w="4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726BA2"/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BE2E43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Наличие </w:t>
            </w:r>
            <w:r>
              <w:rPr>
                <w:rFonts w:ascii="PT Astra Serif" w:hAnsi="PT Astra Serif"/>
                <w:sz w:val="26"/>
              </w:rPr>
              <w:t>постановки  задач и целей научной работы исходя из проблематики работы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BE2E43">
            <w:pPr>
              <w:pStyle w:val="ConsPlusNormal"/>
              <w:jc w:val="center"/>
              <w:rPr>
                <w:rFonts w:ascii="PT Astra Serif" w:hAnsi="PT Astra Serif"/>
                <w:sz w:val="26"/>
              </w:rPr>
            </w:pPr>
            <w:bookmarkStart w:id="4" w:name="__DdeLink__1943_3076597644_Копия_1"/>
            <w:r>
              <w:rPr>
                <w:rFonts w:ascii="PT Astra Serif" w:hAnsi="PT Astra Serif"/>
                <w:sz w:val="26"/>
              </w:rPr>
              <w:t>0 - 5</w:t>
            </w:r>
            <w:bookmarkEnd w:id="4"/>
          </w:p>
        </w:tc>
      </w:tr>
      <w:tr w:rsidR="00726BA2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726BA2"/>
        </w:tc>
        <w:tc>
          <w:tcPr>
            <w:tcW w:w="4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726BA2"/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BE2E43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Наличие исследований 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BE2E43">
            <w:pPr>
              <w:pStyle w:val="ConsPlusNormal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0 - 5</w:t>
            </w:r>
          </w:p>
        </w:tc>
      </w:tr>
      <w:tr w:rsidR="00726BA2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726BA2"/>
        </w:tc>
        <w:tc>
          <w:tcPr>
            <w:tcW w:w="4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726BA2"/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BE2E43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Наличие разработки новых принципов и подходов к решению поставленных ранее задач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BE2E43">
            <w:pPr>
              <w:pStyle w:val="ConsPlusNormal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0 - 5</w:t>
            </w:r>
          </w:p>
        </w:tc>
      </w:tr>
      <w:tr w:rsidR="00726BA2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726BA2"/>
        </w:tc>
        <w:tc>
          <w:tcPr>
            <w:tcW w:w="4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726BA2"/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BE2E43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Использование актуальных методик при исследовании и решении поставленной проблематики 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BE2E43">
            <w:pPr>
              <w:pStyle w:val="ConsPlusNormal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0 - 5</w:t>
            </w:r>
          </w:p>
        </w:tc>
      </w:tr>
      <w:tr w:rsidR="00726BA2"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BE2E43">
            <w:pPr>
              <w:pStyle w:val="ConsPlusNormal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</w:t>
            </w:r>
          </w:p>
        </w:tc>
        <w:tc>
          <w:tcPr>
            <w:tcW w:w="4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BE2E43">
            <w:pPr>
              <w:pStyle w:val="ConsPlusNormal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Научно-техническая истинность научной работы</w:t>
            </w:r>
          </w:p>
          <w:p w:rsidR="00726BA2" w:rsidRDefault="00726BA2">
            <w:pPr>
              <w:pStyle w:val="ConsPlusNormal"/>
              <w:jc w:val="both"/>
              <w:rPr>
                <w:rFonts w:ascii="PT Astra Serif" w:hAnsi="PT Astra Serif"/>
                <w:sz w:val="26"/>
              </w:rPr>
            </w:pPr>
          </w:p>
          <w:p w:rsidR="00726BA2" w:rsidRDefault="00726BA2">
            <w:pPr>
              <w:pStyle w:val="ConsPlusNormal"/>
              <w:jc w:val="both"/>
              <w:rPr>
                <w:rFonts w:ascii="PT Astra Serif" w:hAnsi="PT Astra Serif"/>
                <w:i/>
                <w:color w:val="FF0000"/>
                <w:sz w:val="26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BE2E43">
            <w:pPr>
              <w:pStyle w:val="ConsPlusNormal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Доказательность (рациональность) работы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BE2E43">
            <w:pPr>
              <w:pStyle w:val="ConsPlusNormal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0 - 5</w:t>
            </w:r>
          </w:p>
        </w:tc>
      </w:tr>
      <w:tr w:rsidR="00726BA2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726BA2"/>
        </w:tc>
        <w:tc>
          <w:tcPr>
            <w:tcW w:w="4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726BA2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BE2E43">
            <w:pPr>
              <w:pStyle w:val="ConsPlusNormal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Непротиворечивость работы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BE2E43">
            <w:pPr>
              <w:pStyle w:val="ConsPlusNormal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0 - 5</w:t>
            </w:r>
          </w:p>
        </w:tc>
      </w:tr>
      <w:tr w:rsidR="00726BA2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726BA2"/>
        </w:tc>
        <w:tc>
          <w:tcPr>
            <w:tcW w:w="4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726BA2"/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BE2E43">
            <w:pPr>
              <w:pStyle w:val="ConsPlusNormal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Эмпирическая (практическая) </w:t>
            </w:r>
            <w:r>
              <w:rPr>
                <w:rFonts w:ascii="PT Astra Serif" w:hAnsi="PT Astra Serif"/>
                <w:sz w:val="26"/>
              </w:rPr>
              <w:t>проверяемость работы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BE2E43">
            <w:pPr>
              <w:pStyle w:val="ConsPlusNormal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0 - 5</w:t>
            </w:r>
          </w:p>
        </w:tc>
      </w:tr>
      <w:tr w:rsidR="00726BA2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726BA2"/>
        </w:tc>
        <w:tc>
          <w:tcPr>
            <w:tcW w:w="4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726BA2"/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BE2E43">
            <w:pPr>
              <w:pStyle w:val="ConsPlusNormal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Значимость работы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BE2E43">
            <w:pPr>
              <w:pStyle w:val="ConsPlusNormal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0 - 5</w:t>
            </w:r>
          </w:p>
        </w:tc>
      </w:tr>
      <w:tr w:rsidR="00726BA2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726BA2"/>
        </w:tc>
        <w:tc>
          <w:tcPr>
            <w:tcW w:w="4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726BA2"/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BE2E43">
            <w:pPr>
              <w:pStyle w:val="ConsPlusNormal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Системность</w:t>
            </w:r>
            <w:bookmarkStart w:id="5" w:name="__DdeLink__1938_3076597644"/>
            <w:bookmarkEnd w:id="5"/>
            <w:r>
              <w:rPr>
                <w:rFonts w:ascii="PT Astra Serif" w:hAnsi="PT Astra Serif"/>
                <w:sz w:val="26"/>
              </w:rPr>
              <w:t xml:space="preserve"> работы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BE2E43">
            <w:pPr>
              <w:pStyle w:val="ConsPlusNormal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0 - 5</w:t>
            </w:r>
          </w:p>
        </w:tc>
      </w:tr>
      <w:tr w:rsidR="00726BA2"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BE2E43">
            <w:pPr>
              <w:pStyle w:val="ConsPlusNormal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3</w:t>
            </w:r>
          </w:p>
        </w:tc>
        <w:tc>
          <w:tcPr>
            <w:tcW w:w="4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BE2E43">
            <w:pPr>
              <w:pStyle w:val="ConsPlusNormal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Практическая значимость научной работы</w:t>
            </w:r>
          </w:p>
          <w:p w:rsidR="00726BA2" w:rsidRDefault="00726BA2">
            <w:pPr>
              <w:pStyle w:val="ConsPlusNormal"/>
              <w:jc w:val="both"/>
              <w:rPr>
                <w:rFonts w:ascii="PT Astra Serif" w:hAnsi="PT Astra Serif"/>
                <w:sz w:val="26"/>
              </w:rPr>
            </w:pPr>
          </w:p>
          <w:p w:rsidR="00726BA2" w:rsidRDefault="00BE2E43">
            <w:pPr>
              <w:pStyle w:val="ConsPlusNormal"/>
              <w:jc w:val="both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 xml:space="preserve">(Практическая значимость работы – раскрытие практического значения (применения) исследовательской работы, описание того, как могут </w:t>
            </w:r>
            <w:r>
              <w:rPr>
                <w:rFonts w:ascii="PT Astra Serif" w:hAnsi="PT Astra Serif"/>
                <w:i/>
                <w:sz w:val="24"/>
              </w:rPr>
              <w:t>применяться полученные результаты. Практическая значимость исследовательской работы означает ее нужность, и обычно отвечает на вопрос, чего ради эта работа делалась.</w:t>
            </w:r>
          </w:p>
          <w:p w:rsidR="00726BA2" w:rsidRDefault="00BE2E43">
            <w:pPr>
              <w:pStyle w:val="ConsPlusNormal"/>
              <w:jc w:val="both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lastRenderedPageBreak/>
              <w:t>Практическая значимость подтверждается актами, доказывающими использование и проведение уд</w:t>
            </w:r>
            <w:r>
              <w:rPr>
                <w:rFonts w:ascii="PT Astra Serif" w:hAnsi="PT Astra Serif"/>
                <w:i/>
                <w:sz w:val="24"/>
              </w:rPr>
              <w:t>ачных испытаний; справками, подтверждающими апробацию предложенной методики; утвержденными руководствами, инструкциями, которые были составлены на основе предложений автора работы).</w:t>
            </w:r>
          </w:p>
          <w:p w:rsidR="00726BA2" w:rsidRDefault="00726BA2">
            <w:pPr>
              <w:pStyle w:val="ConsPlusNormal"/>
              <w:jc w:val="both"/>
              <w:rPr>
                <w:rFonts w:ascii="PT Astra Serif" w:hAnsi="PT Astra Serif"/>
                <w:sz w:val="26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BE2E43">
            <w:pPr>
              <w:pStyle w:val="ConsPlusNormal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lastRenderedPageBreak/>
              <w:t xml:space="preserve">Возможность реального применения результатов исследования в практической </w:t>
            </w:r>
            <w:r>
              <w:rPr>
                <w:rFonts w:ascii="PT Astra Serif" w:hAnsi="PT Astra Serif"/>
                <w:sz w:val="26"/>
              </w:rPr>
              <w:t xml:space="preserve">деятельности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BE2E43">
            <w:pPr>
              <w:pStyle w:val="ConsPlusNormal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0 - 10</w:t>
            </w:r>
          </w:p>
        </w:tc>
      </w:tr>
      <w:tr w:rsidR="00726BA2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726BA2"/>
        </w:tc>
        <w:tc>
          <w:tcPr>
            <w:tcW w:w="4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726BA2"/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BE2E43">
            <w:pPr>
              <w:pStyle w:val="ConsPlusNormal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Наличие документов (заключений), подтверждающих практическую значимость работы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BE2E43">
            <w:pPr>
              <w:pStyle w:val="ConsPlusNormal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0 – 10</w:t>
            </w:r>
          </w:p>
        </w:tc>
      </w:tr>
      <w:tr w:rsidR="00726BA2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726BA2"/>
        </w:tc>
        <w:tc>
          <w:tcPr>
            <w:tcW w:w="4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726BA2"/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BE2E43">
            <w:pPr>
              <w:pStyle w:val="ConsPlusNormal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Способность к развитию (возможность дальнейшей доработки и совершенствования на основе результатов работы)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BE2E43">
            <w:pPr>
              <w:pStyle w:val="ConsPlusNormal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0 - 10</w:t>
            </w:r>
          </w:p>
        </w:tc>
      </w:tr>
      <w:tr w:rsidR="00726BA2"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BE2E43">
            <w:pPr>
              <w:pStyle w:val="ConsPlusNormal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lastRenderedPageBreak/>
              <w:t>4</w:t>
            </w:r>
          </w:p>
        </w:tc>
        <w:tc>
          <w:tcPr>
            <w:tcW w:w="4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BE2E43">
            <w:pPr>
              <w:pStyle w:val="ConsPlusNormal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Соответствие структуры </w:t>
            </w:r>
            <w:r>
              <w:rPr>
                <w:rFonts w:ascii="PT Astra Serif" w:hAnsi="PT Astra Serif"/>
                <w:sz w:val="26"/>
              </w:rPr>
              <w:t>научной работы требованиям, указанным в пункте 3.3.2 Положения о ежегодном областном конкурсе «Лучшая научная работа по охране труда и безопасности жизнедеятельности»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BE2E43">
            <w:pPr>
              <w:pStyle w:val="ConsPlusNormal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Соответствует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BE2E43">
            <w:pPr>
              <w:pStyle w:val="ConsPlusNormal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5</w:t>
            </w:r>
          </w:p>
        </w:tc>
      </w:tr>
      <w:tr w:rsidR="00726BA2">
        <w:trPr>
          <w:trHeight w:val="781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726BA2"/>
        </w:tc>
        <w:tc>
          <w:tcPr>
            <w:tcW w:w="4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726BA2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BE2E43">
            <w:pPr>
              <w:pStyle w:val="ConsPlusNormal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Не соответствует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BE2E43">
            <w:pPr>
              <w:pStyle w:val="ConsPlusNormal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0</w:t>
            </w:r>
          </w:p>
        </w:tc>
      </w:tr>
      <w:tr w:rsidR="00726BA2"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BE2E43">
            <w:pPr>
              <w:pStyle w:val="ConsPlusNormal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5</w:t>
            </w:r>
          </w:p>
        </w:tc>
        <w:tc>
          <w:tcPr>
            <w:tcW w:w="4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BE2E43">
            <w:pPr>
              <w:pStyle w:val="ConsPlusNormal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Соответствие оформления научной работы </w:t>
            </w:r>
            <w:r>
              <w:rPr>
                <w:rFonts w:ascii="PT Astra Serif" w:hAnsi="PT Astra Serif"/>
                <w:sz w:val="26"/>
              </w:rPr>
              <w:t>требованиям, указанным в пункте 3.3.3 Положения о ежегодном областном конкурсе «Лучшая научная работа по охране труда и безопасности жизнедеятельности»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BE2E43">
            <w:pPr>
              <w:pStyle w:val="ConsPlusNormal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Соответствует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BE2E43">
            <w:pPr>
              <w:pStyle w:val="ConsPlusNormal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5</w:t>
            </w:r>
          </w:p>
        </w:tc>
      </w:tr>
      <w:tr w:rsidR="00726BA2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726BA2"/>
        </w:tc>
        <w:tc>
          <w:tcPr>
            <w:tcW w:w="4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726BA2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BE2E43">
            <w:pPr>
              <w:pStyle w:val="ConsPlusNormal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Не соответствует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BE2E43">
            <w:pPr>
              <w:pStyle w:val="ConsPlusNormal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0</w:t>
            </w:r>
          </w:p>
        </w:tc>
      </w:tr>
      <w:tr w:rsidR="00726BA2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726BA2"/>
        </w:tc>
        <w:tc>
          <w:tcPr>
            <w:tcW w:w="4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726BA2"/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726BA2">
            <w:pPr>
              <w:pStyle w:val="ConsPlusNormal"/>
              <w:jc w:val="both"/>
              <w:rPr>
                <w:rFonts w:ascii="PT Astra Serif" w:hAnsi="PT Astra Serif"/>
                <w:sz w:val="26"/>
              </w:rPr>
            </w:pP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726BA2">
            <w:pPr>
              <w:pStyle w:val="ConsPlusNormal"/>
              <w:jc w:val="center"/>
              <w:rPr>
                <w:rFonts w:ascii="PT Astra Serif" w:hAnsi="PT Astra Serif"/>
                <w:sz w:val="26"/>
              </w:rPr>
            </w:pPr>
          </w:p>
        </w:tc>
      </w:tr>
      <w:tr w:rsidR="00726BA2">
        <w:tc>
          <w:tcPr>
            <w:tcW w:w="5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BE2E43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6</w:t>
            </w:r>
          </w:p>
        </w:tc>
        <w:tc>
          <w:tcPr>
            <w:tcW w:w="42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BE2E43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Соответствие полноты конкурсных материалов требованиям, </w:t>
            </w:r>
            <w:r>
              <w:rPr>
                <w:rFonts w:ascii="PT Astra Serif" w:hAnsi="PT Astra Serif"/>
                <w:sz w:val="26"/>
              </w:rPr>
              <w:t>указанным в пункте 3.2 Положения о ежегодном областном конкурсе «Лучшая научная работа по охране труда и безопасности жизнедеятельности»</w:t>
            </w: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BE2E43">
            <w:pPr>
              <w:pStyle w:val="ConsPlusNormal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Соответствует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BE2E43">
            <w:pPr>
              <w:pStyle w:val="ConsPlusNormal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5</w:t>
            </w:r>
          </w:p>
        </w:tc>
      </w:tr>
      <w:tr w:rsidR="00726BA2">
        <w:tc>
          <w:tcPr>
            <w:tcW w:w="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726BA2"/>
        </w:tc>
        <w:tc>
          <w:tcPr>
            <w:tcW w:w="4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726BA2"/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BE2E43">
            <w:pPr>
              <w:pStyle w:val="ConsPlusNormal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Не соответствует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BA2" w:rsidRDefault="00BE2E43">
            <w:pPr>
              <w:pStyle w:val="ConsPlusNormal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0</w:t>
            </w:r>
          </w:p>
        </w:tc>
      </w:tr>
    </w:tbl>
    <w:p w:rsidR="00726BA2" w:rsidRDefault="00BE2E43">
      <w:pPr>
        <w:spacing w:line="220" w:lineRule="exact"/>
        <w:rPr>
          <w:rFonts w:ascii="PT Astra Serif" w:hAnsi="PT Astra Serif"/>
          <w:color w:val="FF0000"/>
          <w:sz w:val="28"/>
        </w:rPr>
      </w:pPr>
      <w:r>
        <w:br w:type="page"/>
      </w:r>
    </w:p>
    <w:p w:rsidR="00726BA2" w:rsidRDefault="00BE2E43">
      <w:pPr>
        <w:pStyle w:val="23"/>
        <w:spacing w:after="622"/>
        <w:ind w:right="20"/>
        <w:rPr>
          <w:rStyle w:val="24"/>
          <w:b/>
        </w:rPr>
      </w:pPr>
      <w:r>
        <w:rPr>
          <w:rStyle w:val="23pt0"/>
          <w:b/>
          <w:highlight w:val="none"/>
        </w:rPr>
        <w:lastRenderedPageBreak/>
        <w:t xml:space="preserve">СОГЛАСИЕ </w:t>
      </w:r>
      <w:r>
        <w:rPr>
          <w:rStyle w:val="24"/>
          <w:b/>
        </w:rPr>
        <w:t>на обработку персональных данных</w:t>
      </w:r>
    </w:p>
    <w:p w:rsidR="00726BA2" w:rsidRDefault="00BE2E43">
      <w:pPr>
        <w:pStyle w:val="a5"/>
        <w:spacing w:before="0" w:line="280" w:lineRule="exact"/>
        <w:ind w:right="20"/>
        <w:jc w:val="left"/>
      </w:pPr>
      <w:r>
        <w:t xml:space="preserve">          Я,</w:t>
      </w:r>
      <w:r>
        <w:rPr>
          <w:u w:val="single"/>
        </w:rPr>
        <w:t>_</w:t>
      </w:r>
      <w:r>
        <w:rPr>
          <w:u w:val="single"/>
        </w:rPr>
        <w:t>________________________________________________________</w:t>
      </w:r>
      <w:r>
        <w:t>_,</w:t>
      </w:r>
    </w:p>
    <w:p w:rsidR="00726BA2" w:rsidRDefault="00BE2E43">
      <w:pPr>
        <w:pStyle w:val="a5"/>
        <w:tabs>
          <w:tab w:val="center" w:leader="underscore" w:pos="6418"/>
          <w:tab w:val="right" w:pos="7134"/>
          <w:tab w:val="right" w:pos="7522"/>
          <w:tab w:val="center" w:pos="8043"/>
          <w:tab w:val="right" w:pos="9294"/>
        </w:tabs>
        <w:spacing w:before="0" w:line="317" w:lineRule="exact"/>
        <w:ind w:left="20"/>
        <w:jc w:val="both"/>
      </w:pPr>
      <w:r>
        <w:t>паспорт серия _________ номер _____________________________________,</w:t>
      </w:r>
      <w:r>
        <w:tab/>
        <w:t>____________________________________________,</w:t>
      </w:r>
    </w:p>
    <w:p w:rsidR="00726BA2" w:rsidRDefault="00BE2E43">
      <w:pPr>
        <w:pStyle w:val="a5"/>
        <w:tabs>
          <w:tab w:val="center" w:leader="underscore" w:pos="6418"/>
          <w:tab w:val="right" w:pos="7134"/>
          <w:tab w:val="right" w:pos="7522"/>
          <w:tab w:val="center" w:pos="8043"/>
          <w:tab w:val="right" w:pos="9294"/>
        </w:tabs>
        <w:spacing w:before="0" w:line="317" w:lineRule="exact"/>
        <w:ind w:left="20"/>
      </w:pPr>
      <w:r>
        <w:rPr>
          <w:sz w:val="24"/>
        </w:rPr>
        <w:t>(кем и когда выдан</w:t>
      </w:r>
      <w:r>
        <w:t>)</w:t>
      </w:r>
    </w:p>
    <w:p w:rsidR="00726BA2" w:rsidRDefault="00BE2E43">
      <w:pPr>
        <w:pStyle w:val="18"/>
        <w:tabs>
          <w:tab w:val="right" w:leader="underscore" w:pos="0"/>
        </w:tabs>
      </w:pPr>
      <w:r>
        <w:rPr>
          <w:rFonts w:ascii="Times New Roman" w:hAnsi="Times New Roman"/>
          <w:sz w:val="24"/>
        </w:rPr>
        <w:fldChar w:fldCharType="begin"/>
      </w:r>
      <w:r>
        <w:instrText>TOC \h \z \u \o "1-5"</w:instrText>
      </w:r>
      <w:r>
        <w:rPr>
          <w:rFonts w:ascii="Times New Roman" w:hAnsi="Times New Roman"/>
          <w:sz w:val="24"/>
        </w:rPr>
        <w:fldChar w:fldCharType="separate"/>
      </w:r>
      <w:r>
        <w:t>Элементы оглавления не найдены.</w:t>
      </w:r>
    </w:p>
    <w:p w:rsidR="00726BA2" w:rsidRDefault="00BE2E43">
      <w:r>
        <w:t>Примените</w:t>
      </w:r>
      <w:r>
        <w:t xml:space="preserve"> стили заголовков, чтобы составить оглавление.</w:t>
      </w:r>
    </w:p>
    <w:p w:rsidR="00726BA2" w:rsidRDefault="00BE2E43">
      <w:r>
        <w:fldChar w:fldCharType="end"/>
      </w:r>
    </w:p>
    <w:p w:rsidR="00726BA2" w:rsidRDefault="00BE2E43">
      <w:pPr>
        <w:pStyle w:val="a5"/>
        <w:spacing w:before="0" w:line="312" w:lineRule="exact"/>
        <w:ind w:left="20" w:right="20"/>
        <w:jc w:val="both"/>
      </w:pPr>
      <w:r>
        <w:t xml:space="preserve">даю согласие департаменту труда и занятости населения министерства труда и социальной защиты Тульской области, расположенному по адресу: 300034, г. Тула, ул. Демонстрации, д.34 (далее - Оператор), на </w:t>
      </w:r>
      <w:r>
        <w:t>обработку моих персональных данных (фамилии, имени, отчества, года, месяца, даты и места рождения, адреса, другой информации), содержащихся в документах, представленных для получения ценных подарков, а также на получение от третьих лиц и передачу третьим л</w:t>
      </w:r>
      <w:r>
        <w:t>ицам персональных данных (банкам, налоговым органам, страховым компаниям, органам внутренних дел, ПФР, ФСС, военкомату и др.) в 2025 году, с использованием и без использования средств автоматизации.</w:t>
      </w:r>
    </w:p>
    <w:p w:rsidR="00726BA2" w:rsidRDefault="00BE2E43">
      <w:pPr>
        <w:pStyle w:val="a5"/>
        <w:spacing w:before="0" w:line="312" w:lineRule="exact"/>
        <w:ind w:left="20" w:right="20" w:firstLine="660"/>
        <w:jc w:val="both"/>
      </w:pPr>
      <w:r>
        <w:t>Я проинформирован (а), что под обработкой персональных да</w:t>
      </w:r>
      <w:r>
        <w:t>нных понимаются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передача); обезличивание, блокирование, уничтожение персональных</w:t>
      </w:r>
      <w:r>
        <w:t xml:space="preserve"> данных, конфиденциальность персональных данных соблюдается в рамках исполнения Оператором законодательства Российской Федерации.</w:t>
      </w:r>
    </w:p>
    <w:p w:rsidR="00726BA2" w:rsidRDefault="00BE2E43">
      <w:pPr>
        <w:pStyle w:val="a5"/>
        <w:spacing w:before="0" w:line="312" w:lineRule="exact"/>
        <w:ind w:left="20" w:right="20" w:firstLine="660"/>
        <w:jc w:val="both"/>
      </w:pPr>
      <w:r>
        <w:t>Я ознакомлен (а) с «Положением о защите персональных данных». Права и обязанности в области защиты персональных данных мне раз</w:t>
      </w:r>
      <w:r>
        <w:t>ъяснены.</w:t>
      </w:r>
    </w:p>
    <w:p w:rsidR="00726BA2" w:rsidRDefault="00BE2E43">
      <w:pPr>
        <w:pStyle w:val="a5"/>
        <w:spacing w:before="0" w:line="312" w:lineRule="exact"/>
        <w:ind w:left="20" w:right="20" w:firstLine="660"/>
        <w:jc w:val="both"/>
      </w:pPr>
      <w:r>
        <w:t>Настоящее согласие действует со дня подписания до дня отзыва в письменной форме.</w:t>
      </w:r>
    </w:p>
    <w:p w:rsidR="00726BA2" w:rsidRDefault="00726BA2">
      <w:pPr>
        <w:pStyle w:val="a5"/>
        <w:spacing w:before="0" w:line="312" w:lineRule="exact"/>
        <w:ind w:left="20" w:right="20" w:firstLine="660"/>
        <w:jc w:val="both"/>
      </w:pPr>
    </w:p>
    <w:p w:rsidR="00726BA2" w:rsidRDefault="00726BA2">
      <w:pPr>
        <w:pStyle w:val="a5"/>
        <w:spacing w:before="0" w:line="312" w:lineRule="exact"/>
        <w:ind w:left="20" w:right="20" w:firstLine="660"/>
        <w:jc w:val="both"/>
      </w:pPr>
    </w:p>
    <w:p w:rsidR="00726BA2" w:rsidRDefault="00726BA2">
      <w:pPr>
        <w:pStyle w:val="a5"/>
        <w:spacing w:before="0" w:line="312" w:lineRule="exact"/>
        <w:ind w:left="20" w:right="20" w:firstLine="660"/>
        <w:jc w:val="both"/>
      </w:pPr>
    </w:p>
    <w:p w:rsidR="00726BA2" w:rsidRDefault="00726BA2">
      <w:pPr>
        <w:pStyle w:val="a5"/>
        <w:spacing w:before="0" w:line="312" w:lineRule="exact"/>
        <w:ind w:left="20" w:right="20" w:firstLine="660"/>
        <w:jc w:val="both"/>
      </w:pPr>
    </w:p>
    <w:p w:rsidR="00726BA2" w:rsidRDefault="00726BA2">
      <w:pPr>
        <w:pStyle w:val="a5"/>
        <w:spacing w:before="0" w:line="312" w:lineRule="exact"/>
        <w:ind w:left="20" w:right="20" w:firstLine="660"/>
        <w:jc w:val="both"/>
      </w:pPr>
    </w:p>
    <w:p w:rsidR="00726BA2" w:rsidRDefault="00BE2E43">
      <w:pPr>
        <w:pStyle w:val="a5"/>
        <w:spacing w:before="0" w:line="312" w:lineRule="exact"/>
        <w:ind w:left="20" w:right="20" w:firstLine="660"/>
        <w:rPr>
          <w:sz w:val="24"/>
        </w:rPr>
      </w:pPr>
      <w:r>
        <w:rPr>
          <w:sz w:val="24"/>
        </w:rPr>
        <w:lastRenderedPageBreak/>
        <w:t>(дата)                                    (фамилия, инициалы)                      (подпись)</w:t>
      </w:r>
    </w:p>
    <w:p w:rsidR="00726BA2" w:rsidRDefault="00726BA2"/>
    <w:sectPr w:rsidR="00726BA2">
      <w:headerReference w:type="even" r:id="rId6"/>
      <w:headerReference w:type="default" r:id="rId7"/>
      <w:headerReference w:type="first" r:id="rId8"/>
      <w:pgSz w:w="11906" w:h="16838"/>
      <w:pgMar w:top="1134" w:right="850" w:bottom="1134" w:left="1701" w:header="39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E43" w:rsidRDefault="00BE2E43">
      <w:r>
        <w:separator/>
      </w:r>
    </w:p>
  </w:endnote>
  <w:endnote w:type="continuationSeparator" w:id="0">
    <w:p w:rsidR="00BE2E43" w:rsidRDefault="00BE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E43" w:rsidRDefault="00BE2E43">
      <w:r>
        <w:separator/>
      </w:r>
    </w:p>
  </w:footnote>
  <w:footnote w:type="continuationSeparator" w:id="0">
    <w:p w:rsidR="00BE2E43" w:rsidRDefault="00BE2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BA2" w:rsidRDefault="00726BA2">
    <w:pPr>
      <w:rPr>
        <w:rFonts w:ascii="PT Astra Serif" w:hAnsi="PT Astra Serif"/>
      </w:rPr>
    </w:pPr>
  </w:p>
  <w:p w:rsidR="00726BA2" w:rsidRDefault="00726BA2">
    <w:pPr>
      <w:rPr>
        <w:rFonts w:ascii="PT Astra Serif" w:hAnsi="PT Astra Seri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BA2" w:rsidRDefault="00BE2E43">
    <w:pPr>
      <w:pStyle w:val="a9"/>
      <w:jc w:val="center"/>
    </w:pPr>
    <w:r>
      <w:fldChar w:fldCharType="begin"/>
    </w:r>
    <w:r>
      <w:instrText xml:space="preserve">PAGE </w:instrText>
    </w:r>
    <w:r>
      <w:fldChar w:fldCharType="separate"/>
    </w:r>
    <w:r w:rsidR="009C7B81">
      <w:rPr>
        <w:noProof/>
      </w:rPr>
      <w:t>5</w:t>
    </w:r>
    <w:r>
      <w:fldChar w:fldCharType="end"/>
    </w:r>
  </w:p>
  <w:p w:rsidR="00726BA2" w:rsidRDefault="00726BA2">
    <w:pPr>
      <w:pStyle w:val="af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BA2" w:rsidRDefault="00726BA2">
    <w:pPr>
      <w:pStyle w:val="a9"/>
      <w:jc w:val="center"/>
    </w:pPr>
  </w:p>
  <w:p w:rsidR="00726BA2" w:rsidRDefault="00726BA2">
    <w:pPr>
      <w:pStyle w:val="af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A2"/>
    <w:rsid w:val="00726BA2"/>
    <w:rsid w:val="009C7B81"/>
    <w:rsid w:val="00B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3A2D974-70D7-4B12-BC55-67BB7A4D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z w:val="20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customStyle="1" w:styleId="a3">
    <w:name w:val="Основной текст Знак"/>
    <w:basedOn w:val="12"/>
    <w:link w:val="a4"/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Pr>
      <w:rFonts w:ascii="Times New Roman" w:hAnsi="Times New Roman"/>
      <w:sz w:val="24"/>
    </w:rPr>
  </w:style>
  <w:style w:type="paragraph" w:customStyle="1" w:styleId="23">
    <w:name w:val="Основной текст (2)"/>
    <w:basedOn w:val="a"/>
    <w:link w:val="24"/>
    <w:pPr>
      <w:widowControl w:val="0"/>
      <w:spacing w:after="600" w:line="307" w:lineRule="exact"/>
      <w:jc w:val="center"/>
    </w:pPr>
    <w:rPr>
      <w:b/>
      <w:sz w:val="28"/>
    </w:rPr>
  </w:style>
  <w:style w:type="character" w:customStyle="1" w:styleId="24">
    <w:name w:val="Основной текст (2)"/>
    <w:basedOn w:val="1"/>
    <w:link w:val="23"/>
    <w:rPr>
      <w:rFonts w:ascii="Times New Roman" w:hAnsi="Times New Roman"/>
      <w:b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ody Text"/>
    <w:basedOn w:val="a"/>
    <w:link w:val="13"/>
    <w:pPr>
      <w:widowControl w:val="0"/>
      <w:spacing w:before="600" w:line="240" w:lineRule="atLeast"/>
      <w:jc w:val="center"/>
    </w:pPr>
    <w:rPr>
      <w:sz w:val="28"/>
    </w:rPr>
  </w:style>
  <w:style w:type="character" w:customStyle="1" w:styleId="13">
    <w:name w:val="Основной текст Знак1"/>
    <w:basedOn w:val="1"/>
    <w:link w:val="a5"/>
    <w:rPr>
      <w:rFonts w:ascii="Times New Roman" w:hAnsi="Times New Roman"/>
      <w:sz w:val="28"/>
    </w:rPr>
  </w:style>
  <w:style w:type="paragraph" w:customStyle="1" w:styleId="14">
    <w:name w:val="Номер страницы1"/>
    <w:basedOn w:val="12"/>
    <w:link w:val="a6"/>
  </w:style>
  <w:style w:type="character" w:styleId="a6">
    <w:name w:val="page number"/>
    <w:basedOn w:val="a0"/>
    <w:link w:val="14"/>
  </w:style>
  <w:style w:type="paragraph" w:customStyle="1" w:styleId="a7">
    <w:name w:val="Оглавление"/>
    <w:basedOn w:val="15"/>
    <w:link w:val="a8"/>
    <w:rPr>
      <w:highlight w:val="white"/>
    </w:rPr>
  </w:style>
  <w:style w:type="character" w:customStyle="1" w:styleId="a8">
    <w:name w:val="Оглавление"/>
    <w:basedOn w:val="16"/>
    <w:link w:val="a7"/>
    <w:rPr>
      <w:rFonts w:ascii="Times New Roman" w:hAnsi="Times New Roman"/>
      <w:sz w:val="28"/>
      <w:highlight w:val="white"/>
    </w:r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1"/>
    <w:link w:val="a9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5">
    <w:name w:val="Верхний колонтитул Знак2"/>
    <w:basedOn w:val="12"/>
    <w:link w:val="26"/>
    <w:rPr>
      <w:rFonts w:ascii="Times New Roman" w:hAnsi="Times New Roman"/>
      <w:sz w:val="24"/>
    </w:rPr>
  </w:style>
  <w:style w:type="character" w:customStyle="1" w:styleId="26">
    <w:name w:val="Верхний колонтитул Знак2"/>
    <w:basedOn w:val="a0"/>
    <w:link w:val="25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5">
    <w:name w:val="Оглавление1"/>
    <w:basedOn w:val="a"/>
    <w:link w:val="16"/>
    <w:pPr>
      <w:widowControl w:val="0"/>
      <w:spacing w:line="317" w:lineRule="exact"/>
      <w:jc w:val="both"/>
    </w:pPr>
    <w:rPr>
      <w:sz w:val="28"/>
    </w:rPr>
  </w:style>
  <w:style w:type="character" w:customStyle="1" w:styleId="16">
    <w:name w:val="Оглавление1"/>
    <w:basedOn w:val="1"/>
    <w:link w:val="15"/>
    <w:rPr>
      <w:rFonts w:ascii="Times New Roman" w:hAnsi="Times New Roman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link w:val="ab"/>
    <w:rPr>
      <w:color w:val="0000FF"/>
      <w:u w:val="single"/>
    </w:rPr>
  </w:style>
  <w:style w:type="character" w:styleId="ab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Times New Roman" w:hAnsi="Times New Roman"/>
      <w:sz w:val="28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rFonts w:ascii="Times New Roman" w:hAnsi="Times New Roman"/>
      <w:sz w:val="24"/>
    </w:rPr>
  </w:style>
  <w:style w:type="paragraph" w:styleId="ae">
    <w:name w:val="No Spacing"/>
    <w:link w:val="af"/>
    <w:pPr>
      <w:spacing w:after="0" w:line="240" w:lineRule="auto"/>
    </w:pPr>
    <w:rPr>
      <w:rFonts w:ascii="Calibri" w:hAnsi="Calibri"/>
    </w:rPr>
  </w:style>
  <w:style w:type="character" w:customStyle="1" w:styleId="af">
    <w:name w:val="Без интервала Знак"/>
    <w:link w:val="ae"/>
    <w:rPr>
      <w:rFonts w:ascii="Calibri" w:hAnsi="Calibri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0">
    <w:name w:val="Верхний и нижний колонтитулы"/>
    <w:link w:val="af1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af1">
    <w:name w:val="Верхний и нижний колонтитулы"/>
    <w:link w:val="af0"/>
    <w:rPr>
      <w:rFonts w:ascii="XO Thames" w:hAnsi="XO Thames"/>
      <w:color w:val="000000"/>
      <w:sz w:val="28"/>
    </w:rPr>
  </w:style>
  <w:style w:type="paragraph" w:customStyle="1" w:styleId="12">
    <w:name w:val="Основной шрифт абзаца1"/>
    <w:link w:val="af2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3pt">
    <w:name w:val="Основной текст (2) + Интервал 3 pt"/>
    <w:basedOn w:val="23"/>
    <w:link w:val="23pt0"/>
    <w:rPr>
      <w:spacing w:val="60"/>
      <w:highlight w:val="white"/>
    </w:rPr>
  </w:style>
  <w:style w:type="character" w:customStyle="1" w:styleId="23pt0">
    <w:name w:val="Основной текст (2) + Интервал 3 pt"/>
    <w:basedOn w:val="24"/>
    <w:link w:val="23pt"/>
    <w:rPr>
      <w:rFonts w:ascii="Times New Roman" w:hAnsi="Times New Roman"/>
      <w:b/>
      <w:spacing w:val="60"/>
      <w:sz w:val="28"/>
      <w:highlight w:val="white"/>
    </w:rPr>
  </w:style>
  <w:style w:type="table" w:styleId="af6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2904</Words>
  <Characters>16556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Черешенко Валерия</dc:creator>
  <cp:lastModifiedBy>user</cp:lastModifiedBy>
  <cp:revision>2</cp:revision>
  <dcterms:created xsi:type="dcterms:W3CDTF">2025-02-13T14:59:00Z</dcterms:created>
  <dcterms:modified xsi:type="dcterms:W3CDTF">2025-02-13T14:59:00Z</dcterms:modified>
</cp:coreProperties>
</file>