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ED" w:rsidRDefault="00C31DED" w:rsidP="006230CC">
      <w:pPr>
        <w:spacing w:after="0" w:line="235" w:lineRule="auto"/>
        <w:jc w:val="both"/>
        <w:rPr>
          <w:rFonts w:ascii="PT Astra Serif" w:hAnsi="PT Astra Serif" w:cs="PT Astra Serif"/>
        </w:rPr>
      </w:pPr>
    </w:p>
    <w:p w:rsidR="00C31DED" w:rsidRDefault="00C31DED" w:rsidP="00A9397A">
      <w:pPr>
        <w:widowControl w:val="0"/>
        <w:autoSpaceDE w:val="0"/>
        <w:autoSpaceDN w:val="0"/>
        <w:adjustRightInd w:val="0"/>
        <w:spacing w:after="0" w:line="240" w:lineRule="auto"/>
        <w:jc w:val="center"/>
        <w:rPr>
          <w:rFonts w:ascii="PT Astra Serif" w:hAnsi="PT Astra Serif" w:cs="Arial"/>
          <w:b/>
          <w:bCs/>
          <w:sz w:val="28"/>
          <w:szCs w:val="28"/>
        </w:rPr>
      </w:pPr>
      <w:r w:rsidRPr="00DB0683">
        <w:rPr>
          <w:rFonts w:ascii="PT Astra Serif" w:hAnsi="PT Astra Serif" w:cs="Arial"/>
          <w:b/>
          <w:bCs/>
          <w:sz w:val="28"/>
          <w:szCs w:val="28"/>
        </w:rPr>
        <w:t>Обзор практики применения законодательства Российской Федерации о противодействии коррупции</w:t>
      </w:r>
      <w:r w:rsidR="00A9397A">
        <w:rPr>
          <w:rFonts w:ascii="PT Astra Serif" w:hAnsi="PT Astra Serif" w:cs="Arial"/>
          <w:b/>
          <w:bCs/>
          <w:sz w:val="28"/>
          <w:szCs w:val="28"/>
        </w:rPr>
        <w:t xml:space="preserve"> за 1-ое полугодие 2024 г.</w:t>
      </w:r>
    </w:p>
    <w:p w:rsidR="00C31DED" w:rsidRPr="00DB0683" w:rsidRDefault="00C31DED" w:rsidP="00A9397A">
      <w:pPr>
        <w:widowControl w:val="0"/>
        <w:autoSpaceDE w:val="0"/>
        <w:autoSpaceDN w:val="0"/>
        <w:adjustRightInd w:val="0"/>
        <w:spacing w:after="0" w:line="240" w:lineRule="auto"/>
        <w:rPr>
          <w:rFonts w:ascii="PT Astra Serif" w:hAnsi="PT Astra Serif" w:cs="Arial"/>
          <w:b/>
          <w:bCs/>
          <w:sz w:val="28"/>
          <w:szCs w:val="28"/>
        </w:rPr>
      </w:pPr>
    </w:p>
    <w:p w:rsidR="00C31DED" w:rsidRPr="00DB0683" w:rsidRDefault="00C31DED" w:rsidP="00A9397A">
      <w:pPr>
        <w:widowControl w:val="0"/>
        <w:autoSpaceDE w:val="0"/>
        <w:autoSpaceDN w:val="0"/>
        <w:adjustRightInd w:val="0"/>
        <w:spacing w:after="0" w:line="240" w:lineRule="auto"/>
        <w:jc w:val="center"/>
        <w:rPr>
          <w:rFonts w:ascii="PT Astra Serif" w:hAnsi="PT Astra Serif" w:cs="Arial"/>
          <w:b/>
          <w:bCs/>
          <w:sz w:val="28"/>
          <w:szCs w:val="28"/>
        </w:rPr>
      </w:pPr>
      <w:r w:rsidRPr="00DB0683">
        <w:rPr>
          <w:rFonts w:ascii="PT Astra Serif" w:hAnsi="PT Astra Serif" w:cs="Arial"/>
          <w:b/>
          <w:bCs/>
          <w:sz w:val="28"/>
          <w:szCs w:val="28"/>
        </w:rPr>
        <w:t>Непринятие мер по урегулированию конфликта интересов</w:t>
      </w:r>
    </w:p>
    <w:p w:rsidR="00C31DED" w:rsidRPr="00DB0683" w:rsidRDefault="00C31DED" w:rsidP="00A9397A">
      <w:pPr>
        <w:spacing w:after="0" w:line="240" w:lineRule="auto"/>
        <w:jc w:val="center"/>
        <w:rPr>
          <w:rFonts w:ascii="PT Astra Serif" w:hAnsi="PT Astra Serif"/>
          <w:b/>
          <w:sz w:val="28"/>
          <w:szCs w:val="28"/>
        </w:rPr>
      </w:pPr>
      <w:r w:rsidRPr="00DB0683">
        <w:rPr>
          <w:rFonts w:ascii="PT Astra Serif" w:hAnsi="PT Astra Serif"/>
          <w:b/>
          <w:sz w:val="28"/>
          <w:szCs w:val="28"/>
        </w:rPr>
        <w:t>1.</w:t>
      </w:r>
    </w:p>
    <w:p w:rsidR="00781A44" w:rsidRPr="00D91513" w:rsidRDefault="00781A44" w:rsidP="00A9397A">
      <w:pPr>
        <w:pStyle w:val="ConsPlusNormal"/>
        <w:ind w:firstLine="709"/>
        <w:jc w:val="both"/>
        <w:rPr>
          <w:rFonts w:ascii="PT Astra Serif" w:hAnsi="PT Astra Serif"/>
          <w:sz w:val="28"/>
          <w:szCs w:val="28"/>
        </w:rPr>
      </w:pPr>
      <w:r w:rsidRPr="00D91513">
        <w:rPr>
          <w:rFonts w:ascii="PT Astra Serif" w:hAnsi="PT Astra Serif"/>
          <w:sz w:val="28"/>
          <w:szCs w:val="28"/>
        </w:rPr>
        <w:t xml:space="preserve">Ф.И.О.1 обратилась к государственному бюджетному учреждению здравоохранения Городская клиническая больница </w:t>
      </w:r>
      <w:r w:rsidR="00D91513" w:rsidRPr="00D91513">
        <w:rPr>
          <w:rFonts w:ascii="PT Astra Serif" w:hAnsi="PT Astra Serif"/>
          <w:sz w:val="28"/>
          <w:szCs w:val="28"/>
        </w:rPr>
        <w:t>(далее– Г</w:t>
      </w:r>
      <w:r w:rsidR="001C1384">
        <w:rPr>
          <w:rFonts w:ascii="PT Astra Serif" w:hAnsi="PT Astra Serif"/>
          <w:sz w:val="28"/>
          <w:szCs w:val="28"/>
        </w:rPr>
        <w:t>Б</w:t>
      </w:r>
      <w:r w:rsidR="00D91513" w:rsidRPr="00D91513">
        <w:rPr>
          <w:rFonts w:ascii="PT Astra Serif" w:hAnsi="PT Astra Serif"/>
          <w:sz w:val="28"/>
          <w:szCs w:val="28"/>
        </w:rPr>
        <w:t xml:space="preserve">УЗ ГКБ) </w:t>
      </w:r>
      <w:r w:rsidR="006230CC">
        <w:rPr>
          <w:rFonts w:ascii="PT Astra Serif" w:hAnsi="PT Astra Serif"/>
          <w:sz w:val="28"/>
          <w:szCs w:val="28"/>
        </w:rPr>
        <w:br/>
      </w:r>
      <w:r w:rsidRPr="00D91513">
        <w:rPr>
          <w:rFonts w:ascii="PT Astra Serif" w:hAnsi="PT Astra Serif"/>
          <w:sz w:val="28"/>
          <w:szCs w:val="28"/>
        </w:rPr>
        <w:t>об отмене дисциплинарного взыскания, взыскании ежемесячного персонального повышающего коэффициента за октябрь 2022 года, невыплаченный в связи с привлечением к дисциплинарной ответственности</w:t>
      </w:r>
      <w:r w:rsidR="00D91513" w:rsidRPr="00D91513">
        <w:rPr>
          <w:rFonts w:ascii="PT Astra Serif" w:hAnsi="PT Astra Serif"/>
          <w:sz w:val="28"/>
          <w:szCs w:val="28"/>
        </w:rPr>
        <w:t>,</w:t>
      </w:r>
      <w:r w:rsidRPr="00D91513">
        <w:rPr>
          <w:rFonts w:ascii="PT Astra Serif" w:hAnsi="PT Astra Serif"/>
          <w:sz w:val="28"/>
          <w:szCs w:val="28"/>
        </w:rPr>
        <w:t xml:space="preserve"> </w:t>
      </w:r>
      <w:r w:rsidR="006230CC">
        <w:rPr>
          <w:rFonts w:ascii="PT Astra Serif" w:hAnsi="PT Astra Serif"/>
          <w:sz w:val="28"/>
          <w:szCs w:val="28"/>
        </w:rPr>
        <w:br/>
      </w:r>
      <w:r w:rsidRPr="00D91513">
        <w:rPr>
          <w:rFonts w:ascii="PT Astra Serif" w:hAnsi="PT Astra Serif"/>
          <w:sz w:val="28"/>
          <w:szCs w:val="28"/>
        </w:rPr>
        <w:t>и возмещени</w:t>
      </w:r>
      <w:r w:rsidR="00D91513" w:rsidRPr="00D91513">
        <w:rPr>
          <w:rFonts w:ascii="PT Astra Serif" w:hAnsi="PT Astra Serif"/>
          <w:sz w:val="28"/>
          <w:szCs w:val="28"/>
        </w:rPr>
        <w:t>и</w:t>
      </w:r>
      <w:r w:rsidRPr="00D91513">
        <w:rPr>
          <w:rFonts w:ascii="PT Astra Serif" w:hAnsi="PT Astra Serif"/>
          <w:sz w:val="28"/>
          <w:szCs w:val="28"/>
        </w:rPr>
        <w:t xml:space="preserve"> морального вреда.</w:t>
      </w:r>
    </w:p>
    <w:p w:rsidR="00D91513" w:rsidRPr="00D91513" w:rsidRDefault="00D91513" w:rsidP="00A9397A">
      <w:pPr>
        <w:pStyle w:val="ConsPlusNormal"/>
        <w:ind w:firstLine="709"/>
        <w:jc w:val="both"/>
        <w:rPr>
          <w:rFonts w:ascii="PT Astra Serif" w:hAnsi="PT Astra Serif"/>
          <w:sz w:val="28"/>
          <w:szCs w:val="28"/>
        </w:rPr>
      </w:pPr>
      <w:r w:rsidRPr="00D91513">
        <w:rPr>
          <w:rFonts w:ascii="PT Astra Serif" w:hAnsi="PT Astra Serif"/>
          <w:sz w:val="28"/>
          <w:szCs w:val="28"/>
        </w:rPr>
        <w:t>Решение</w:t>
      </w:r>
      <w:r w:rsidR="00492C40">
        <w:rPr>
          <w:rFonts w:ascii="PT Astra Serif" w:hAnsi="PT Astra Serif"/>
          <w:sz w:val="28"/>
          <w:szCs w:val="28"/>
        </w:rPr>
        <w:t>м</w:t>
      </w:r>
      <w:r w:rsidRPr="00D91513">
        <w:rPr>
          <w:rFonts w:ascii="PT Astra Serif" w:hAnsi="PT Astra Serif"/>
          <w:sz w:val="28"/>
          <w:szCs w:val="28"/>
        </w:rPr>
        <w:t xml:space="preserve"> суда первой инстанции</w:t>
      </w:r>
      <w:r w:rsidR="003417B8">
        <w:rPr>
          <w:rFonts w:ascii="PT Astra Serif" w:hAnsi="PT Astra Serif"/>
          <w:sz w:val="28"/>
          <w:szCs w:val="28"/>
        </w:rPr>
        <w:t xml:space="preserve">, </w:t>
      </w:r>
      <w:r w:rsidR="003417B8" w:rsidRPr="0075097B">
        <w:rPr>
          <w:rFonts w:ascii="PT Astra Serif" w:hAnsi="PT Astra Serif"/>
          <w:sz w:val="28"/>
          <w:szCs w:val="28"/>
        </w:rPr>
        <w:t xml:space="preserve">оставленным без изменения апелляционным определением судебной коллегии по административным делам, </w:t>
      </w:r>
      <w:r w:rsidRPr="00D91513">
        <w:rPr>
          <w:rFonts w:ascii="PT Astra Serif" w:hAnsi="PT Astra Serif"/>
          <w:sz w:val="28"/>
          <w:szCs w:val="28"/>
        </w:rPr>
        <w:t>исковые требования Ф.И.О.1 удовлетворены.</w:t>
      </w:r>
    </w:p>
    <w:p w:rsidR="00781A44" w:rsidRPr="00D91513" w:rsidRDefault="00D91513" w:rsidP="00A9397A">
      <w:pPr>
        <w:pStyle w:val="ConsPlusNormal"/>
        <w:ind w:firstLine="709"/>
        <w:jc w:val="both"/>
        <w:rPr>
          <w:rFonts w:ascii="PT Astra Serif" w:hAnsi="PT Astra Serif"/>
          <w:sz w:val="28"/>
          <w:szCs w:val="28"/>
        </w:rPr>
      </w:pPr>
      <w:r w:rsidRPr="001C1384">
        <w:rPr>
          <w:rFonts w:ascii="PT Astra Serif" w:hAnsi="PT Astra Serif"/>
          <w:sz w:val="28"/>
          <w:szCs w:val="28"/>
        </w:rPr>
        <w:t xml:space="preserve">Судебной коллегией по гражданским делам Верховного Суда Республики решение суда первой инстанции отменено, по делу принято новое решение, в </w:t>
      </w:r>
      <w:r w:rsidR="00781A44" w:rsidRPr="00D91513">
        <w:rPr>
          <w:rFonts w:ascii="PT Astra Serif" w:hAnsi="PT Astra Serif"/>
          <w:sz w:val="28"/>
          <w:szCs w:val="28"/>
        </w:rPr>
        <w:t>удовлетворении иска Ф.И.О.1 отказано.</w:t>
      </w:r>
    </w:p>
    <w:p w:rsidR="00781A44" w:rsidRPr="00D91513" w:rsidRDefault="00D91513" w:rsidP="00A9397A">
      <w:pPr>
        <w:pStyle w:val="ConsPlusNormal"/>
        <w:ind w:firstLine="709"/>
        <w:jc w:val="both"/>
        <w:rPr>
          <w:rFonts w:ascii="PT Astra Serif" w:hAnsi="PT Astra Serif"/>
          <w:sz w:val="28"/>
          <w:szCs w:val="28"/>
        </w:rPr>
      </w:pPr>
      <w:r>
        <w:rPr>
          <w:rFonts w:ascii="PT Astra Serif" w:hAnsi="PT Astra Serif"/>
          <w:sz w:val="28"/>
          <w:szCs w:val="28"/>
        </w:rPr>
        <w:t>Судебная коллегия установила</w:t>
      </w:r>
      <w:r w:rsidR="00781A44" w:rsidRPr="00D91513">
        <w:rPr>
          <w:rFonts w:ascii="PT Astra Serif" w:hAnsi="PT Astra Serif"/>
          <w:sz w:val="28"/>
          <w:szCs w:val="28"/>
        </w:rPr>
        <w:t xml:space="preserve"> следующее.</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Ф</w:t>
      </w:r>
      <w:r w:rsidR="00781A44">
        <w:rPr>
          <w:rFonts w:ascii="PT Astra Serif" w:hAnsi="PT Astra Serif"/>
          <w:sz w:val="28"/>
          <w:szCs w:val="28"/>
        </w:rPr>
        <w:t>.</w:t>
      </w:r>
      <w:r w:rsidRPr="006454C0">
        <w:rPr>
          <w:rFonts w:ascii="PT Astra Serif" w:hAnsi="PT Astra Serif"/>
          <w:sz w:val="28"/>
          <w:szCs w:val="28"/>
        </w:rPr>
        <w:t>И</w:t>
      </w:r>
      <w:r w:rsidR="00781A44">
        <w:rPr>
          <w:rFonts w:ascii="PT Astra Serif" w:hAnsi="PT Astra Serif"/>
          <w:sz w:val="28"/>
          <w:szCs w:val="28"/>
        </w:rPr>
        <w:t>.</w:t>
      </w:r>
      <w:r w:rsidRPr="006454C0">
        <w:rPr>
          <w:rFonts w:ascii="PT Astra Serif" w:hAnsi="PT Astra Serif"/>
          <w:sz w:val="28"/>
          <w:szCs w:val="28"/>
        </w:rPr>
        <w:t>О</w:t>
      </w:r>
      <w:r w:rsidR="00781A44">
        <w:rPr>
          <w:rFonts w:ascii="PT Astra Serif" w:hAnsi="PT Astra Serif"/>
          <w:sz w:val="28"/>
          <w:szCs w:val="28"/>
        </w:rPr>
        <w:t>.</w:t>
      </w:r>
      <w:r w:rsidRPr="006454C0">
        <w:rPr>
          <w:rFonts w:ascii="PT Astra Serif" w:hAnsi="PT Astra Serif"/>
          <w:sz w:val="28"/>
          <w:szCs w:val="28"/>
        </w:rPr>
        <w:t>1 11</w:t>
      </w:r>
      <w:r w:rsidR="00570BC5">
        <w:rPr>
          <w:rFonts w:ascii="PT Astra Serif" w:hAnsi="PT Astra Serif"/>
          <w:sz w:val="28"/>
          <w:szCs w:val="28"/>
        </w:rPr>
        <w:t>.</w:t>
      </w:r>
      <w:r w:rsidR="00570BC5" w:rsidRPr="00570BC5">
        <w:rPr>
          <w:rFonts w:ascii="PT Astra Serif" w:hAnsi="PT Astra Serif"/>
          <w:sz w:val="28"/>
          <w:szCs w:val="28"/>
        </w:rPr>
        <w:t>04</w:t>
      </w:r>
      <w:r w:rsidR="00570BC5">
        <w:rPr>
          <w:rFonts w:ascii="PT Astra Serif" w:hAnsi="PT Astra Serif"/>
          <w:sz w:val="28"/>
          <w:szCs w:val="28"/>
        </w:rPr>
        <w:t>.</w:t>
      </w:r>
      <w:r w:rsidR="00570BC5" w:rsidRPr="00570BC5">
        <w:rPr>
          <w:rFonts w:ascii="PT Astra Serif" w:hAnsi="PT Astra Serif"/>
          <w:sz w:val="28"/>
          <w:szCs w:val="28"/>
        </w:rPr>
        <w:t xml:space="preserve">2019 </w:t>
      </w:r>
      <w:r w:rsidRPr="006454C0">
        <w:rPr>
          <w:rFonts w:ascii="PT Astra Serif" w:hAnsi="PT Astra Serif"/>
          <w:sz w:val="28"/>
          <w:szCs w:val="28"/>
        </w:rPr>
        <w:t>принята в ГБУЗ Г</w:t>
      </w:r>
      <w:r w:rsidR="001C1384">
        <w:rPr>
          <w:rFonts w:ascii="PT Astra Serif" w:hAnsi="PT Astra Serif"/>
          <w:sz w:val="28"/>
          <w:szCs w:val="28"/>
        </w:rPr>
        <w:t xml:space="preserve">КБ </w:t>
      </w:r>
      <w:r w:rsidRPr="006454C0">
        <w:rPr>
          <w:rFonts w:ascii="PT Astra Serif" w:hAnsi="PT Astra Serif"/>
          <w:sz w:val="28"/>
          <w:szCs w:val="28"/>
        </w:rPr>
        <w:t>в административно-управленческий персонал на должность начальника отдела кадров.</w:t>
      </w:r>
    </w:p>
    <w:p w:rsidR="001C1384" w:rsidRDefault="00781A44"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П</w:t>
      </w:r>
      <w:r w:rsidR="006454C0" w:rsidRPr="006454C0">
        <w:rPr>
          <w:rFonts w:ascii="PT Astra Serif" w:hAnsi="PT Astra Serif"/>
          <w:sz w:val="28"/>
          <w:szCs w:val="28"/>
        </w:rPr>
        <w:t xml:space="preserve">рокуратурой проведена проверка соблюдения законодательства </w:t>
      </w:r>
      <w:r w:rsidR="006230CC">
        <w:rPr>
          <w:rFonts w:ascii="PT Astra Serif" w:hAnsi="PT Astra Serif"/>
          <w:sz w:val="28"/>
          <w:szCs w:val="28"/>
        </w:rPr>
        <w:br/>
      </w:r>
      <w:r w:rsidR="006454C0" w:rsidRPr="006454C0">
        <w:rPr>
          <w:rFonts w:ascii="PT Astra Serif" w:hAnsi="PT Astra Serif"/>
          <w:sz w:val="28"/>
          <w:szCs w:val="28"/>
        </w:rPr>
        <w:t>о противодействии коррупции в деятельности ГБУЗ Г</w:t>
      </w:r>
      <w:r w:rsidR="001C1384">
        <w:rPr>
          <w:rFonts w:ascii="PT Astra Serif" w:hAnsi="PT Astra Serif"/>
          <w:sz w:val="28"/>
          <w:szCs w:val="28"/>
        </w:rPr>
        <w:t>КБ</w:t>
      </w:r>
      <w:r w:rsidR="006454C0" w:rsidRPr="006454C0">
        <w:rPr>
          <w:rFonts w:ascii="PT Astra Serif" w:hAnsi="PT Astra Serif"/>
          <w:sz w:val="28"/>
          <w:szCs w:val="28"/>
        </w:rPr>
        <w:t xml:space="preserve">, </w:t>
      </w:r>
      <w:r w:rsidR="001C1384">
        <w:rPr>
          <w:rFonts w:ascii="PT Astra Serif" w:hAnsi="PT Astra Serif"/>
          <w:sz w:val="28"/>
          <w:szCs w:val="28"/>
        </w:rPr>
        <w:t xml:space="preserve">по результатам которой внесено представление об устранении </w:t>
      </w:r>
      <w:r w:rsidR="001C1384" w:rsidRPr="001C1384">
        <w:rPr>
          <w:rFonts w:ascii="PT Astra Serif" w:hAnsi="PT Astra Serif"/>
          <w:sz w:val="28"/>
          <w:szCs w:val="28"/>
        </w:rPr>
        <w:t xml:space="preserve">законодательства </w:t>
      </w:r>
      <w:r w:rsidR="006230CC">
        <w:rPr>
          <w:rFonts w:ascii="PT Astra Serif" w:hAnsi="PT Astra Serif"/>
          <w:sz w:val="28"/>
          <w:szCs w:val="28"/>
        </w:rPr>
        <w:br/>
      </w:r>
      <w:r w:rsidR="001C1384" w:rsidRPr="001C1384">
        <w:rPr>
          <w:rFonts w:ascii="PT Astra Serif" w:hAnsi="PT Astra Serif"/>
          <w:sz w:val="28"/>
          <w:szCs w:val="28"/>
        </w:rPr>
        <w:t>о противодействии коррупции в сфере здравоохранения</w:t>
      </w:r>
      <w:r w:rsidR="001C1384">
        <w:rPr>
          <w:rFonts w:ascii="PT Astra Serif" w:hAnsi="PT Astra Serif"/>
          <w:sz w:val="28"/>
          <w:szCs w:val="28"/>
        </w:rPr>
        <w:t>.</w:t>
      </w:r>
    </w:p>
    <w:p w:rsidR="001C1384" w:rsidRDefault="001C1384"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В</w:t>
      </w:r>
      <w:r w:rsidR="006454C0" w:rsidRPr="006454C0">
        <w:rPr>
          <w:rFonts w:ascii="PT Astra Serif" w:hAnsi="PT Astra Serif"/>
          <w:sz w:val="28"/>
          <w:szCs w:val="28"/>
        </w:rPr>
        <w:t xml:space="preserve"> ходе </w:t>
      </w:r>
      <w:r>
        <w:rPr>
          <w:rFonts w:ascii="PT Astra Serif" w:hAnsi="PT Astra Serif"/>
          <w:sz w:val="28"/>
          <w:szCs w:val="28"/>
        </w:rPr>
        <w:t>проверки было установлено</w:t>
      </w:r>
      <w:r w:rsidR="006454C0" w:rsidRPr="006454C0">
        <w:rPr>
          <w:rFonts w:ascii="PT Astra Serif" w:hAnsi="PT Astra Serif"/>
          <w:sz w:val="28"/>
          <w:szCs w:val="28"/>
        </w:rPr>
        <w:t xml:space="preserve">, что приказом главного врача </w:t>
      </w:r>
      <w:r>
        <w:rPr>
          <w:rFonts w:ascii="PT Astra Serif" w:hAnsi="PT Astra Serif"/>
          <w:sz w:val="28"/>
          <w:szCs w:val="28"/>
        </w:rPr>
        <w:br/>
      </w:r>
      <w:r w:rsidR="006454C0" w:rsidRPr="006454C0">
        <w:rPr>
          <w:rFonts w:ascii="PT Astra Serif" w:hAnsi="PT Astra Serif"/>
          <w:sz w:val="28"/>
          <w:szCs w:val="28"/>
        </w:rPr>
        <w:t>ГБУЗ Г</w:t>
      </w:r>
      <w:r>
        <w:rPr>
          <w:rFonts w:ascii="PT Astra Serif" w:hAnsi="PT Astra Serif"/>
          <w:sz w:val="28"/>
          <w:szCs w:val="28"/>
        </w:rPr>
        <w:t>КБ</w:t>
      </w:r>
      <w:r w:rsidR="006454C0" w:rsidRPr="006454C0">
        <w:rPr>
          <w:rFonts w:ascii="PT Astra Serif" w:hAnsi="PT Astra Serif"/>
          <w:sz w:val="28"/>
          <w:szCs w:val="28"/>
        </w:rPr>
        <w:t xml:space="preserve"> от 11</w:t>
      </w:r>
      <w:r w:rsidR="00781A44">
        <w:rPr>
          <w:rFonts w:ascii="PT Astra Serif" w:hAnsi="PT Astra Serif"/>
          <w:sz w:val="28"/>
          <w:szCs w:val="28"/>
        </w:rPr>
        <w:t xml:space="preserve">.11.2020 </w:t>
      </w:r>
      <w:r>
        <w:rPr>
          <w:rFonts w:ascii="PT Astra Serif" w:hAnsi="PT Astra Serif"/>
          <w:sz w:val="28"/>
          <w:szCs w:val="28"/>
        </w:rPr>
        <w:t>№</w:t>
      </w:r>
      <w:r w:rsidR="006454C0" w:rsidRPr="006454C0">
        <w:rPr>
          <w:rFonts w:ascii="PT Astra Serif" w:hAnsi="PT Astra Serif"/>
          <w:sz w:val="28"/>
          <w:szCs w:val="28"/>
        </w:rPr>
        <w:t xml:space="preserve"> 729/К на должность водителя принят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 xml:space="preserve">2, который приказом от </w:t>
      </w:r>
      <w:r w:rsidR="00781A44">
        <w:rPr>
          <w:rFonts w:ascii="PT Astra Serif" w:hAnsi="PT Astra Serif"/>
          <w:sz w:val="28"/>
          <w:szCs w:val="28"/>
        </w:rPr>
        <w:t>0</w:t>
      </w:r>
      <w:r w:rsidR="006454C0" w:rsidRPr="006454C0">
        <w:rPr>
          <w:rFonts w:ascii="PT Astra Serif" w:hAnsi="PT Astra Serif"/>
          <w:sz w:val="28"/>
          <w:szCs w:val="28"/>
        </w:rPr>
        <w:t>1</w:t>
      </w:r>
      <w:r w:rsidR="00781A44">
        <w:rPr>
          <w:rFonts w:ascii="PT Astra Serif" w:hAnsi="PT Astra Serif"/>
          <w:sz w:val="28"/>
          <w:szCs w:val="28"/>
        </w:rPr>
        <w:t>.01.</w:t>
      </w:r>
      <w:r w:rsidR="006454C0" w:rsidRPr="006454C0">
        <w:rPr>
          <w:rFonts w:ascii="PT Astra Serif" w:hAnsi="PT Astra Serif"/>
          <w:sz w:val="28"/>
          <w:szCs w:val="28"/>
        </w:rPr>
        <w:t xml:space="preserve">2022 </w:t>
      </w:r>
      <w:r>
        <w:rPr>
          <w:rFonts w:ascii="PT Astra Serif" w:hAnsi="PT Astra Serif"/>
          <w:sz w:val="28"/>
          <w:szCs w:val="28"/>
        </w:rPr>
        <w:t>№</w:t>
      </w:r>
      <w:r w:rsidR="006454C0" w:rsidRPr="006454C0">
        <w:rPr>
          <w:rFonts w:ascii="PT Astra Serif" w:hAnsi="PT Astra Serif"/>
          <w:sz w:val="28"/>
          <w:szCs w:val="28"/>
        </w:rPr>
        <w:t xml:space="preserve"> 14к переведен на должность начальника гаража.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2 является супругом Ф</w:t>
      </w:r>
      <w:r w:rsidR="00781A44">
        <w:rPr>
          <w:rFonts w:ascii="PT Astra Serif" w:hAnsi="PT Astra Serif"/>
          <w:sz w:val="28"/>
          <w:szCs w:val="28"/>
        </w:rPr>
        <w:t>.</w:t>
      </w:r>
      <w:r w:rsidR="006454C0" w:rsidRPr="006454C0">
        <w:rPr>
          <w:rFonts w:ascii="PT Astra Serif" w:hAnsi="PT Astra Serif"/>
          <w:sz w:val="28"/>
          <w:szCs w:val="28"/>
        </w:rPr>
        <w:t>И</w:t>
      </w:r>
      <w:r w:rsidR="00781A44">
        <w:rPr>
          <w:rFonts w:ascii="PT Astra Serif" w:hAnsi="PT Astra Serif"/>
          <w:sz w:val="28"/>
          <w:szCs w:val="28"/>
        </w:rPr>
        <w:t>.</w:t>
      </w:r>
      <w:r w:rsidR="006454C0" w:rsidRPr="006454C0">
        <w:rPr>
          <w:rFonts w:ascii="PT Astra Serif" w:hAnsi="PT Astra Serif"/>
          <w:sz w:val="28"/>
          <w:szCs w:val="28"/>
        </w:rPr>
        <w:t>О</w:t>
      </w:r>
      <w:r w:rsidR="00781A44">
        <w:rPr>
          <w:rFonts w:ascii="PT Astra Serif" w:hAnsi="PT Astra Serif"/>
          <w:sz w:val="28"/>
          <w:szCs w:val="28"/>
        </w:rPr>
        <w:t>.</w:t>
      </w:r>
      <w:r w:rsidR="006454C0" w:rsidRPr="006454C0">
        <w:rPr>
          <w:rFonts w:ascii="PT Astra Serif" w:hAnsi="PT Astra Serif"/>
          <w:sz w:val="28"/>
          <w:szCs w:val="28"/>
        </w:rPr>
        <w:t>1</w:t>
      </w:r>
      <w:r w:rsidR="006454C0">
        <w:rPr>
          <w:rFonts w:ascii="PT Astra Serif" w:hAnsi="PT Astra Serif"/>
          <w:sz w:val="28"/>
          <w:szCs w:val="28"/>
        </w:rPr>
        <w:t>.</w:t>
      </w:r>
      <w:r w:rsidR="006454C0" w:rsidRPr="006454C0">
        <w:rPr>
          <w:rFonts w:ascii="PT Astra Serif" w:hAnsi="PT Astra Serif"/>
          <w:sz w:val="28"/>
          <w:szCs w:val="28"/>
        </w:rPr>
        <w:t xml:space="preserve">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Ф</w:t>
      </w:r>
      <w:r w:rsidR="00781A44">
        <w:rPr>
          <w:rFonts w:ascii="PT Astra Serif" w:hAnsi="PT Astra Serif"/>
          <w:sz w:val="28"/>
          <w:szCs w:val="28"/>
        </w:rPr>
        <w:t>.</w:t>
      </w:r>
      <w:r w:rsidRPr="006454C0">
        <w:rPr>
          <w:rFonts w:ascii="PT Astra Serif" w:hAnsi="PT Astra Serif"/>
          <w:sz w:val="28"/>
          <w:szCs w:val="28"/>
        </w:rPr>
        <w:t>И</w:t>
      </w:r>
      <w:r w:rsidR="00781A44">
        <w:rPr>
          <w:rFonts w:ascii="PT Astra Serif" w:hAnsi="PT Astra Serif"/>
          <w:sz w:val="28"/>
          <w:szCs w:val="28"/>
        </w:rPr>
        <w:t>.</w:t>
      </w:r>
      <w:r w:rsidRPr="006454C0">
        <w:rPr>
          <w:rFonts w:ascii="PT Astra Serif" w:hAnsi="PT Astra Serif"/>
          <w:sz w:val="28"/>
          <w:szCs w:val="28"/>
        </w:rPr>
        <w:t>О</w:t>
      </w:r>
      <w:r w:rsidR="00781A44">
        <w:rPr>
          <w:rFonts w:ascii="PT Astra Serif" w:hAnsi="PT Astra Serif"/>
          <w:sz w:val="28"/>
          <w:szCs w:val="28"/>
        </w:rPr>
        <w:t>.</w:t>
      </w:r>
      <w:r w:rsidRPr="006454C0">
        <w:rPr>
          <w:rFonts w:ascii="PT Astra Serif" w:hAnsi="PT Astra Serif"/>
          <w:sz w:val="28"/>
          <w:szCs w:val="28"/>
        </w:rPr>
        <w:t xml:space="preserve">1 как начальник отдела кадров в 2020, 2021 годах входила в </w:t>
      </w:r>
      <w:r w:rsidR="00A80BF3">
        <w:rPr>
          <w:rFonts w:ascii="PT Astra Serif" w:hAnsi="PT Astra Serif"/>
          <w:sz w:val="28"/>
          <w:szCs w:val="28"/>
        </w:rPr>
        <w:t>«</w:t>
      </w:r>
      <w:r w:rsidRPr="006454C0">
        <w:rPr>
          <w:rFonts w:ascii="PT Astra Serif" w:hAnsi="PT Astra Serif"/>
          <w:sz w:val="28"/>
          <w:szCs w:val="28"/>
        </w:rPr>
        <w:t>Рабочую группу (центральную комиссию по оценке деятельности работников) по оплате труда</w:t>
      </w:r>
      <w:r w:rsidR="00A80BF3">
        <w:rPr>
          <w:rFonts w:ascii="PT Astra Serif" w:hAnsi="PT Astra Serif"/>
          <w:sz w:val="28"/>
          <w:szCs w:val="28"/>
        </w:rPr>
        <w:t>»</w:t>
      </w:r>
      <w:r w:rsidRPr="006454C0">
        <w:rPr>
          <w:rFonts w:ascii="PT Astra Serif" w:hAnsi="PT Astra Serif"/>
          <w:sz w:val="28"/>
          <w:szCs w:val="28"/>
        </w:rPr>
        <w:t xml:space="preserve">, утвержденную приказом главного врача </w:t>
      </w:r>
      <w:r w:rsidR="001C1384">
        <w:rPr>
          <w:rFonts w:ascii="PT Astra Serif" w:hAnsi="PT Astra Serif"/>
          <w:sz w:val="28"/>
          <w:szCs w:val="28"/>
        </w:rPr>
        <w:br/>
      </w:r>
      <w:r w:rsidRPr="006454C0">
        <w:rPr>
          <w:rFonts w:ascii="PT Astra Serif" w:hAnsi="PT Astra Serif"/>
          <w:sz w:val="28"/>
          <w:szCs w:val="28"/>
        </w:rPr>
        <w:t>ГБУЗ Г</w:t>
      </w:r>
      <w:r w:rsidR="001C1384">
        <w:rPr>
          <w:rFonts w:ascii="PT Astra Serif" w:hAnsi="PT Astra Serif"/>
          <w:sz w:val="28"/>
          <w:szCs w:val="28"/>
        </w:rPr>
        <w:t>КБ №</w:t>
      </w:r>
      <w:r w:rsidRPr="006454C0">
        <w:rPr>
          <w:rFonts w:ascii="PT Astra Serif" w:hAnsi="PT Astra Serif"/>
          <w:sz w:val="28"/>
          <w:szCs w:val="28"/>
        </w:rPr>
        <w:t xml:space="preserve"> 3 от </w:t>
      </w:r>
      <w:r w:rsidR="00A80BF3">
        <w:rPr>
          <w:rFonts w:ascii="PT Astra Serif" w:hAnsi="PT Astra Serif"/>
          <w:sz w:val="28"/>
          <w:szCs w:val="28"/>
        </w:rPr>
        <w:t>0</w:t>
      </w:r>
      <w:r w:rsidRPr="006454C0">
        <w:rPr>
          <w:rFonts w:ascii="PT Astra Serif" w:hAnsi="PT Astra Serif"/>
          <w:sz w:val="28"/>
          <w:szCs w:val="28"/>
        </w:rPr>
        <w:t>9</w:t>
      </w:r>
      <w:r w:rsidR="00A80BF3">
        <w:rPr>
          <w:rFonts w:ascii="PT Astra Serif" w:hAnsi="PT Astra Serif"/>
          <w:sz w:val="28"/>
          <w:szCs w:val="28"/>
        </w:rPr>
        <w:t>.01.2020</w:t>
      </w:r>
      <w:r w:rsidRPr="006454C0">
        <w:rPr>
          <w:rFonts w:ascii="PT Astra Serif" w:hAnsi="PT Astra Serif"/>
          <w:sz w:val="28"/>
          <w:szCs w:val="28"/>
        </w:rPr>
        <w:t xml:space="preserve">, согласовывала приказы главного врача </w:t>
      </w:r>
      <w:r w:rsidR="006230CC">
        <w:rPr>
          <w:rFonts w:ascii="PT Astra Serif" w:hAnsi="PT Astra Serif"/>
          <w:sz w:val="28"/>
          <w:szCs w:val="28"/>
        </w:rPr>
        <w:br/>
      </w:r>
      <w:r w:rsidRPr="006454C0">
        <w:rPr>
          <w:rFonts w:ascii="PT Astra Serif" w:hAnsi="PT Astra Serif"/>
          <w:sz w:val="28"/>
          <w:szCs w:val="28"/>
        </w:rPr>
        <w:t xml:space="preserve">о зарплате (приказ </w:t>
      </w:r>
      <w:r w:rsidR="001C1384">
        <w:rPr>
          <w:rFonts w:ascii="PT Astra Serif" w:hAnsi="PT Astra Serif"/>
          <w:sz w:val="28"/>
          <w:szCs w:val="28"/>
        </w:rPr>
        <w:t>№</w:t>
      </w:r>
      <w:r w:rsidRPr="006454C0">
        <w:rPr>
          <w:rFonts w:ascii="PT Astra Serif" w:hAnsi="PT Astra Serif"/>
          <w:sz w:val="28"/>
          <w:szCs w:val="28"/>
        </w:rPr>
        <w:t xml:space="preserve"> 447 от 23</w:t>
      </w:r>
      <w:r w:rsidR="00A80BF3">
        <w:rPr>
          <w:rFonts w:ascii="PT Astra Serif" w:hAnsi="PT Astra Serif"/>
          <w:sz w:val="28"/>
          <w:szCs w:val="28"/>
        </w:rPr>
        <w:t>.11.2020</w:t>
      </w:r>
      <w:r w:rsidRPr="006454C0">
        <w:rPr>
          <w:rFonts w:ascii="PT Astra Serif" w:hAnsi="PT Astra Serif"/>
          <w:sz w:val="28"/>
          <w:szCs w:val="28"/>
        </w:rPr>
        <w:t xml:space="preserve">, приказ </w:t>
      </w:r>
      <w:r w:rsidR="001C1384">
        <w:rPr>
          <w:rFonts w:ascii="PT Astra Serif" w:hAnsi="PT Astra Serif"/>
          <w:sz w:val="28"/>
          <w:szCs w:val="28"/>
        </w:rPr>
        <w:t>№</w:t>
      </w:r>
      <w:r w:rsidRPr="006454C0">
        <w:rPr>
          <w:rFonts w:ascii="PT Astra Serif" w:hAnsi="PT Astra Serif"/>
          <w:sz w:val="28"/>
          <w:szCs w:val="28"/>
        </w:rPr>
        <w:t xml:space="preserve"> 113 от 18</w:t>
      </w:r>
      <w:r w:rsidR="00A80BF3">
        <w:rPr>
          <w:rFonts w:ascii="PT Astra Serif" w:hAnsi="PT Astra Serif"/>
          <w:sz w:val="28"/>
          <w:szCs w:val="28"/>
        </w:rPr>
        <w:t>.02.2021</w:t>
      </w:r>
      <w:r w:rsidRPr="006454C0">
        <w:rPr>
          <w:rFonts w:ascii="PT Astra Serif" w:hAnsi="PT Astra Serif"/>
          <w:sz w:val="28"/>
          <w:szCs w:val="28"/>
        </w:rPr>
        <w:t xml:space="preserve">, приказ </w:t>
      </w:r>
      <w:r w:rsidR="001C1384">
        <w:rPr>
          <w:rFonts w:ascii="PT Astra Serif" w:hAnsi="PT Astra Serif"/>
          <w:sz w:val="28"/>
          <w:szCs w:val="28"/>
        </w:rPr>
        <w:br/>
        <w:t>№</w:t>
      </w:r>
      <w:r w:rsidRPr="006454C0">
        <w:rPr>
          <w:rFonts w:ascii="PT Astra Serif" w:hAnsi="PT Astra Serif"/>
          <w:sz w:val="28"/>
          <w:szCs w:val="28"/>
        </w:rPr>
        <w:t xml:space="preserve"> 272 от 22</w:t>
      </w:r>
      <w:r w:rsidR="00A80BF3">
        <w:rPr>
          <w:rFonts w:ascii="PT Astra Serif" w:hAnsi="PT Astra Serif"/>
          <w:sz w:val="28"/>
          <w:szCs w:val="28"/>
        </w:rPr>
        <w:t>.04.2021</w:t>
      </w:r>
      <w:r w:rsidRPr="006454C0">
        <w:rPr>
          <w:rFonts w:ascii="PT Astra Serif" w:hAnsi="PT Astra Serif"/>
          <w:sz w:val="28"/>
          <w:szCs w:val="28"/>
        </w:rPr>
        <w:t>), подписывала табеля учета рабочего времени, в том числе технического отдела, в котором работал водителем ее супруг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2</w:t>
      </w:r>
      <w:r>
        <w:rPr>
          <w:rFonts w:ascii="PT Astra Serif" w:hAnsi="PT Astra Serif"/>
          <w:sz w:val="28"/>
          <w:szCs w:val="28"/>
        </w:rPr>
        <w:t>.</w:t>
      </w:r>
      <w:r w:rsidRPr="006454C0">
        <w:rPr>
          <w:rFonts w:ascii="PT Astra Serif" w:hAnsi="PT Astra Serif"/>
          <w:sz w:val="28"/>
          <w:szCs w:val="28"/>
        </w:rPr>
        <w:t xml:space="preserve"> </w:t>
      </w:r>
      <w:r w:rsidR="00A80BF3">
        <w:rPr>
          <w:rFonts w:ascii="PT Astra Serif" w:hAnsi="PT Astra Serif"/>
          <w:sz w:val="28"/>
          <w:szCs w:val="28"/>
        </w:rPr>
        <w:br/>
      </w:r>
      <w:r w:rsidRPr="006454C0">
        <w:rPr>
          <w:rFonts w:ascii="PT Astra Serif" w:hAnsi="PT Astra Serif"/>
          <w:sz w:val="28"/>
          <w:szCs w:val="28"/>
        </w:rPr>
        <w:t>В ноябре, декабре 2020 года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1 как начальник отдела кадров определяла надбавки с учетом выполнения установленных показателей критериев эффективности деятельности работников, позволяющих оценивать результативность и качество их работы технического отдела ГБУЗ Г</w:t>
      </w:r>
      <w:r w:rsidR="001C1384">
        <w:rPr>
          <w:rFonts w:ascii="PT Astra Serif" w:hAnsi="PT Astra Serif"/>
          <w:sz w:val="28"/>
          <w:szCs w:val="28"/>
        </w:rPr>
        <w:t>КБ</w:t>
      </w:r>
      <w:r w:rsidRPr="006454C0">
        <w:rPr>
          <w:rFonts w:ascii="PT Astra Serif" w:hAnsi="PT Astra Serif"/>
          <w:sz w:val="28"/>
          <w:szCs w:val="28"/>
        </w:rPr>
        <w:t xml:space="preserve">. В 2022 году согласовывала приказ главного врача учреждения </w:t>
      </w:r>
      <w:r w:rsidR="001C1384">
        <w:rPr>
          <w:rFonts w:ascii="PT Astra Serif" w:hAnsi="PT Astra Serif"/>
          <w:sz w:val="28"/>
          <w:szCs w:val="28"/>
        </w:rPr>
        <w:t>№</w:t>
      </w:r>
      <w:r w:rsidRPr="006454C0">
        <w:rPr>
          <w:rFonts w:ascii="PT Astra Serif" w:hAnsi="PT Astra Serif"/>
          <w:sz w:val="28"/>
          <w:szCs w:val="28"/>
        </w:rPr>
        <w:t xml:space="preserve"> 10 от 10</w:t>
      </w:r>
      <w:r w:rsidR="00A80BF3">
        <w:rPr>
          <w:rFonts w:ascii="PT Astra Serif" w:hAnsi="PT Astra Serif"/>
          <w:sz w:val="28"/>
          <w:szCs w:val="28"/>
        </w:rPr>
        <w:t xml:space="preserve">.01.2022 </w:t>
      </w:r>
      <w:r w:rsidRPr="006454C0">
        <w:rPr>
          <w:rFonts w:ascii="PT Astra Serif" w:hAnsi="PT Astra Serif"/>
          <w:sz w:val="28"/>
          <w:szCs w:val="28"/>
        </w:rPr>
        <w:t xml:space="preserve">об утверждении </w:t>
      </w:r>
      <w:r w:rsidR="00A80BF3">
        <w:rPr>
          <w:rFonts w:ascii="PT Astra Serif" w:hAnsi="PT Astra Serif"/>
          <w:sz w:val="28"/>
          <w:szCs w:val="28"/>
        </w:rPr>
        <w:t>«</w:t>
      </w:r>
      <w:r w:rsidRPr="006454C0">
        <w:rPr>
          <w:rFonts w:ascii="PT Astra Serif" w:hAnsi="PT Astra Serif"/>
          <w:sz w:val="28"/>
          <w:szCs w:val="28"/>
        </w:rPr>
        <w:t xml:space="preserve">Положения о материальном стимулировании работников </w:t>
      </w:r>
      <w:r w:rsidR="006230CC">
        <w:rPr>
          <w:rFonts w:ascii="PT Astra Serif" w:hAnsi="PT Astra Serif"/>
          <w:sz w:val="28"/>
          <w:szCs w:val="28"/>
        </w:rPr>
        <w:br/>
      </w:r>
      <w:r w:rsidRPr="006454C0">
        <w:rPr>
          <w:rFonts w:ascii="PT Astra Serif" w:hAnsi="PT Astra Serif"/>
          <w:sz w:val="28"/>
          <w:szCs w:val="28"/>
        </w:rPr>
        <w:t>ГБУЗ Г</w:t>
      </w:r>
      <w:r w:rsidR="001C1384">
        <w:rPr>
          <w:rFonts w:ascii="PT Astra Serif" w:hAnsi="PT Astra Serif"/>
          <w:sz w:val="28"/>
          <w:szCs w:val="28"/>
        </w:rPr>
        <w:t>КБ</w:t>
      </w:r>
      <w:r w:rsidRPr="006454C0">
        <w:rPr>
          <w:rFonts w:ascii="PT Astra Serif" w:hAnsi="PT Astra Serif"/>
          <w:sz w:val="28"/>
          <w:szCs w:val="28"/>
        </w:rPr>
        <w:t xml:space="preserve"> за интенсивность и высокие результаты работы. Определение надбавок с учетом выполнения установленных показателей критериев эффективности деятельности работников, позволяющих оцет результативность и качество их работы, в том числе установление порядка, критериев и их размеров</w:t>
      </w:r>
      <w:r w:rsidR="00A80BF3">
        <w:rPr>
          <w:rFonts w:ascii="PT Astra Serif" w:hAnsi="PT Astra Serif"/>
          <w:sz w:val="28"/>
          <w:szCs w:val="28"/>
        </w:rPr>
        <w:t>»</w:t>
      </w:r>
      <w:r w:rsidRPr="006454C0">
        <w:rPr>
          <w:rFonts w:ascii="PT Astra Serif" w:hAnsi="PT Astra Serif"/>
          <w:sz w:val="28"/>
          <w:szCs w:val="28"/>
        </w:rPr>
        <w:t xml:space="preserve">.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Начальник отдела кадров ГБУЗ Г</w:t>
      </w:r>
      <w:r w:rsidR="001C1384">
        <w:rPr>
          <w:rFonts w:ascii="PT Astra Serif" w:hAnsi="PT Astra Serif"/>
          <w:sz w:val="28"/>
          <w:szCs w:val="28"/>
        </w:rPr>
        <w:t xml:space="preserve">КБ </w:t>
      </w:r>
      <w:r w:rsidRPr="006454C0">
        <w:rPr>
          <w:rFonts w:ascii="PT Astra Serif" w:hAnsi="PT Astra Serif"/>
          <w:sz w:val="28"/>
          <w:szCs w:val="28"/>
        </w:rPr>
        <w:t>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1, начальник гаража Ф</w:t>
      </w:r>
      <w:r w:rsidR="00A80BF3">
        <w:rPr>
          <w:rFonts w:ascii="PT Astra Serif" w:hAnsi="PT Astra Serif"/>
          <w:sz w:val="28"/>
          <w:szCs w:val="28"/>
        </w:rPr>
        <w:t>.</w:t>
      </w:r>
      <w:r w:rsidRPr="006454C0">
        <w:rPr>
          <w:rFonts w:ascii="PT Astra Serif" w:hAnsi="PT Astra Serif"/>
          <w:sz w:val="28"/>
          <w:szCs w:val="28"/>
        </w:rPr>
        <w:t>И</w:t>
      </w:r>
      <w:r w:rsidR="00A80BF3">
        <w:rPr>
          <w:rFonts w:ascii="PT Astra Serif" w:hAnsi="PT Astra Serif"/>
          <w:sz w:val="28"/>
          <w:szCs w:val="28"/>
        </w:rPr>
        <w:t>.</w:t>
      </w:r>
      <w:r w:rsidRPr="006454C0">
        <w:rPr>
          <w:rFonts w:ascii="PT Astra Serif" w:hAnsi="PT Astra Serif"/>
          <w:sz w:val="28"/>
          <w:szCs w:val="28"/>
        </w:rPr>
        <w:t>О</w:t>
      </w:r>
      <w:r w:rsidR="00A80BF3">
        <w:rPr>
          <w:rFonts w:ascii="PT Astra Serif" w:hAnsi="PT Astra Serif"/>
          <w:sz w:val="28"/>
          <w:szCs w:val="28"/>
        </w:rPr>
        <w:t>.</w:t>
      </w:r>
      <w:r w:rsidRPr="006454C0">
        <w:rPr>
          <w:rFonts w:ascii="PT Astra Serif" w:hAnsi="PT Astra Serif"/>
          <w:sz w:val="28"/>
          <w:szCs w:val="28"/>
        </w:rPr>
        <w:t xml:space="preserve">2, зная о возникновении ситуации конфликта интересов, мер по его предотвращению </w:t>
      </w:r>
      <w:r w:rsidR="001C1384">
        <w:rPr>
          <w:rFonts w:ascii="PT Astra Serif" w:hAnsi="PT Astra Serif"/>
          <w:sz w:val="28"/>
          <w:szCs w:val="28"/>
        </w:rPr>
        <w:t xml:space="preserve">и </w:t>
      </w:r>
      <w:r w:rsidRPr="006454C0">
        <w:rPr>
          <w:rFonts w:ascii="PT Astra Serif" w:hAnsi="PT Astra Serif"/>
          <w:sz w:val="28"/>
          <w:szCs w:val="28"/>
        </w:rPr>
        <w:t xml:space="preserve">урегулированию не приняли, уведомлений </w:t>
      </w:r>
      <w:r w:rsidR="006230CC">
        <w:rPr>
          <w:rFonts w:ascii="PT Astra Serif" w:hAnsi="PT Astra Serif"/>
          <w:sz w:val="28"/>
          <w:szCs w:val="28"/>
        </w:rPr>
        <w:br/>
      </w:r>
      <w:r w:rsidRPr="006454C0">
        <w:rPr>
          <w:rFonts w:ascii="PT Astra Serif" w:hAnsi="PT Astra Serif"/>
          <w:sz w:val="28"/>
          <w:szCs w:val="28"/>
        </w:rPr>
        <w:t>о возникновении такой ситуации руководству учреждения или иному ответственному лицу, а также в комиссию ГБУЗ Г</w:t>
      </w:r>
      <w:r w:rsidR="001C1384">
        <w:rPr>
          <w:rFonts w:ascii="PT Astra Serif" w:hAnsi="PT Astra Serif"/>
          <w:sz w:val="28"/>
          <w:szCs w:val="28"/>
        </w:rPr>
        <w:t xml:space="preserve">КБ </w:t>
      </w:r>
      <w:r w:rsidRPr="006454C0">
        <w:rPr>
          <w:rFonts w:ascii="PT Astra Serif" w:hAnsi="PT Astra Serif"/>
          <w:sz w:val="28"/>
          <w:szCs w:val="28"/>
        </w:rPr>
        <w:t xml:space="preserve">по соблюдению профессиональной этики и служебного поведения работников </w:t>
      </w:r>
      <w:r w:rsidR="006230CC">
        <w:rPr>
          <w:rFonts w:ascii="PT Astra Serif" w:hAnsi="PT Astra Serif"/>
          <w:sz w:val="28"/>
          <w:szCs w:val="28"/>
        </w:rPr>
        <w:br/>
      </w:r>
      <w:r w:rsidRPr="006454C0">
        <w:rPr>
          <w:rFonts w:ascii="PT Astra Serif" w:hAnsi="PT Astra Serif"/>
          <w:sz w:val="28"/>
          <w:szCs w:val="28"/>
        </w:rPr>
        <w:t xml:space="preserve">и урегулированию конфликта интересов, не направили. </w:t>
      </w:r>
    </w:p>
    <w:p w:rsidR="006454C0" w:rsidRPr="006454C0" w:rsidRDefault="00A80BF3"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Из объяснения </w:t>
      </w:r>
      <w:r w:rsidR="006454C0" w:rsidRPr="006454C0">
        <w:rPr>
          <w:rFonts w:ascii="PT Astra Serif" w:hAnsi="PT Astra Serif"/>
          <w:sz w:val="28"/>
          <w:szCs w:val="28"/>
        </w:rPr>
        <w:t>Ф</w:t>
      </w:r>
      <w:r>
        <w:rPr>
          <w:rFonts w:ascii="PT Astra Serif" w:hAnsi="PT Astra Serif"/>
          <w:sz w:val="28"/>
          <w:szCs w:val="28"/>
        </w:rPr>
        <w:t>.</w:t>
      </w:r>
      <w:r w:rsidR="006454C0" w:rsidRPr="006454C0">
        <w:rPr>
          <w:rFonts w:ascii="PT Astra Serif" w:hAnsi="PT Astra Serif"/>
          <w:sz w:val="28"/>
          <w:szCs w:val="28"/>
        </w:rPr>
        <w:t>И</w:t>
      </w:r>
      <w:r>
        <w:rPr>
          <w:rFonts w:ascii="PT Astra Serif" w:hAnsi="PT Astra Serif"/>
          <w:sz w:val="28"/>
          <w:szCs w:val="28"/>
        </w:rPr>
        <w:t>.</w:t>
      </w:r>
      <w:r w:rsidR="006454C0" w:rsidRPr="006454C0">
        <w:rPr>
          <w:rFonts w:ascii="PT Astra Serif" w:hAnsi="PT Astra Serif"/>
          <w:sz w:val="28"/>
          <w:szCs w:val="28"/>
        </w:rPr>
        <w:t>О</w:t>
      </w:r>
      <w:r>
        <w:rPr>
          <w:rFonts w:ascii="PT Astra Serif" w:hAnsi="PT Astra Serif"/>
          <w:sz w:val="28"/>
          <w:szCs w:val="28"/>
        </w:rPr>
        <w:t>.</w:t>
      </w:r>
      <w:r w:rsidR="006454C0" w:rsidRPr="006454C0">
        <w:rPr>
          <w:rFonts w:ascii="PT Astra Serif" w:hAnsi="PT Astra Serif"/>
          <w:sz w:val="28"/>
          <w:szCs w:val="28"/>
        </w:rPr>
        <w:t>1</w:t>
      </w:r>
      <w:r>
        <w:rPr>
          <w:rFonts w:ascii="PT Astra Serif" w:hAnsi="PT Astra Serif"/>
          <w:sz w:val="28"/>
          <w:szCs w:val="28"/>
        </w:rPr>
        <w:t xml:space="preserve">, данного в ходе проведения проверки, следовало, что </w:t>
      </w:r>
      <w:r w:rsidR="006454C0" w:rsidRPr="006454C0">
        <w:rPr>
          <w:rFonts w:ascii="PT Astra Serif" w:hAnsi="PT Astra Serif"/>
          <w:sz w:val="28"/>
          <w:szCs w:val="28"/>
        </w:rPr>
        <w:t xml:space="preserve">уведомление о возникновении конфликта интересов она в комиссию </w:t>
      </w:r>
      <w:r w:rsidR="006230CC">
        <w:rPr>
          <w:rFonts w:ascii="PT Astra Serif" w:hAnsi="PT Astra Serif"/>
          <w:sz w:val="28"/>
          <w:szCs w:val="28"/>
        </w:rPr>
        <w:br/>
      </w:r>
      <w:r w:rsidR="006454C0" w:rsidRPr="006454C0">
        <w:rPr>
          <w:rFonts w:ascii="PT Astra Serif" w:hAnsi="PT Astra Serif"/>
          <w:sz w:val="28"/>
          <w:szCs w:val="28"/>
        </w:rPr>
        <w:t xml:space="preserve">по соблюдению профессиональной этики не направляла, так как конфликта интересов с начальником гаража у нее как начальника отдела кадров не наступало. </w:t>
      </w:r>
    </w:p>
    <w:p w:rsidR="006454C0" w:rsidRPr="006454C0" w:rsidRDefault="006454C0" w:rsidP="00A9397A">
      <w:pPr>
        <w:pStyle w:val="a3"/>
        <w:spacing w:before="0" w:beforeAutospacing="0" w:after="0" w:afterAutospacing="0"/>
        <w:ind w:firstLine="709"/>
        <w:jc w:val="both"/>
        <w:rPr>
          <w:rFonts w:ascii="PT Astra Serif" w:hAnsi="PT Astra Serif"/>
          <w:sz w:val="28"/>
          <w:szCs w:val="28"/>
        </w:rPr>
      </w:pPr>
      <w:r w:rsidRPr="006454C0">
        <w:rPr>
          <w:rFonts w:ascii="PT Astra Serif" w:hAnsi="PT Astra Serif"/>
          <w:sz w:val="28"/>
          <w:szCs w:val="28"/>
        </w:rPr>
        <w:t xml:space="preserve">Приказом ГБУЗ ГКБ г. Уфы </w:t>
      </w:r>
      <w:r w:rsidR="001C1384">
        <w:rPr>
          <w:rFonts w:ascii="PT Astra Serif" w:hAnsi="PT Astra Serif"/>
          <w:sz w:val="28"/>
          <w:szCs w:val="28"/>
        </w:rPr>
        <w:t>№</w:t>
      </w:r>
      <w:r w:rsidRPr="006454C0">
        <w:rPr>
          <w:rFonts w:ascii="PT Astra Serif" w:hAnsi="PT Astra Serif"/>
          <w:sz w:val="28"/>
          <w:szCs w:val="28"/>
        </w:rPr>
        <w:t xml:space="preserve"> 988 от 07</w:t>
      </w:r>
      <w:r w:rsidR="00A80BF3">
        <w:rPr>
          <w:rFonts w:ascii="PT Astra Serif" w:hAnsi="PT Astra Serif"/>
          <w:sz w:val="28"/>
          <w:szCs w:val="28"/>
        </w:rPr>
        <w:t xml:space="preserve">.10.2022 </w:t>
      </w:r>
      <w:r w:rsidRPr="006454C0">
        <w:rPr>
          <w:rFonts w:ascii="PT Astra Serif" w:hAnsi="PT Astra Serif"/>
          <w:sz w:val="28"/>
          <w:szCs w:val="28"/>
        </w:rPr>
        <w:t xml:space="preserve">в отношении </w:t>
      </w:r>
      <w:r w:rsidR="00A80BF3">
        <w:rPr>
          <w:rFonts w:ascii="PT Astra Serif" w:hAnsi="PT Astra Serif"/>
          <w:sz w:val="28"/>
          <w:szCs w:val="28"/>
        </w:rPr>
        <w:t xml:space="preserve">Ф.И.О.1 </w:t>
      </w:r>
      <w:r w:rsidRPr="006454C0">
        <w:rPr>
          <w:rFonts w:ascii="PT Astra Serif" w:hAnsi="PT Astra Serif"/>
          <w:sz w:val="28"/>
          <w:szCs w:val="28"/>
        </w:rPr>
        <w:t xml:space="preserve">применено дисциплинарное взыскание в виде выговора за нарушение п.п. 6, 9 Положения об антикоррупционной политики ГБУЗ ГКБ. </w:t>
      </w:r>
    </w:p>
    <w:p w:rsidR="006622FB" w:rsidRDefault="00A80BF3"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Отказывая в удовлетворении исковых требований</w:t>
      </w:r>
      <w:r w:rsidR="00A20BFF">
        <w:rPr>
          <w:rFonts w:ascii="PT Astra Serif" w:hAnsi="PT Astra Serif"/>
          <w:sz w:val="28"/>
          <w:szCs w:val="28"/>
        </w:rPr>
        <w:t>,</w:t>
      </w:r>
      <w:r>
        <w:rPr>
          <w:rFonts w:ascii="PT Astra Serif" w:hAnsi="PT Astra Serif"/>
          <w:sz w:val="28"/>
          <w:szCs w:val="28"/>
        </w:rPr>
        <w:t xml:space="preserve"> </w:t>
      </w:r>
      <w:r w:rsidR="006622FB">
        <w:rPr>
          <w:rFonts w:ascii="PT Astra Serif" w:hAnsi="PT Astra Serif"/>
          <w:sz w:val="28"/>
          <w:szCs w:val="28"/>
        </w:rPr>
        <w:t>суд</w:t>
      </w:r>
      <w:r w:rsidR="001C1384">
        <w:rPr>
          <w:rFonts w:ascii="PT Astra Serif" w:hAnsi="PT Astra Serif"/>
          <w:sz w:val="28"/>
          <w:szCs w:val="28"/>
        </w:rPr>
        <w:t xml:space="preserve">ебная коллегия </w:t>
      </w:r>
      <w:r w:rsidR="006622FB">
        <w:rPr>
          <w:rFonts w:ascii="PT Astra Serif" w:hAnsi="PT Astra Serif"/>
          <w:sz w:val="28"/>
          <w:szCs w:val="28"/>
        </w:rPr>
        <w:t>указал</w:t>
      </w:r>
      <w:r w:rsidR="00F17225">
        <w:rPr>
          <w:rFonts w:ascii="PT Astra Serif" w:hAnsi="PT Astra Serif"/>
          <w:sz w:val="28"/>
          <w:szCs w:val="28"/>
        </w:rPr>
        <w:t>а</w:t>
      </w:r>
      <w:r w:rsidR="006622FB">
        <w:rPr>
          <w:rFonts w:ascii="PT Astra Serif" w:hAnsi="PT Astra Serif"/>
          <w:sz w:val="28"/>
          <w:szCs w:val="28"/>
        </w:rPr>
        <w:t xml:space="preserve"> следующее.</w:t>
      </w:r>
    </w:p>
    <w:p w:rsidR="006622FB" w:rsidRPr="006622FB" w:rsidRDefault="006622FB" w:rsidP="00A9397A">
      <w:pPr>
        <w:pStyle w:val="a3"/>
        <w:spacing w:before="0" w:beforeAutospacing="0" w:after="0" w:afterAutospacing="0"/>
        <w:ind w:firstLine="709"/>
        <w:jc w:val="both"/>
        <w:rPr>
          <w:rFonts w:ascii="PT Astra Serif" w:hAnsi="PT Astra Serif"/>
          <w:sz w:val="28"/>
          <w:szCs w:val="28"/>
        </w:rPr>
      </w:pPr>
      <w:r w:rsidRPr="006622FB">
        <w:rPr>
          <w:rFonts w:ascii="PT Astra Serif" w:hAnsi="PT Astra Serif"/>
          <w:sz w:val="28"/>
          <w:szCs w:val="28"/>
        </w:rPr>
        <w:t>В соответствии с частью 1 статьи 10 Федерального закона от 25</w:t>
      </w:r>
      <w:r w:rsidR="00F17225">
        <w:rPr>
          <w:rFonts w:ascii="PT Astra Serif" w:hAnsi="PT Astra Serif"/>
          <w:sz w:val="28"/>
          <w:szCs w:val="28"/>
        </w:rPr>
        <w:t>.12.</w:t>
      </w:r>
      <w:r w:rsidRPr="006622FB">
        <w:rPr>
          <w:rFonts w:ascii="PT Astra Serif" w:hAnsi="PT Astra Serif"/>
          <w:sz w:val="28"/>
          <w:szCs w:val="28"/>
        </w:rPr>
        <w:t xml:space="preserve">2008 </w:t>
      </w:r>
      <w:r w:rsidR="00F17225">
        <w:rPr>
          <w:rFonts w:ascii="PT Astra Serif" w:hAnsi="PT Astra Serif"/>
          <w:sz w:val="28"/>
          <w:szCs w:val="28"/>
        </w:rPr>
        <w:t>№</w:t>
      </w:r>
      <w:r w:rsidRPr="006622FB">
        <w:rPr>
          <w:rFonts w:ascii="PT Astra Serif" w:hAnsi="PT Astra Serif"/>
          <w:sz w:val="28"/>
          <w:szCs w:val="28"/>
        </w:rPr>
        <w:t xml:space="preserve"> 273-ФЗ «О противодействии коррупции»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w:t>
      </w:r>
      <w:r w:rsidR="006230CC">
        <w:rPr>
          <w:rFonts w:ascii="PT Astra Serif" w:hAnsi="PT Astra Serif"/>
          <w:sz w:val="28"/>
          <w:szCs w:val="28"/>
        </w:rPr>
        <w:br/>
      </w:r>
      <w:r w:rsidRPr="006622FB">
        <w:rPr>
          <w:rFonts w:ascii="PT Astra Serif" w:hAnsi="PT Astra Serif"/>
          <w:sz w:val="28"/>
          <w:szCs w:val="28"/>
        </w:rPr>
        <w:t>и законным интересам граждан, организаций, общества или государства.</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w:t>
      </w:r>
      <w:r w:rsidR="006230CC">
        <w:rPr>
          <w:rFonts w:ascii="PT Astra Serif" w:eastAsia="Times New Roman" w:hAnsi="PT Astra Serif" w:cs="Times New Roman"/>
          <w:sz w:val="28"/>
          <w:szCs w:val="28"/>
          <w:lang w:eastAsia="ru-RU"/>
        </w:rPr>
        <w:br/>
      </w:r>
      <w:r w:rsidRPr="006622FB">
        <w:rPr>
          <w:rFonts w:ascii="PT Astra Serif" w:eastAsia="Times New Roman" w:hAnsi="PT Astra Serif" w:cs="Times New Roman"/>
          <w:sz w:val="28"/>
          <w:szCs w:val="28"/>
          <w:lang w:eastAsia="ru-RU"/>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w:t>
      </w:r>
      <w:r w:rsidR="006230CC">
        <w:rPr>
          <w:rFonts w:ascii="PT Astra Serif" w:eastAsia="Times New Roman" w:hAnsi="PT Astra Serif" w:cs="Times New Roman"/>
          <w:sz w:val="28"/>
          <w:szCs w:val="28"/>
          <w:lang w:eastAsia="ru-RU"/>
        </w:rPr>
        <w:br/>
      </w:r>
      <w:r w:rsidRPr="006622FB">
        <w:rPr>
          <w:rFonts w:ascii="PT Astra Serif" w:eastAsia="Times New Roman" w:hAnsi="PT Astra Serif" w:cs="Times New Roman"/>
          <w:sz w:val="28"/>
          <w:szCs w:val="28"/>
          <w:lang w:eastAsia="ru-RU"/>
        </w:rPr>
        <w:t>и (или) лица, состоящие с ним в близком родстве или свойстве, связаны имущественными, корпоративными или иными близкими отношениями.</w:t>
      </w:r>
    </w:p>
    <w:p w:rsidR="006622FB" w:rsidRPr="00F17225"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В соответствии с п. 4 части 3 ст. 10 Федерального закона от 25 декабря 2008 г. № 273-ФЗ «О противодействии коррупции» обязанность принимать меры по предотвращению и урегулированию конфликта интересов возлагается на иные категории лиц в случаях, предусмотренных федеральными законами.</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 xml:space="preserve">Таким образом, на </w:t>
      </w:r>
      <w:r w:rsidR="00F17225">
        <w:rPr>
          <w:rFonts w:ascii="PT Astra Serif" w:eastAsia="Times New Roman" w:hAnsi="PT Astra Serif" w:cs="Times New Roman"/>
          <w:sz w:val="28"/>
          <w:szCs w:val="28"/>
          <w:lang w:eastAsia="ru-RU"/>
        </w:rPr>
        <w:t xml:space="preserve">Ф.И.О.1 </w:t>
      </w:r>
      <w:r w:rsidRPr="006622FB">
        <w:rPr>
          <w:rFonts w:ascii="PT Astra Serif" w:eastAsia="Times New Roman" w:hAnsi="PT Astra Serif" w:cs="Times New Roman"/>
          <w:sz w:val="28"/>
          <w:szCs w:val="28"/>
          <w:lang w:eastAsia="ru-RU"/>
        </w:rPr>
        <w:t>в силу занимаемой должности начальника отдела кадров ГБУЗ ГКБ распространяются ограничения и обязанности, установленные законодательством о противодействии коррупции.</w:t>
      </w:r>
    </w:p>
    <w:p w:rsidR="006622FB" w:rsidRP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6622FB">
        <w:rPr>
          <w:rFonts w:ascii="PT Astra Serif" w:eastAsia="Times New Roman" w:hAnsi="PT Astra Serif" w:cs="Times New Roman"/>
          <w:sz w:val="28"/>
          <w:szCs w:val="28"/>
          <w:lang w:eastAsia="ru-RU"/>
        </w:rPr>
        <w:t xml:space="preserve">Вместе с тем указанная обязанность ею не была исполнена, что послужило основанием для </w:t>
      </w:r>
      <w:r w:rsidR="00F17225">
        <w:rPr>
          <w:rFonts w:ascii="PT Astra Serif" w:eastAsia="Times New Roman" w:hAnsi="PT Astra Serif" w:cs="Times New Roman"/>
          <w:sz w:val="28"/>
          <w:szCs w:val="28"/>
          <w:lang w:eastAsia="ru-RU"/>
        </w:rPr>
        <w:t xml:space="preserve">привлечения её к </w:t>
      </w:r>
      <w:r w:rsidRPr="006622FB">
        <w:rPr>
          <w:rFonts w:ascii="PT Astra Serif" w:eastAsia="Times New Roman" w:hAnsi="PT Astra Serif" w:cs="Times New Roman"/>
          <w:sz w:val="28"/>
          <w:szCs w:val="28"/>
          <w:lang w:eastAsia="ru-RU"/>
        </w:rPr>
        <w:t>дисциплинарно</w:t>
      </w:r>
      <w:r w:rsidR="00F17225">
        <w:rPr>
          <w:rFonts w:ascii="PT Astra Serif" w:eastAsia="Times New Roman" w:hAnsi="PT Astra Serif" w:cs="Times New Roman"/>
          <w:sz w:val="28"/>
          <w:szCs w:val="28"/>
          <w:lang w:eastAsia="ru-RU"/>
        </w:rPr>
        <w:t xml:space="preserve">й ответственности. </w:t>
      </w:r>
    </w:p>
    <w:p w:rsidR="006622FB" w:rsidRDefault="006622FB" w:rsidP="00A9397A">
      <w:pPr>
        <w:spacing w:after="0" w:line="240" w:lineRule="auto"/>
        <w:ind w:firstLine="709"/>
        <w:jc w:val="both"/>
        <w:rPr>
          <w:rFonts w:ascii="PT Astra Serif" w:eastAsia="Times New Roman" w:hAnsi="PT Astra Serif" w:cs="Times New Roman"/>
          <w:sz w:val="28"/>
          <w:szCs w:val="28"/>
          <w:lang w:eastAsia="ru-RU"/>
        </w:rPr>
      </w:pPr>
      <w:r w:rsidRPr="00F17225">
        <w:rPr>
          <w:rFonts w:ascii="PT Astra Serif" w:eastAsia="Times New Roman" w:hAnsi="PT Astra Serif" w:cs="Times New Roman"/>
          <w:sz w:val="28"/>
          <w:szCs w:val="28"/>
          <w:lang w:eastAsia="ru-RU"/>
        </w:rPr>
        <w:t xml:space="preserve">Доводы </w:t>
      </w:r>
      <w:r w:rsidR="00F17225" w:rsidRPr="00F17225">
        <w:rPr>
          <w:rFonts w:ascii="PT Astra Serif" w:eastAsia="Times New Roman" w:hAnsi="PT Astra Serif" w:cs="Times New Roman"/>
          <w:sz w:val="28"/>
          <w:szCs w:val="28"/>
          <w:lang w:eastAsia="ru-RU"/>
        </w:rPr>
        <w:t>Ф.И.О.</w:t>
      </w:r>
      <w:r w:rsidR="00F17225">
        <w:rPr>
          <w:rFonts w:ascii="PT Astra Serif" w:eastAsia="Times New Roman" w:hAnsi="PT Astra Serif" w:cs="Times New Roman"/>
          <w:sz w:val="28"/>
          <w:szCs w:val="28"/>
          <w:lang w:eastAsia="ru-RU"/>
        </w:rPr>
        <w:t>1</w:t>
      </w:r>
      <w:r w:rsidR="00F17225" w:rsidRPr="00F17225">
        <w:rPr>
          <w:rFonts w:ascii="PT Astra Serif" w:eastAsia="Times New Roman" w:hAnsi="PT Astra Serif" w:cs="Times New Roman"/>
          <w:sz w:val="28"/>
          <w:szCs w:val="28"/>
          <w:lang w:eastAsia="ru-RU"/>
        </w:rPr>
        <w:t xml:space="preserve"> </w:t>
      </w:r>
      <w:r w:rsidRPr="00F17225">
        <w:rPr>
          <w:rFonts w:ascii="PT Astra Serif" w:eastAsia="Times New Roman" w:hAnsi="PT Astra Serif" w:cs="Times New Roman"/>
          <w:sz w:val="28"/>
          <w:szCs w:val="28"/>
          <w:lang w:eastAsia="ru-RU"/>
        </w:rPr>
        <w:t xml:space="preserve">об отсутствии у нее конфликта интересов </w:t>
      </w:r>
      <w:r w:rsidR="006230CC">
        <w:rPr>
          <w:rFonts w:ascii="PT Astra Serif" w:eastAsia="Times New Roman" w:hAnsi="PT Astra Serif" w:cs="Times New Roman"/>
          <w:sz w:val="28"/>
          <w:szCs w:val="28"/>
          <w:lang w:eastAsia="ru-RU"/>
        </w:rPr>
        <w:br/>
      </w:r>
      <w:r w:rsidRPr="00F17225">
        <w:rPr>
          <w:rFonts w:ascii="PT Astra Serif" w:eastAsia="Times New Roman" w:hAnsi="PT Astra Serif" w:cs="Times New Roman"/>
          <w:sz w:val="28"/>
          <w:szCs w:val="28"/>
          <w:lang w:eastAsia="ru-RU"/>
        </w:rPr>
        <w:t>и обязанности по направлению уведомления основаны на неправильном толковании норм права, так как у работника имеется обязанность сообщать работодателю о наличии не только реального, но и потенциального конфликта интересов, а таковой может возникнуть и при проверке табеля учета рабочего времени супруга, подлежащего оплате, что входит в обязанности начальника отдела кадров, а не только в результате прямого подчинения работника-супруга.</w:t>
      </w:r>
    </w:p>
    <w:p w:rsidR="00F17225" w:rsidRPr="00DB0683" w:rsidRDefault="00F17225"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Pr>
          <w:rFonts w:ascii="PT Astra Serif" w:hAnsi="PT Astra Serif"/>
          <w:i/>
          <w:sz w:val="28"/>
          <w:szCs w:val="28"/>
        </w:rPr>
        <w:t xml:space="preserve">апелляционного определения Верховного суда республики Башкортостан от 07.11.2023 дело № 33-20539, № 2-3385/2023, </w:t>
      </w:r>
      <w:r w:rsidRPr="00DB0683">
        <w:rPr>
          <w:rFonts w:ascii="PT Astra Serif" w:hAnsi="PT Astra Serif"/>
          <w:i/>
          <w:sz w:val="28"/>
          <w:szCs w:val="28"/>
        </w:rPr>
        <w:t xml:space="preserve">определения </w:t>
      </w:r>
      <w:r>
        <w:rPr>
          <w:rFonts w:ascii="PT Astra Serif" w:hAnsi="PT Astra Serif"/>
          <w:i/>
          <w:sz w:val="28"/>
          <w:szCs w:val="28"/>
        </w:rPr>
        <w:t xml:space="preserve">Шестого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21.</w:t>
      </w:r>
      <w:r w:rsidRPr="00DB0683">
        <w:rPr>
          <w:rFonts w:ascii="PT Astra Serif" w:hAnsi="PT Astra Serif"/>
          <w:i/>
          <w:sz w:val="28"/>
          <w:szCs w:val="28"/>
        </w:rPr>
        <w:t>03.202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7791</w:t>
      </w:r>
      <w:r w:rsidRPr="00DB0683">
        <w:rPr>
          <w:rFonts w:ascii="PT Astra Serif" w:hAnsi="PT Astra Serif"/>
          <w:i/>
          <w:sz w:val="28"/>
          <w:szCs w:val="28"/>
        </w:rPr>
        <w:t>/202</w:t>
      </w:r>
      <w:r>
        <w:rPr>
          <w:rFonts w:ascii="PT Astra Serif" w:hAnsi="PT Astra Serif"/>
          <w:i/>
          <w:sz w:val="28"/>
          <w:szCs w:val="28"/>
        </w:rPr>
        <w:t>4</w:t>
      </w:r>
    </w:p>
    <w:p w:rsidR="004674A2" w:rsidRDefault="004674A2" w:rsidP="00A9397A">
      <w:pPr>
        <w:pStyle w:val="a3"/>
        <w:spacing w:before="0" w:beforeAutospacing="0" w:after="0" w:afterAutospacing="0"/>
        <w:ind w:firstLine="709"/>
        <w:jc w:val="center"/>
        <w:rPr>
          <w:rFonts w:ascii="PT Astra Serif" w:hAnsi="PT Astra Serif"/>
          <w:b/>
          <w:sz w:val="28"/>
          <w:szCs w:val="28"/>
        </w:rPr>
      </w:pPr>
      <w:r w:rsidRPr="004674A2">
        <w:rPr>
          <w:rFonts w:ascii="PT Astra Serif" w:hAnsi="PT Astra Serif"/>
          <w:b/>
          <w:sz w:val="28"/>
          <w:szCs w:val="28"/>
        </w:rPr>
        <w:t>2.</w:t>
      </w:r>
    </w:p>
    <w:p w:rsidR="004674A2" w:rsidRPr="004674A2" w:rsidRDefault="004674A2" w:rsidP="00A9397A">
      <w:pPr>
        <w:pStyle w:val="a3"/>
        <w:spacing w:before="0" w:beforeAutospacing="0" w:after="0" w:afterAutospacing="0"/>
        <w:ind w:firstLine="709"/>
        <w:jc w:val="center"/>
        <w:rPr>
          <w:rFonts w:ascii="PT Astra Serif" w:hAnsi="PT Astra Serif"/>
          <w:b/>
          <w:sz w:val="28"/>
          <w:szCs w:val="28"/>
        </w:rPr>
      </w:pPr>
    </w:p>
    <w:p w:rsidR="00A20BFF" w:rsidRDefault="005A21AB"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Ф.И.О. обратился в суд с иском о признании незаконными решения Комиссии по соблюдению требований к служебному поведению государственных гражданских служащих и урегулированию конфликта интересов</w:t>
      </w:r>
      <w:r w:rsidR="000C08C5">
        <w:rPr>
          <w:rFonts w:ascii="PT Astra Serif" w:hAnsi="PT Astra Serif"/>
          <w:sz w:val="28"/>
          <w:szCs w:val="28"/>
        </w:rPr>
        <w:t xml:space="preserve"> (далее – Комиссия)</w:t>
      </w:r>
      <w:r>
        <w:rPr>
          <w:rFonts w:ascii="PT Astra Serif" w:hAnsi="PT Astra Serif"/>
          <w:sz w:val="28"/>
          <w:szCs w:val="28"/>
        </w:rPr>
        <w:t>, распоряжения первого вице-губернатора области «О применении взыскания за коррупционное правонарушение», призна</w:t>
      </w:r>
      <w:r w:rsidR="00492C40">
        <w:rPr>
          <w:rFonts w:ascii="PT Astra Serif" w:hAnsi="PT Astra Serif"/>
          <w:sz w:val="28"/>
          <w:szCs w:val="28"/>
        </w:rPr>
        <w:t>нии</w:t>
      </w:r>
      <w:r>
        <w:rPr>
          <w:rFonts w:ascii="PT Astra Serif" w:hAnsi="PT Astra Serif"/>
          <w:sz w:val="28"/>
          <w:szCs w:val="28"/>
        </w:rPr>
        <w:t xml:space="preserve"> увольнени</w:t>
      </w:r>
      <w:r w:rsidR="00492C40">
        <w:rPr>
          <w:rFonts w:ascii="PT Astra Serif" w:hAnsi="PT Astra Serif"/>
          <w:sz w:val="28"/>
          <w:szCs w:val="28"/>
        </w:rPr>
        <w:t>я</w:t>
      </w:r>
      <w:r>
        <w:rPr>
          <w:rFonts w:ascii="PT Astra Serif" w:hAnsi="PT Astra Serif"/>
          <w:sz w:val="28"/>
          <w:szCs w:val="28"/>
        </w:rPr>
        <w:t xml:space="preserve"> незаконным и восстанов</w:t>
      </w:r>
      <w:r w:rsidR="00492C40">
        <w:rPr>
          <w:rFonts w:ascii="PT Astra Serif" w:hAnsi="PT Astra Serif"/>
          <w:sz w:val="28"/>
          <w:szCs w:val="28"/>
        </w:rPr>
        <w:t xml:space="preserve">лении </w:t>
      </w:r>
      <w:r>
        <w:rPr>
          <w:rFonts w:ascii="PT Astra Serif" w:hAnsi="PT Astra Serif"/>
          <w:sz w:val="28"/>
          <w:szCs w:val="28"/>
        </w:rPr>
        <w:t>на работе.</w:t>
      </w:r>
    </w:p>
    <w:p w:rsidR="005A21AB" w:rsidRDefault="005A21AB" w:rsidP="00A9397A">
      <w:pPr>
        <w:pStyle w:val="ConsPlusNormal"/>
        <w:ind w:firstLine="709"/>
        <w:jc w:val="both"/>
        <w:rPr>
          <w:rFonts w:ascii="PT Astra Serif" w:hAnsi="PT Astra Serif"/>
          <w:sz w:val="28"/>
          <w:szCs w:val="28"/>
        </w:rPr>
      </w:pPr>
      <w:r w:rsidRPr="00DB0683">
        <w:rPr>
          <w:rFonts w:ascii="PT Astra Serif" w:hAnsi="PT Astra Serif"/>
          <w:sz w:val="28"/>
          <w:szCs w:val="28"/>
        </w:rPr>
        <w:t>По результатам рассмотрения дела по существу в удовлетворении иска Ф.И.О. отказано.</w:t>
      </w:r>
    </w:p>
    <w:p w:rsidR="005A21AB" w:rsidRDefault="005A21AB" w:rsidP="00A9397A">
      <w:pPr>
        <w:pStyle w:val="ConsPlusNormal"/>
        <w:ind w:firstLine="709"/>
        <w:jc w:val="both"/>
        <w:rPr>
          <w:rFonts w:ascii="PT Astra Serif" w:hAnsi="PT Astra Serif"/>
          <w:sz w:val="28"/>
          <w:szCs w:val="28"/>
        </w:rPr>
      </w:pPr>
      <w:r w:rsidRPr="00DB0683">
        <w:rPr>
          <w:rFonts w:ascii="PT Astra Serif" w:hAnsi="PT Astra Serif"/>
          <w:sz w:val="28"/>
          <w:szCs w:val="28"/>
        </w:rPr>
        <w:t>В ходе судебного заседания установлено следующее.</w:t>
      </w:r>
    </w:p>
    <w:p w:rsidR="005A21AB" w:rsidRDefault="005A21AB" w:rsidP="00A9397A">
      <w:pPr>
        <w:pStyle w:val="ConsPlusNormal"/>
        <w:ind w:firstLine="709"/>
        <w:jc w:val="both"/>
        <w:rPr>
          <w:rFonts w:ascii="PT Astra Serif" w:hAnsi="PT Astra Serif"/>
          <w:sz w:val="28"/>
          <w:szCs w:val="28"/>
        </w:rPr>
      </w:pPr>
      <w:r>
        <w:rPr>
          <w:rFonts w:ascii="PT Astra Serif" w:hAnsi="PT Astra Serif"/>
          <w:sz w:val="28"/>
          <w:szCs w:val="28"/>
        </w:rPr>
        <w:t>Ф.И.О. назначен на должность главного специалиста отдела надзора за строительством зданий и сооружений департамента государственного строительного надзора комитета государственного строительного надзора и государственной экспертиз</w:t>
      </w:r>
      <w:r w:rsidR="004674A2">
        <w:rPr>
          <w:rFonts w:ascii="PT Astra Serif" w:hAnsi="PT Astra Serif"/>
          <w:sz w:val="28"/>
          <w:szCs w:val="28"/>
        </w:rPr>
        <w:t>ы</w:t>
      </w:r>
      <w:r>
        <w:rPr>
          <w:rFonts w:ascii="PT Astra Serif" w:hAnsi="PT Astra Serif"/>
          <w:sz w:val="28"/>
          <w:szCs w:val="28"/>
        </w:rPr>
        <w:t xml:space="preserve"> области 21.01.2015.</w:t>
      </w:r>
    </w:p>
    <w:p w:rsidR="005A21AB" w:rsidRDefault="005A21AB" w:rsidP="00A9397A">
      <w:pPr>
        <w:pStyle w:val="ConsPlusNormal"/>
        <w:ind w:firstLine="709"/>
        <w:jc w:val="both"/>
        <w:rPr>
          <w:rFonts w:ascii="PT Astra Serif" w:hAnsi="PT Astra Serif"/>
          <w:sz w:val="28"/>
          <w:szCs w:val="28"/>
        </w:rPr>
      </w:pPr>
      <w:r>
        <w:rPr>
          <w:rFonts w:ascii="PT Astra Serif" w:hAnsi="PT Astra Serif"/>
          <w:sz w:val="28"/>
          <w:szCs w:val="28"/>
        </w:rPr>
        <w:t>03.09.2021 в отношении Ф.И.О. возбужден</w:t>
      </w:r>
      <w:r w:rsidR="00BB29EA">
        <w:rPr>
          <w:rFonts w:ascii="PT Astra Serif" w:hAnsi="PT Astra Serif"/>
          <w:sz w:val="28"/>
          <w:szCs w:val="28"/>
        </w:rPr>
        <w:t>о</w:t>
      </w:r>
      <w:r>
        <w:rPr>
          <w:rFonts w:ascii="PT Astra Serif" w:hAnsi="PT Astra Serif"/>
          <w:sz w:val="28"/>
          <w:szCs w:val="28"/>
        </w:rPr>
        <w:t xml:space="preserve"> уголовное дело </w:t>
      </w:r>
      <w:r w:rsidR="00BB29EA">
        <w:rPr>
          <w:rFonts w:ascii="PT Astra Serif" w:hAnsi="PT Astra Serif"/>
          <w:sz w:val="28"/>
          <w:szCs w:val="28"/>
        </w:rPr>
        <w:t>по пункту «в» части 5 статьи 290 Уголовного кодекса Российской Федерации</w:t>
      </w:r>
      <w:r w:rsidR="00BB29EA">
        <w:rPr>
          <w:rStyle w:val="a6"/>
          <w:rFonts w:ascii="PT Astra Serif" w:hAnsi="PT Astra Serif"/>
          <w:sz w:val="28"/>
          <w:szCs w:val="28"/>
        </w:rPr>
        <w:footnoteReference w:id="1"/>
      </w:r>
      <w:r w:rsidR="00BB29EA">
        <w:rPr>
          <w:rFonts w:ascii="PT Astra Serif" w:hAnsi="PT Astra Serif"/>
          <w:sz w:val="28"/>
          <w:szCs w:val="28"/>
        </w:rPr>
        <w:t xml:space="preserve">. В этот же день ему предъявлено обвинение. </w:t>
      </w:r>
    </w:p>
    <w:p w:rsidR="00BB29EA" w:rsidRPr="00DB0683" w:rsidRDefault="00BB29EA" w:rsidP="00A9397A">
      <w:pPr>
        <w:pStyle w:val="ConsPlusNormal"/>
        <w:ind w:firstLine="709"/>
        <w:jc w:val="both"/>
        <w:rPr>
          <w:rFonts w:ascii="PT Astra Serif" w:hAnsi="PT Astra Serif"/>
          <w:sz w:val="28"/>
          <w:szCs w:val="28"/>
        </w:rPr>
      </w:pPr>
      <w:r>
        <w:rPr>
          <w:rFonts w:ascii="PT Astra Serif" w:hAnsi="PT Astra Serif"/>
          <w:sz w:val="28"/>
          <w:szCs w:val="28"/>
        </w:rPr>
        <w:t xml:space="preserve">04.09.2021 постановлением судьи в отношении Ф.И.О. избрана мера пресечения в виде заключения под стражу. </w:t>
      </w:r>
    </w:p>
    <w:p w:rsidR="005A21AB" w:rsidRDefault="00BB29EA"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В ходе проведенной проверки соблюдения гражданским служащим требований к служебному поведению установлено, что в период с 15 по 29 декабря 2020 г</w:t>
      </w:r>
      <w:r w:rsidR="004674A2">
        <w:rPr>
          <w:rFonts w:ascii="PT Astra Serif" w:hAnsi="PT Astra Serif"/>
          <w:sz w:val="28"/>
          <w:szCs w:val="28"/>
        </w:rPr>
        <w:t>ода</w:t>
      </w:r>
      <w:r>
        <w:rPr>
          <w:rFonts w:ascii="PT Astra Serif" w:hAnsi="PT Astra Serif"/>
          <w:sz w:val="28"/>
          <w:szCs w:val="28"/>
        </w:rPr>
        <w:t xml:space="preserve"> гражданский служащий Ф.И.О., действуя умышленно, из корыстных побуждений, вопреки интересам государственной службы, получил от представителей ООО «***» взятку в размере 220 000 руб. в качестве вознаграждения за совершение в интересах последнего действий, выраженных в ускорении получения заключения о соответствии построенного, реконструированного объекта капитального строительства, требованиям технических регламентов и проектной деятельности.  </w:t>
      </w:r>
    </w:p>
    <w:p w:rsidR="00BB29EA" w:rsidRDefault="00BB29EA"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Таким образом, Ф.И.О., являясь гражданским служащим, допустил возникновение ситуации, при которой его прямая личная заинтересованность </w:t>
      </w:r>
      <w:r w:rsidR="000C08C5">
        <w:rPr>
          <w:rFonts w:ascii="PT Astra Serif" w:hAnsi="PT Astra Serif"/>
          <w:sz w:val="28"/>
          <w:szCs w:val="28"/>
        </w:rPr>
        <w:t>повлияла на надлежащее, объективное и беспристрастное исполнение им должностных обязанностей; не принял мер по предотвращению и (или) урегулированию конфликта интересов, стороной которого он являлся; не подал уведомление о возникшем конфликте интересов и (или) об обращении к нему лиц в целях склонения его к совершению коррупционных нарушений, не заявил самоотвод от исполнения должностных обязанностей.</w:t>
      </w:r>
    </w:p>
    <w:p w:rsidR="000C08C5" w:rsidRDefault="000C08C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По результатам проведенной проверки Комиссией на заседании 01.08.2022 рекомендовано применить к Ф.И.О. взыскание, предусмотренное пунктом 1 части 1 статьи 59.2 Федерального закона от 27.07.2004 № 79-ФЗ </w:t>
      </w:r>
      <w:r w:rsidR="006230CC">
        <w:rPr>
          <w:rFonts w:ascii="PT Astra Serif" w:hAnsi="PT Astra Serif"/>
          <w:sz w:val="28"/>
          <w:szCs w:val="28"/>
        </w:rPr>
        <w:br/>
      </w:r>
      <w:r>
        <w:rPr>
          <w:rFonts w:ascii="PT Astra Serif" w:hAnsi="PT Astra Serif"/>
          <w:sz w:val="28"/>
          <w:szCs w:val="28"/>
        </w:rPr>
        <w:t>«О государственной гражданской службе Российской Федерации», в виде увольнения в связи с утратой доверия.</w:t>
      </w:r>
    </w:p>
    <w:p w:rsidR="00171F6F" w:rsidRDefault="000C08C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Распоряжением Первого вице-губернатора области Ф.И.О. 24.08.2022 освобожден от должности и уволен с гражданской службы по инициативе представителя нанимателя в связи с утратой представителя нанимателя доверия к гражданскому служащему </w:t>
      </w:r>
      <w:r w:rsidR="00171F6F">
        <w:rPr>
          <w:rFonts w:ascii="PT Astra Serif" w:hAnsi="PT Astra Serif"/>
          <w:sz w:val="28"/>
          <w:szCs w:val="28"/>
        </w:rPr>
        <w:t>в соответствии с пунктом 4 части 1 статьи 33 (пункт 1.1. части 1 статьи 37) Федерального закона от 27.07.2004 № 79-ФЗ «О государственной гражданской службе Российской Федерации».</w:t>
      </w:r>
    </w:p>
    <w:p w:rsidR="00171F6F" w:rsidRDefault="00171F6F"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Отказывая в удовлетворении заявленных требований суд указал, что основанием для увольнения Ф.И.О. явился факт совершения им дисциплинарного проступка.</w:t>
      </w:r>
    </w:p>
    <w:p w:rsidR="005A21AB" w:rsidRDefault="00171F6F"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При совершении коррупционного правонарушения при прохождении государственной гражданской службы, когда ставятся под угрозу интересы Российской Федерации, закон безальтернативно устанавливает в качестве меры ответственности (при отсутствии малозначительности) увольнение </w:t>
      </w:r>
      <w:r w:rsidR="006230CC">
        <w:rPr>
          <w:rFonts w:ascii="PT Astra Serif" w:hAnsi="PT Astra Serif"/>
          <w:sz w:val="28"/>
          <w:szCs w:val="28"/>
        </w:rPr>
        <w:br/>
      </w:r>
      <w:r>
        <w:rPr>
          <w:rFonts w:ascii="PT Astra Serif" w:hAnsi="PT Astra Serif"/>
          <w:sz w:val="28"/>
          <w:szCs w:val="28"/>
        </w:rPr>
        <w:t xml:space="preserve">с государственной гражданской службы. У работодателя в таком случае возможность произвольного усмотрения, непринятия мер к увольнению </w:t>
      </w:r>
      <w:r>
        <w:rPr>
          <w:rFonts w:ascii="PT Astra Serif" w:hAnsi="PT Astra Serif"/>
          <w:sz w:val="28"/>
          <w:szCs w:val="28"/>
        </w:rPr>
        <w:br/>
        <w:t>в связи с утратой доверия отсутствует.</w:t>
      </w:r>
      <w:r w:rsidR="000C08C5">
        <w:rPr>
          <w:rFonts w:ascii="PT Astra Serif" w:hAnsi="PT Astra Serif"/>
          <w:sz w:val="28"/>
          <w:szCs w:val="28"/>
        </w:rPr>
        <w:t xml:space="preserve">  </w:t>
      </w:r>
    </w:p>
    <w:p w:rsidR="00171F6F" w:rsidRDefault="00171F6F" w:rsidP="00A9397A">
      <w:pPr>
        <w:pStyle w:val="a3"/>
        <w:spacing w:before="0" w:beforeAutospacing="0" w:after="0" w:afterAutospacing="0"/>
        <w:ind w:firstLine="709"/>
        <w:jc w:val="both"/>
        <w:rPr>
          <w:rFonts w:ascii="PT Astra Serif" w:hAnsi="PT Astra Serif"/>
          <w:sz w:val="28"/>
          <w:szCs w:val="28"/>
        </w:rPr>
      </w:pPr>
    </w:p>
    <w:p w:rsidR="005A21AB" w:rsidRPr="00DB0683" w:rsidRDefault="005A21AB"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Третьего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23.1</w:t>
      </w:r>
      <w:r w:rsidRPr="00DB0683">
        <w:rPr>
          <w:rFonts w:ascii="PT Astra Serif" w:hAnsi="PT Astra Serif"/>
          <w:i/>
          <w:sz w:val="28"/>
          <w:szCs w:val="28"/>
        </w:rPr>
        <w:t>0.202</w:t>
      </w:r>
      <w:r>
        <w:rPr>
          <w:rFonts w:ascii="PT Astra Serif" w:hAnsi="PT Astra Serif"/>
          <w:i/>
          <w:sz w:val="28"/>
          <w:szCs w:val="28"/>
        </w:rPr>
        <w:t>3</w:t>
      </w:r>
      <w:r w:rsidRPr="00DB0683">
        <w:rPr>
          <w:rFonts w:ascii="PT Astra Serif" w:hAnsi="PT Astra Serif"/>
          <w:i/>
          <w:sz w:val="28"/>
          <w:szCs w:val="28"/>
        </w:rPr>
        <w:t xml:space="preserve"> № 88-</w:t>
      </w:r>
      <w:r>
        <w:rPr>
          <w:rFonts w:ascii="PT Astra Serif" w:hAnsi="PT Astra Serif"/>
          <w:i/>
          <w:sz w:val="28"/>
          <w:szCs w:val="28"/>
        </w:rPr>
        <w:t>21480</w:t>
      </w:r>
      <w:r w:rsidRPr="00DB0683">
        <w:rPr>
          <w:rFonts w:ascii="PT Astra Serif" w:hAnsi="PT Astra Serif"/>
          <w:i/>
          <w:sz w:val="28"/>
          <w:szCs w:val="28"/>
        </w:rPr>
        <w:t>/202</w:t>
      </w:r>
      <w:r>
        <w:rPr>
          <w:rFonts w:ascii="PT Astra Serif" w:hAnsi="PT Astra Serif"/>
          <w:i/>
          <w:sz w:val="28"/>
          <w:szCs w:val="28"/>
        </w:rPr>
        <w:t>4</w:t>
      </w:r>
    </w:p>
    <w:p w:rsidR="005A21AB" w:rsidRDefault="005A21AB" w:rsidP="00A9397A">
      <w:pPr>
        <w:pStyle w:val="a3"/>
        <w:spacing w:before="0" w:beforeAutospacing="0" w:after="0" w:afterAutospacing="0"/>
        <w:ind w:firstLine="709"/>
        <w:jc w:val="both"/>
        <w:rPr>
          <w:rFonts w:ascii="PT Astra Serif" w:hAnsi="PT Astra Serif"/>
          <w:sz w:val="28"/>
          <w:szCs w:val="28"/>
        </w:rPr>
      </w:pPr>
    </w:p>
    <w:p w:rsidR="005A21AB" w:rsidRDefault="004674A2" w:rsidP="00A9397A">
      <w:pPr>
        <w:pStyle w:val="a3"/>
        <w:spacing w:before="0" w:beforeAutospacing="0" w:after="0" w:afterAutospacing="0"/>
        <w:ind w:firstLine="709"/>
        <w:jc w:val="center"/>
        <w:rPr>
          <w:rFonts w:ascii="PT Astra Serif" w:hAnsi="PT Astra Serif"/>
          <w:b/>
          <w:sz w:val="28"/>
          <w:szCs w:val="28"/>
        </w:rPr>
      </w:pPr>
      <w:r w:rsidRPr="00DB0683">
        <w:rPr>
          <w:rFonts w:ascii="PT Astra Serif" w:hAnsi="PT Astra Serif"/>
          <w:b/>
          <w:sz w:val="28"/>
          <w:szCs w:val="28"/>
        </w:rPr>
        <w:t>Непредставление сведений о доходах, расходах, об имуществе и обязательствах имущественного характера и предоставление недостоверных сведений</w:t>
      </w:r>
    </w:p>
    <w:p w:rsidR="004674A2" w:rsidRDefault="004674A2" w:rsidP="00A9397A">
      <w:pPr>
        <w:pStyle w:val="a3"/>
        <w:spacing w:before="0" w:beforeAutospacing="0" w:after="0" w:afterAutospacing="0"/>
        <w:ind w:firstLine="709"/>
        <w:jc w:val="center"/>
        <w:rPr>
          <w:rFonts w:ascii="PT Astra Serif" w:hAnsi="PT Astra Serif"/>
          <w:b/>
          <w:sz w:val="28"/>
          <w:szCs w:val="28"/>
        </w:rPr>
      </w:pPr>
    </w:p>
    <w:p w:rsidR="004674A2" w:rsidRDefault="004674A2" w:rsidP="00A9397A">
      <w:pPr>
        <w:pStyle w:val="a3"/>
        <w:spacing w:before="0" w:beforeAutospacing="0" w:after="0" w:afterAutospacing="0"/>
        <w:ind w:firstLine="709"/>
        <w:jc w:val="center"/>
        <w:rPr>
          <w:rFonts w:ascii="PT Astra Serif" w:hAnsi="PT Astra Serif"/>
          <w:b/>
          <w:sz w:val="28"/>
          <w:szCs w:val="28"/>
        </w:rPr>
      </w:pPr>
      <w:r>
        <w:rPr>
          <w:rFonts w:ascii="PT Astra Serif" w:hAnsi="PT Astra Serif"/>
          <w:b/>
          <w:sz w:val="28"/>
          <w:szCs w:val="28"/>
        </w:rPr>
        <w:t>1.</w:t>
      </w:r>
    </w:p>
    <w:p w:rsidR="004674A2" w:rsidRDefault="004674A2" w:rsidP="00A9397A">
      <w:pPr>
        <w:pStyle w:val="a3"/>
        <w:spacing w:before="0" w:beforeAutospacing="0" w:after="0" w:afterAutospacing="0"/>
        <w:ind w:firstLine="709"/>
        <w:jc w:val="both"/>
        <w:rPr>
          <w:rFonts w:ascii="PT Astra Serif" w:hAnsi="PT Astra Serif"/>
          <w:sz w:val="28"/>
          <w:szCs w:val="28"/>
        </w:rPr>
      </w:pPr>
    </w:p>
    <w:p w:rsidR="004674A2" w:rsidRDefault="004674A2" w:rsidP="00A9397A">
      <w:pPr>
        <w:pStyle w:val="ConsPlusNormal"/>
        <w:ind w:firstLine="709"/>
        <w:jc w:val="both"/>
        <w:rPr>
          <w:rFonts w:ascii="PT Astra Serif" w:hAnsi="PT Astra Serif"/>
          <w:sz w:val="28"/>
          <w:szCs w:val="28"/>
        </w:rPr>
      </w:pPr>
      <w:r w:rsidRPr="00D97E88">
        <w:rPr>
          <w:rFonts w:ascii="PT Astra Serif" w:hAnsi="PT Astra Serif"/>
          <w:sz w:val="28"/>
          <w:szCs w:val="28"/>
        </w:rPr>
        <w:t>Ф.И.О. обратился с иском к Межрегиональному территориальному управлению по надзору за ядерной и радиационной безопасностью об отмене приказа о применении дисциплинарного взыскания, восстановлении на работе, взыскании утраченного заработк</w:t>
      </w:r>
      <w:r>
        <w:rPr>
          <w:rFonts w:ascii="PT Astra Serif" w:hAnsi="PT Astra Serif"/>
          <w:sz w:val="28"/>
          <w:szCs w:val="28"/>
        </w:rPr>
        <w:t>а, компенсации морального вреда.</w:t>
      </w:r>
    </w:p>
    <w:p w:rsidR="004674A2" w:rsidRDefault="004674A2" w:rsidP="00A9397A">
      <w:pPr>
        <w:pStyle w:val="ConsPlusNormal"/>
        <w:ind w:firstLine="709"/>
        <w:jc w:val="both"/>
        <w:rPr>
          <w:rFonts w:ascii="PT Astra Serif" w:hAnsi="PT Astra Serif"/>
          <w:sz w:val="28"/>
          <w:szCs w:val="28"/>
        </w:rPr>
      </w:pPr>
      <w:r>
        <w:rPr>
          <w:rFonts w:ascii="PT Astra Serif" w:hAnsi="PT Astra Serif"/>
          <w:sz w:val="28"/>
          <w:szCs w:val="28"/>
        </w:rPr>
        <w:t>Решением суда первой инстанции</w:t>
      </w:r>
      <w:r w:rsidR="003417B8">
        <w:rPr>
          <w:rFonts w:ascii="PT Astra Serif" w:hAnsi="PT Astra Serif"/>
          <w:sz w:val="28"/>
          <w:szCs w:val="28"/>
        </w:rPr>
        <w:t xml:space="preserve">, </w:t>
      </w:r>
      <w:r w:rsidR="003417B8" w:rsidRPr="0075097B">
        <w:rPr>
          <w:rFonts w:ascii="PT Astra Serif" w:hAnsi="PT Astra Serif"/>
          <w:sz w:val="28"/>
          <w:szCs w:val="28"/>
        </w:rPr>
        <w:t xml:space="preserve">оставленным без изменения апелляционным определением судебной коллегии по административным делам, </w:t>
      </w:r>
      <w:r>
        <w:rPr>
          <w:rFonts w:ascii="PT Astra Serif" w:hAnsi="PT Astra Serif"/>
          <w:sz w:val="28"/>
          <w:szCs w:val="28"/>
        </w:rPr>
        <w:t xml:space="preserve">заявленные требования оставлены без удовлетворения. </w:t>
      </w:r>
    </w:p>
    <w:p w:rsidR="004674A2" w:rsidRPr="00F30A77" w:rsidRDefault="004674A2" w:rsidP="00A9397A">
      <w:pPr>
        <w:pStyle w:val="ConsPlusNormal"/>
        <w:ind w:firstLine="709"/>
        <w:jc w:val="both"/>
        <w:rPr>
          <w:rFonts w:ascii="PT Astra Serif" w:hAnsi="PT Astra Serif"/>
          <w:sz w:val="28"/>
          <w:szCs w:val="28"/>
        </w:rPr>
      </w:pPr>
      <w:r w:rsidRPr="00F30A77">
        <w:rPr>
          <w:rFonts w:ascii="PT Astra Serif" w:hAnsi="PT Astra Serif"/>
          <w:sz w:val="28"/>
          <w:szCs w:val="28"/>
        </w:rPr>
        <w:t>Как установлено судами и следует из материалов дела, Ф.И.О. с 18.01.2021 назначен на должность федеральной государственной гражданской службы - старшего государственного инспектора отдела надзора за радиационной безопасностью и по занимаемой должности обязан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4674A2" w:rsidRPr="00F30A77" w:rsidRDefault="004674A2" w:rsidP="00A9397A">
      <w:pPr>
        <w:pStyle w:val="ConsPlusNormal"/>
        <w:ind w:firstLine="709"/>
        <w:jc w:val="both"/>
        <w:rPr>
          <w:rFonts w:ascii="PT Astra Serif" w:hAnsi="PT Astra Serif"/>
          <w:sz w:val="28"/>
          <w:szCs w:val="28"/>
        </w:rPr>
      </w:pPr>
      <w:r>
        <w:rPr>
          <w:rFonts w:ascii="PT Astra Serif" w:hAnsi="PT Astra Serif"/>
          <w:sz w:val="28"/>
          <w:szCs w:val="28"/>
        </w:rPr>
        <w:t xml:space="preserve">Указанные сведения за отчетный 2021 год им были представлены </w:t>
      </w:r>
      <w:r w:rsidRPr="00F30A77">
        <w:rPr>
          <w:rFonts w:ascii="PT Astra Serif" w:hAnsi="PT Astra Serif"/>
          <w:sz w:val="28"/>
          <w:szCs w:val="28"/>
        </w:rPr>
        <w:t xml:space="preserve">13.05.2022.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Проведенной проверкой установлено, что 22.04.2022 отделом кадров, спецработы и правового обеспечения Ф.И.О. было отправлено уведомление о сроках предоставления вышеуказанных сведений за 2021 год не позднее 30.04.2022, которое он получил под роспись 25.04.2022.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В ответ на уведомление Ф.И.О. направил письмо от 27.04.2022, в котором указал, что он находится на лечении (листки нетрудоспособности с 27 января 2022 г. по 12 мая 2022 г.) и не имеет возможности представить сведения о своих доходах, расходах, имуществе и обязательствах имущественного характера, а также сведения о доходах, расходах, об имуществе и обязательствах имущественного характера несовершеннолетнего ребенка за отчетный период 2021 год по установленным формам на бумажном носителе и в электронном формате из-за отсутствия доступа к информационно-телекоммуникационной сети </w:t>
      </w:r>
      <w:r>
        <w:rPr>
          <w:rFonts w:ascii="PT Astra Serif" w:hAnsi="PT Astra Serif"/>
          <w:sz w:val="28"/>
          <w:szCs w:val="28"/>
        </w:rPr>
        <w:t>«</w:t>
      </w:r>
      <w:r w:rsidRPr="00F30A77">
        <w:rPr>
          <w:rFonts w:ascii="PT Astra Serif" w:hAnsi="PT Astra Serif"/>
          <w:sz w:val="28"/>
          <w:szCs w:val="28"/>
        </w:rPr>
        <w:t>Интернет</w:t>
      </w:r>
      <w:r>
        <w:rPr>
          <w:rFonts w:ascii="PT Astra Serif" w:hAnsi="PT Astra Serif"/>
          <w:sz w:val="28"/>
          <w:szCs w:val="28"/>
        </w:rPr>
        <w:t>»</w:t>
      </w:r>
      <w:r w:rsidRPr="00F30A77">
        <w:rPr>
          <w:rFonts w:ascii="PT Astra Serif" w:hAnsi="PT Astra Serif"/>
          <w:sz w:val="28"/>
          <w:szCs w:val="28"/>
        </w:rPr>
        <w:t xml:space="preserve"> и оргтехники для работы в СПО </w:t>
      </w:r>
      <w:r>
        <w:rPr>
          <w:rFonts w:ascii="PT Astra Serif" w:hAnsi="PT Astra Serif"/>
          <w:sz w:val="28"/>
          <w:szCs w:val="28"/>
        </w:rPr>
        <w:t>«</w:t>
      </w:r>
      <w:r w:rsidRPr="00F30A77">
        <w:rPr>
          <w:rFonts w:ascii="PT Astra Serif" w:hAnsi="PT Astra Serif"/>
          <w:sz w:val="28"/>
          <w:szCs w:val="28"/>
        </w:rPr>
        <w:t>БК 2.5.0. или 2.5.1.</w:t>
      </w:r>
      <w:r>
        <w:rPr>
          <w:rFonts w:ascii="PT Astra Serif" w:hAnsi="PT Astra Serif"/>
          <w:sz w:val="28"/>
          <w:szCs w:val="28"/>
        </w:rPr>
        <w:t>»</w:t>
      </w:r>
      <w:r w:rsidRPr="00F30A77">
        <w:rPr>
          <w:rFonts w:ascii="PT Astra Serif" w:hAnsi="PT Astra Serif"/>
          <w:sz w:val="28"/>
          <w:szCs w:val="28"/>
        </w:rPr>
        <w:t xml:space="preserve">. Сведения будут им представлены после выхода на работу.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После закрытия листка нетрудоспособности, 13</w:t>
      </w:r>
      <w:r>
        <w:rPr>
          <w:rFonts w:ascii="PT Astra Serif" w:hAnsi="PT Astra Serif"/>
          <w:sz w:val="28"/>
          <w:szCs w:val="28"/>
        </w:rPr>
        <w:t>.05.</w:t>
      </w:r>
      <w:r w:rsidRPr="00F30A77">
        <w:rPr>
          <w:rFonts w:ascii="PT Astra Serif" w:hAnsi="PT Astra Serif"/>
          <w:sz w:val="28"/>
          <w:szCs w:val="28"/>
        </w:rPr>
        <w:t xml:space="preserve">2021 </w:t>
      </w:r>
      <w:r>
        <w:rPr>
          <w:rFonts w:ascii="PT Astra Serif" w:hAnsi="PT Astra Serif"/>
          <w:sz w:val="28"/>
          <w:szCs w:val="28"/>
        </w:rPr>
        <w:t>Ф.И.О</w:t>
      </w:r>
      <w:r w:rsidRPr="00F30A77">
        <w:rPr>
          <w:rFonts w:ascii="PT Astra Serif" w:hAnsi="PT Astra Serif"/>
          <w:sz w:val="28"/>
          <w:szCs w:val="28"/>
        </w:rPr>
        <w:t xml:space="preserve">. предоставил </w:t>
      </w:r>
      <w:r w:rsidR="003417B8">
        <w:rPr>
          <w:rFonts w:ascii="PT Astra Serif" w:hAnsi="PT Astra Serif"/>
          <w:sz w:val="28"/>
          <w:szCs w:val="28"/>
        </w:rPr>
        <w:t xml:space="preserve">указанные </w:t>
      </w:r>
      <w:r w:rsidRPr="00F30A77">
        <w:rPr>
          <w:rFonts w:ascii="PT Astra Serif" w:hAnsi="PT Astra Serif"/>
          <w:sz w:val="28"/>
          <w:szCs w:val="28"/>
        </w:rPr>
        <w:t>сведения с нарушением сроков, то есть позднее 30</w:t>
      </w:r>
      <w:r>
        <w:rPr>
          <w:rFonts w:ascii="PT Astra Serif" w:hAnsi="PT Astra Serif"/>
          <w:sz w:val="28"/>
          <w:szCs w:val="28"/>
        </w:rPr>
        <w:t>.04.2022</w:t>
      </w:r>
      <w:r w:rsidRPr="00F30A77">
        <w:rPr>
          <w:rFonts w:ascii="PT Astra Serif" w:hAnsi="PT Astra Serif"/>
          <w:sz w:val="28"/>
          <w:szCs w:val="28"/>
        </w:rPr>
        <w:t xml:space="preserve">. </w:t>
      </w:r>
    </w:p>
    <w:p w:rsidR="004674A2" w:rsidRPr="00F30A77"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Таким образом, старший государственный инспектор отдела надзора за радиационной безопасностью Ф.И.О. нарушил требования статей 8, 8.1 Федерального закона от 25.12.2008 № 273-ФЗ «О противодействии коррупции» и статей 20, 20.1 Федерального закона от 27.07.2004 № 79-ФЗ «О государственной гражданской службе Российской Федерации», что расценивается как значительный проступок, влекущий увольнение государственного служащего в соответствии со статьей 59.2 (увольнение в связи с утратой доверия) Федерального закона от 27.07.2004 № 79-ФЗ «О государственной гражданской службе Российской Федерации». </w:t>
      </w:r>
    </w:p>
    <w:p w:rsidR="004674A2" w:rsidRDefault="004674A2" w:rsidP="00A9397A">
      <w:pPr>
        <w:pStyle w:val="a3"/>
        <w:spacing w:before="0" w:beforeAutospacing="0" w:after="0" w:afterAutospacing="0"/>
        <w:ind w:firstLine="709"/>
        <w:jc w:val="both"/>
        <w:rPr>
          <w:rFonts w:ascii="PT Astra Serif" w:hAnsi="PT Astra Serif"/>
          <w:sz w:val="28"/>
          <w:szCs w:val="28"/>
        </w:rPr>
      </w:pPr>
      <w:r w:rsidRPr="00F30A77">
        <w:rPr>
          <w:rFonts w:ascii="PT Astra Serif" w:hAnsi="PT Astra Serif"/>
          <w:sz w:val="28"/>
          <w:szCs w:val="28"/>
        </w:rPr>
        <w:t xml:space="preserve">Приказом Межрегионального территориального управления по надзору за ядерной и радиационной безопасностью от 08.08.2022 за несоблюдение гражданским служащим обязанности, установленной в целях противодействия коррупции, выразившейся в непредставлении государственным гражданским служащим сведений, содержащихся в справке о своих доходах, расходах, об имуществе и обязательствах имущественного характера, а также в справке о доходах, расходах, об имуществе и обязательствах имущественного характера на своего несовершеннолетнего ребенка за отчетный период 2021 год, к Ф.И.О. применено взыскание в виде увольнения в связи с утратой доверия. </w:t>
      </w:r>
    </w:p>
    <w:p w:rsidR="004674A2" w:rsidRPr="00711FE6" w:rsidRDefault="004674A2" w:rsidP="00A9397A">
      <w:pPr>
        <w:pStyle w:val="a3"/>
        <w:spacing w:before="0" w:beforeAutospacing="0" w:after="0" w:afterAutospacing="0"/>
        <w:ind w:firstLine="709"/>
        <w:jc w:val="both"/>
        <w:rPr>
          <w:rFonts w:ascii="PT Astra Serif" w:hAnsi="PT Astra Serif"/>
          <w:sz w:val="28"/>
          <w:szCs w:val="28"/>
        </w:rPr>
      </w:pPr>
      <w:r w:rsidRPr="00711FE6">
        <w:rPr>
          <w:rFonts w:ascii="PT Astra Serif" w:hAnsi="PT Astra Serif"/>
          <w:sz w:val="28"/>
          <w:szCs w:val="28"/>
        </w:rPr>
        <w:t>Отказывая в удовлетворении заявленных Ф.И.О. требований суд указал, что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своего несовершеннолетнего ребенка за 2021 год Ф.И.О. были представлены по истечении установленного срока при отсутствии объективных и независящих от Ф.И.О. обстоятельств, препятствовавших их предоставлению в установленный срок, каких-либо заявлений о невозможности предоставления сведений о доходах за 2021 год до 30.04.202</w:t>
      </w:r>
      <w:r w:rsidR="003417B8">
        <w:rPr>
          <w:rFonts w:ascii="PT Astra Serif" w:hAnsi="PT Astra Serif"/>
          <w:sz w:val="28"/>
          <w:szCs w:val="28"/>
        </w:rPr>
        <w:t>2</w:t>
      </w:r>
      <w:r w:rsidRPr="00711FE6">
        <w:rPr>
          <w:rFonts w:ascii="PT Astra Serif" w:hAnsi="PT Astra Serif"/>
          <w:sz w:val="28"/>
          <w:szCs w:val="28"/>
        </w:rPr>
        <w:t xml:space="preserve"> по объективным причинам представителю нанимателя </w:t>
      </w:r>
      <w:r w:rsidR="003417B8">
        <w:rPr>
          <w:rFonts w:ascii="PT Astra Serif" w:hAnsi="PT Astra Serif"/>
          <w:sz w:val="28"/>
          <w:szCs w:val="28"/>
        </w:rPr>
        <w:t xml:space="preserve">он </w:t>
      </w:r>
      <w:r w:rsidRPr="00711FE6">
        <w:rPr>
          <w:rFonts w:ascii="PT Astra Serif" w:hAnsi="PT Astra Serif"/>
          <w:sz w:val="28"/>
          <w:szCs w:val="28"/>
        </w:rPr>
        <w:t xml:space="preserve">не направлял. Имеющееся у </w:t>
      </w:r>
      <w:r w:rsidR="003417B8">
        <w:rPr>
          <w:rFonts w:ascii="PT Astra Serif" w:hAnsi="PT Astra Serif"/>
          <w:sz w:val="28"/>
          <w:szCs w:val="28"/>
        </w:rPr>
        <w:t xml:space="preserve">Ф.И.О. </w:t>
      </w:r>
      <w:r w:rsidRPr="00711FE6">
        <w:rPr>
          <w:rFonts w:ascii="PT Astra Serif" w:hAnsi="PT Astra Serif"/>
          <w:sz w:val="28"/>
          <w:szCs w:val="28"/>
        </w:rPr>
        <w:t xml:space="preserve">заболевание не препятствовало своевременному представлению данных сведений, учитывая, что в период с 27.01.2022 по 04.02.2022  Ф.И.О. находился на стационарном лечении, в период с 05.02.2022 по 12.05.2022 - на амбулаторном лечении, и при проявлении должной заботливости и осмотрительности обязан был исполнить возложенную на него действующим законодательством Российской Федерации как обязанность по предоставлению указанных сведений, так и обязанность по уведомлению уполномоченного лица о невозможности предоставления таких сведений. </w:t>
      </w:r>
      <w:r>
        <w:rPr>
          <w:rFonts w:ascii="PT Astra Serif" w:hAnsi="PT Astra Serif"/>
          <w:sz w:val="28"/>
          <w:szCs w:val="28"/>
        </w:rPr>
        <w:t>Проведенной п</w:t>
      </w:r>
      <w:r w:rsidR="003417B8">
        <w:rPr>
          <w:rFonts w:ascii="PT Astra Serif" w:hAnsi="PT Astra Serif"/>
          <w:sz w:val="28"/>
          <w:szCs w:val="28"/>
        </w:rPr>
        <w:t>о</w:t>
      </w:r>
      <w:r>
        <w:rPr>
          <w:rFonts w:ascii="PT Astra Serif" w:hAnsi="PT Astra Serif"/>
          <w:sz w:val="28"/>
          <w:szCs w:val="28"/>
        </w:rPr>
        <w:t xml:space="preserve"> делу экспертизой также было установлено, что </w:t>
      </w:r>
      <w:r w:rsidRPr="00711FE6">
        <w:rPr>
          <w:rFonts w:ascii="PT Astra Serif" w:hAnsi="PT Astra Serif"/>
          <w:sz w:val="28"/>
          <w:szCs w:val="28"/>
        </w:rPr>
        <w:t>какие-либо сведения, указывающие на грубые расстройства со стороны здоровья Ф.И.О. в период с 01.01.2022 по 30.04.2022</w:t>
      </w:r>
      <w:r w:rsidR="003417B8">
        <w:rPr>
          <w:rFonts w:ascii="PT Astra Serif" w:hAnsi="PT Astra Serif"/>
          <w:sz w:val="28"/>
          <w:szCs w:val="28"/>
        </w:rPr>
        <w:t>, в медицинской документации отсутствовали,</w:t>
      </w:r>
      <w:r w:rsidRPr="00711FE6">
        <w:rPr>
          <w:rFonts w:ascii="PT Astra Serif" w:hAnsi="PT Astra Serif"/>
          <w:sz w:val="28"/>
          <w:szCs w:val="28"/>
        </w:rPr>
        <w:t xml:space="preserve"> со стороны соматического (физического) здоровья Ф.И.О. </w:t>
      </w:r>
      <w:r w:rsidR="003417B8" w:rsidRPr="00711FE6">
        <w:rPr>
          <w:rFonts w:ascii="PT Astra Serif" w:hAnsi="PT Astra Serif"/>
          <w:sz w:val="28"/>
          <w:szCs w:val="28"/>
        </w:rPr>
        <w:t xml:space="preserve">экспертом не установлено </w:t>
      </w:r>
      <w:r w:rsidRPr="00711FE6">
        <w:rPr>
          <w:rFonts w:ascii="PT Astra Serif" w:hAnsi="PT Astra Serif"/>
          <w:sz w:val="28"/>
          <w:szCs w:val="28"/>
        </w:rPr>
        <w:t xml:space="preserve">причин для отсутствия возможности самостоятельного, либо при обращении к иным лицам, заполнения тех или иных видов документов в указанный период. </w:t>
      </w:r>
    </w:p>
    <w:p w:rsidR="004674A2" w:rsidRDefault="004674A2" w:rsidP="00A9397A">
      <w:pPr>
        <w:pStyle w:val="a3"/>
        <w:spacing w:before="0" w:beforeAutospacing="0" w:after="0" w:afterAutospacing="0"/>
        <w:ind w:firstLine="540"/>
        <w:jc w:val="both"/>
      </w:pPr>
      <w:r>
        <w:t xml:space="preserve"> </w:t>
      </w:r>
    </w:p>
    <w:p w:rsidR="004674A2" w:rsidRDefault="004674A2"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Восьмого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29.</w:t>
      </w:r>
      <w:r w:rsidRPr="00DB0683">
        <w:rPr>
          <w:rFonts w:ascii="PT Astra Serif" w:hAnsi="PT Astra Serif"/>
          <w:i/>
          <w:sz w:val="28"/>
          <w:szCs w:val="28"/>
        </w:rPr>
        <w:t>0</w:t>
      </w:r>
      <w:r>
        <w:rPr>
          <w:rFonts w:ascii="PT Astra Serif" w:hAnsi="PT Astra Serif"/>
          <w:i/>
          <w:sz w:val="28"/>
          <w:szCs w:val="28"/>
        </w:rPr>
        <w:t>2</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4922</w:t>
      </w:r>
      <w:r w:rsidRPr="00DB0683">
        <w:rPr>
          <w:rFonts w:ascii="PT Astra Serif" w:hAnsi="PT Astra Serif"/>
          <w:i/>
          <w:sz w:val="28"/>
          <w:szCs w:val="28"/>
        </w:rPr>
        <w:t>/202</w:t>
      </w:r>
      <w:r>
        <w:rPr>
          <w:rFonts w:ascii="PT Astra Serif" w:hAnsi="PT Astra Serif"/>
          <w:i/>
          <w:sz w:val="28"/>
          <w:szCs w:val="28"/>
        </w:rPr>
        <w:t>4</w:t>
      </w:r>
    </w:p>
    <w:p w:rsidR="004674A2" w:rsidRPr="003417B8" w:rsidRDefault="003417B8" w:rsidP="00A9397A">
      <w:pPr>
        <w:pStyle w:val="a3"/>
        <w:spacing w:before="0" w:beforeAutospacing="0" w:after="0" w:afterAutospacing="0"/>
        <w:ind w:firstLine="709"/>
        <w:jc w:val="center"/>
        <w:rPr>
          <w:rFonts w:ascii="PT Astra Serif" w:hAnsi="PT Astra Serif"/>
          <w:b/>
          <w:sz w:val="28"/>
          <w:szCs w:val="28"/>
        </w:rPr>
      </w:pPr>
      <w:r w:rsidRPr="003417B8">
        <w:rPr>
          <w:rFonts w:ascii="PT Astra Serif" w:hAnsi="PT Astra Serif"/>
          <w:b/>
          <w:sz w:val="28"/>
          <w:szCs w:val="28"/>
        </w:rPr>
        <w:t>2.</w:t>
      </w:r>
    </w:p>
    <w:p w:rsidR="003417B8" w:rsidRDefault="003417B8" w:rsidP="00A9397A">
      <w:pPr>
        <w:pStyle w:val="a3"/>
        <w:spacing w:before="0" w:beforeAutospacing="0" w:after="0" w:afterAutospacing="0"/>
        <w:ind w:firstLine="709"/>
        <w:jc w:val="both"/>
        <w:rPr>
          <w:rFonts w:ascii="PT Astra Serif" w:hAnsi="PT Astra Serif"/>
          <w:sz w:val="28"/>
          <w:szCs w:val="28"/>
        </w:rPr>
      </w:pPr>
    </w:p>
    <w:p w:rsidR="00957B39" w:rsidRPr="00A20BFF" w:rsidRDefault="00A20BFF" w:rsidP="00A9397A">
      <w:pPr>
        <w:pStyle w:val="ConsPlusNormal"/>
        <w:ind w:firstLine="709"/>
        <w:jc w:val="both"/>
        <w:rPr>
          <w:rFonts w:ascii="PT Astra Serif" w:hAnsi="PT Astra Serif"/>
          <w:sz w:val="28"/>
          <w:szCs w:val="28"/>
        </w:rPr>
      </w:pPr>
      <w:r>
        <w:rPr>
          <w:rFonts w:ascii="PT Astra Serif" w:hAnsi="PT Astra Serif"/>
          <w:sz w:val="28"/>
          <w:szCs w:val="28"/>
        </w:rPr>
        <w:t xml:space="preserve">Прокурор города обратился в суд с административным иском </w:t>
      </w:r>
      <w:r w:rsidR="006230CC">
        <w:rPr>
          <w:rFonts w:ascii="PT Astra Serif" w:hAnsi="PT Astra Serif"/>
          <w:sz w:val="28"/>
          <w:szCs w:val="28"/>
        </w:rPr>
        <w:br/>
      </w:r>
      <w:r w:rsidR="00957B39" w:rsidRPr="00A20BFF">
        <w:rPr>
          <w:rFonts w:ascii="PT Astra Serif" w:hAnsi="PT Astra Serif"/>
          <w:sz w:val="28"/>
          <w:szCs w:val="28"/>
        </w:rPr>
        <w:t xml:space="preserve">в интересах Российской Федерации и неопределенного круга лиц к Думе городского округа, Главе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и бывшему мэру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w:t>
      </w:r>
      <w:r w:rsidR="003417B8">
        <w:rPr>
          <w:rFonts w:ascii="PT Astra Serif" w:hAnsi="PT Astra Serif"/>
          <w:sz w:val="28"/>
          <w:szCs w:val="28"/>
        </w:rPr>
        <w:t xml:space="preserve">Ф.И.О. </w:t>
      </w:r>
      <w:r w:rsidR="00957B39" w:rsidRPr="00A20BFF">
        <w:rPr>
          <w:rFonts w:ascii="PT Astra Serif" w:hAnsi="PT Astra Serif"/>
          <w:sz w:val="28"/>
          <w:szCs w:val="28"/>
        </w:rPr>
        <w:t xml:space="preserve">о признании действий Думы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в части непризнания нарушений антикоррупционного законодательства бывшим мэром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основанием для освобождения от замещаемой должности и увольнения в связи с утратой доверия незаконными, о признании решения Думы </w:t>
      </w:r>
      <w:r w:rsidRPr="00A20BFF">
        <w:rPr>
          <w:rFonts w:ascii="PT Astra Serif" w:hAnsi="PT Astra Serif"/>
          <w:sz w:val="28"/>
          <w:szCs w:val="28"/>
        </w:rPr>
        <w:t>городского округа</w:t>
      </w:r>
      <w:r w:rsidR="00957B39" w:rsidRPr="00A20BFF">
        <w:rPr>
          <w:rFonts w:ascii="PT Astra Serif" w:hAnsi="PT Astra Serif"/>
          <w:sz w:val="28"/>
          <w:szCs w:val="28"/>
        </w:rPr>
        <w:t xml:space="preserve"> от 28.01.2022</w:t>
      </w:r>
      <w:r>
        <w:rPr>
          <w:rFonts w:ascii="PT Astra Serif" w:hAnsi="PT Astra Serif"/>
          <w:sz w:val="28"/>
          <w:szCs w:val="28"/>
        </w:rPr>
        <w:t xml:space="preserve"> №</w:t>
      </w:r>
      <w:r w:rsidR="00957B39" w:rsidRPr="00A20BFF">
        <w:rPr>
          <w:rFonts w:ascii="PT Astra Serif" w:hAnsi="PT Astra Serif"/>
          <w:sz w:val="28"/>
          <w:szCs w:val="28"/>
        </w:rPr>
        <w:t xml:space="preserve"> 279-5 </w:t>
      </w:r>
      <w:r>
        <w:rPr>
          <w:rFonts w:ascii="PT Astra Serif" w:hAnsi="PT Astra Serif"/>
          <w:sz w:val="28"/>
          <w:szCs w:val="28"/>
        </w:rPr>
        <w:t>«</w:t>
      </w:r>
      <w:r w:rsidR="00957B39" w:rsidRPr="00A20BFF">
        <w:rPr>
          <w:rFonts w:ascii="PT Astra Serif" w:hAnsi="PT Astra Serif"/>
          <w:sz w:val="28"/>
          <w:szCs w:val="28"/>
        </w:rPr>
        <w:t xml:space="preserve">О рассмотрении вопроса о соблюдении мэром </w:t>
      </w:r>
      <w:r w:rsidR="0075097B" w:rsidRPr="00A20BFF">
        <w:rPr>
          <w:rFonts w:ascii="PT Astra Serif" w:hAnsi="PT Astra Serif"/>
          <w:sz w:val="28"/>
          <w:szCs w:val="28"/>
        </w:rPr>
        <w:t xml:space="preserve">городского округа </w:t>
      </w:r>
      <w:r w:rsidR="003417B8">
        <w:rPr>
          <w:rFonts w:ascii="PT Astra Serif" w:hAnsi="PT Astra Serif"/>
          <w:sz w:val="28"/>
          <w:szCs w:val="28"/>
        </w:rPr>
        <w:t>Ф.И.О.</w:t>
      </w:r>
      <w:r w:rsidR="00957B39" w:rsidRPr="00A20BFF">
        <w:rPr>
          <w:rFonts w:ascii="PT Astra Serif" w:hAnsi="PT Astra Serif"/>
          <w:sz w:val="28"/>
          <w:szCs w:val="28"/>
        </w:rPr>
        <w:t xml:space="preserve"> требований Федерального закона от 02.03.2007 N 25 ФЗ </w:t>
      </w:r>
      <w:r w:rsidR="0075097B">
        <w:rPr>
          <w:rFonts w:ascii="PT Astra Serif" w:hAnsi="PT Astra Serif"/>
          <w:sz w:val="28"/>
          <w:szCs w:val="28"/>
        </w:rPr>
        <w:t>«</w:t>
      </w:r>
      <w:r w:rsidR="00957B39" w:rsidRPr="00A20BFF">
        <w:rPr>
          <w:rFonts w:ascii="PT Astra Serif" w:hAnsi="PT Astra Serif"/>
          <w:sz w:val="28"/>
          <w:szCs w:val="28"/>
        </w:rPr>
        <w:t>О муниципальной службе в РФ</w:t>
      </w:r>
      <w:r w:rsidR="0075097B">
        <w:rPr>
          <w:rFonts w:ascii="PT Astra Serif" w:hAnsi="PT Astra Serif"/>
          <w:sz w:val="28"/>
          <w:szCs w:val="28"/>
        </w:rPr>
        <w:t>»</w:t>
      </w:r>
      <w:r w:rsidR="00957B39" w:rsidRPr="00A20BFF">
        <w:rPr>
          <w:rFonts w:ascii="PT Astra Serif" w:hAnsi="PT Astra Serif"/>
          <w:sz w:val="28"/>
          <w:szCs w:val="28"/>
        </w:rPr>
        <w:t xml:space="preserve"> незаконным и о признании нарушений </w:t>
      </w:r>
      <w:r w:rsidR="003417B8">
        <w:rPr>
          <w:rFonts w:ascii="PT Astra Serif" w:hAnsi="PT Astra Serif"/>
          <w:sz w:val="28"/>
          <w:szCs w:val="28"/>
        </w:rPr>
        <w:t xml:space="preserve">Ф.И.О. </w:t>
      </w:r>
      <w:r w:rsidR="00957B39" w:rsidRPr="00A20BFF">
        <w:rPr>
          <w:rFonts w:ascii="PT Astra Serif" w:hAnsi="PT Astra Serif"/>
          <w:sz w:val="28"/>
          <w:szCs w:val="28"/>
        </w:rPr>
        <w:t>против установленных законодательством о противодействи</w:t>
      </w:r>
      <w:r w:rsidR="00E46BCD">
        <w:rPr>
          <w:rFonts w:ascii="PT Astra Serif" w:hAnsi="PT Astra Serif"/>
          <w:sz w:val="28"/>
          <w:szCs w:val="28"/>
        </w:rPr>
        <w:t>и</w:t>
      </w:r>
      <w:r w:rsidR="00957B39" w:rsidRPr="00A20BFF">
        <w:rPr>
          <w:rFonts w:ascii="PT Astra Serif" w:hAnsi="PT Astra Serif"/>
          <w:sz w:val="28"/>
          <w:szCs w:val="28"/>
        </w:rPr>
        <w:t xml:space="preserve"> коррупции основанием для освобождения от замещаемой должности и увольнением в связи с утратой доверия, считая заключенный с 12.02.2021 трудовой контракт расторгнутым в связи с утратой доверия. </w:t>
      </w:r>
    </w:p>
    <w:p w:rsidR="0075097B"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Решением городского суда, оставленным без изменения апелляционным определением судебной коллегии по административным делам, требования </w:t>
      </w:r>
      <w:r w:rsidR="0075097B" w:rsidRPr="0075097B">
        <w:rPr>
          <w:rFonts w:ascii="PT Astra Serif" w:eastAsia="Times New Roman" w:hAnsi="PT Astra Serif" w:cs="Times New Roman"/>
          <w:sz w:val="28"/>
          <w:szCs w:val="28"/>
          <w:lang w:eastAsia="ru-RU"/>
        </w:rPr>
        <w:t xml:space="preserve">прокурора </w:t>
      </w:r>
      <w:r w:rsidRPr="0075097B">
        <w:rPr>
          <w:rFonts w:ascii="PT Astra Serif" w:eastAsia="Times New Roman" w:hAnsi="PT Astra Serif" w:cs="Times New Roman"/>
          <w:sz w:val="28"/>
          <w:szCs w:val="28"/>
          <w:lang w:eastAsia="ru-RU"/>
        </w:rPr>
        <w:t xml:space="preserve">удовлетворены. </w:t>
      </w:r>
    </w:p>
    <w:p w:rsidR="00957B39"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Как установлено судами и подтверждается материалами дела, распоряжением мэра городского округа от 28.09.2020 </w:t>
      </w:r>
      <w:r w:rsidR="00C3528C">
        <w:rPr>
          <w:rFonts w:ascii="PT Astra Serif" w:eastAsia="Times New Roman" w:hAnsi="PT Astra Serif" w:cs="Times New Roman"/>
          <w:sz w:val="28"/>
          <w:szCs w:val="28"/>
          <w:lang w:eastAsia="ru-RU"/>
        </w:rPr>
        <w:t>№</w:t>
      </w:r>
      <w:r w:rsidRPr="0075097B">
        <w:rPr>
          <w:rFonts w:ascii="PT Astra Serif" w:eastAsia="Times New Roman" w:hAnsi="PT Astra Serif" w:cs="Times New Roman"/>
          <w:sz w:val="28"/>
          <w:szCs w:val="28"/>
          <w:lang w:eastAsia="ru-RU"/>
        </w:rPr>
        <w:t xml:space="preserve"> 43-лс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назначен на должность первого заместителя мэра городского округа и принят на муниципальную службу с 28.09.2020, с 30.09.2020 исполнял обязанности мэра городского округа. </w:t>
      </w:r>
    </w:p>
    <w:p w:rsidR="00957B39" w:rsidRPr="0075097B"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75097B">
        <w:rPr>
          <w:rFonts w:ascii="PT Astra Serif" w:eastAsia="Times New Roman" w:hAnsi="PT Astra Serif" w:cs="Times New Roman"/>
          <w:sz w:val="28"/>
          <w:szCs w:val="28"/>
          <w:lang w:eastAsia="ru-RU"/>
        </w:rPr>
        <w:t xml:space="preserve">Решением Думы городского округа от 12.02.2021 </w:t>
      </w:r>
      <w:r w:rsidR="00C3528C">
        <w:rPr>
          <w:rFonts w:ascii="PT Astra Serif" w:eastAsia="Times New Roman" w:hAnsi="PT Astra Serif" w:cs="Times New Roman"/>
          <w:sz w:val="28"/>
          <w:szCs w:val="28"/>
          <w:lang w:eastAsia="ru-RU"/>
        </w:rPr>
        <w:t>№</w:t>
      </w:r>
      <w:r w:rsidRPr="0075097B">
        <w:rPr>
          <w:rFonts w:ascii="PT Astra Serif" w:eastAsia="Times New Roman" w:hAnsi="PT Astra Serif" w:cs="Times New Roman"/>
          <w:sz w:val="28"/>
          <w:szCs w:val="28"/>
          <w:lang w:eastAsia="ru-RU"/>
        </w:rPr>
        <w:t xml:space="preserve"> 199-5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назначен на должность мэра городского округа. В тот же день между главой городского округа </w:t>
      </w:r>
      <w:r w:rsidR="003417B8">
        <w:rPr>
          <w:rFonts w:ascii="PT Astra Serif" w:hAnsi="PT Astra Serif"/>
          <w:sz w:val="28"/>
          <w:szCs w:val="28"/>
        </w:rPr>
        <w:t>Ф.И.О.1</w:t>
      </w:r>
      <w:r w:rsidRPr="0075097B">
        <w:rPr>
          <w:rFonts w:ascii="PT Astra Serif" w:eastAsia="Times New Roman" w:hAnsi="PT Astra Serif" w:cs="Times New Roman"/>
          <w:sz w:val="28"/>
          <w:szCs w:val="28"/>
          <w:lang w:eastAsia="ru-RU"/>
        </w:rPr>
        <w:t xml:space="preserve"> и </w:t>
      </w:r>
      <w:r w:rsidR="003417B8">
        <w:rPr>
          <w:rFonts w:ascii="PT Astra Serif" w:hAnsi="PT Astra Serif"/>
          <w:sz w:val="28"/>
          <w:szCs w:val="28"/>
        </w:rPr>
        <w:t>Ф.И.О.</w:t>
      </w:r>
      <w:r w:rsidR="003417B8" w:rsidRPr="00A20BFF">
        <w:rPr>
          <w:rFonts w:ascii="PT Astra Serif" w:hAnsi="PT Astra Serif"/>
          <w:sz w:val="28"/>
          <w:szCs w:val="28"/>
        </w:rPr>
        <w:t xml:space="preserve"> </w:t>
      </w:r>
      <w:r w:rsidRPr="0075097B">
        <w:rPr>
          <w:rFonts w:ascii="PT Astra Serif" w:eastAsia="Times New Roman" w:hAnsi="PT Astra Serif" w:cs="Times New Roman"/>
          <w:sz w:val="28"/>
          <w:szCs w:val="28"/>
          <w:lang w:eastAsia="ru-RU"/>
        </w:rPr>
        <w:t xml:space="preserve">заключен контракт. </w:t>
      </w:r>
    </w:p>
    <w:p w:rsidR="00957B39" w:rsidRPr="00BC27C6" w:rsidRDefault="003417B8"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П</w:t>
      </w:r>
      <w:r w:rsidR="00957B39" w:rsidRPr="0075097B">
        <w:rPr>
          <w:rFonts w:ascii="PT Astra Serif" w:eastAsia="Times New Roman" w:hAnsi="PT Astra Serif" w:cs="Times New Roman"/>
          <w:sz w:val="28"/>
          <w:szCs w:val="28"/>
          <w:lang w:eastAsia="ru-RU"/>
        </w:rPr>
        <w:t xml:space="preserve">о результатам прокурорской проверки соблюдения мэром городского округа </w:t>
      </w:r>
      <w:r>
        <w:rPr>
          <w:rFonts w:ascii="PT Astra Serif" w:hAnsi="PT Astra Serif"/>
          <w:sz w:val="28"/>
          <w:szCs w:val="28"/>
        </w:rPr>
        <w:t>Ф.И.О.</w:t>
      </w:r>
      <w:r w:rsidRPr="00A20BFF">
        <w:rPr>
          <w:rFonts w:ascii="PT Astra Serif" w:hAnsi="PT Astra Serif"/>
          <w:sz w:val="28"/>
          <w:szCs w:val="28"/>
        </w:rPr>
        <w:t xml:space="preserve"> </w:t>
      </w:r>
      <w:r w:rsidR="00957B39" w:rsidRPr="0075097B">
        <w:rPr>
          <w:rFonts w:ascii="PT Astra Serif" w:eastAsia="Times New Roman" w:hAnsi="PT Astra Serif" w:cs="Times New Roman"/>
          <w:sz w:val="28"/>
          <w:szCs w:val="28"/>
          <w:lang w:eastAsia="ru-RU"/>
        </w:rPr>
        <w:t>обязанностей, запретов и ограничений, установленных в целях противодействия коррупции, выявлен</w:t>
      </w:r>
      <w:r w:rsidR="00C3528C">
        <w:rPr>
          <w:rFonts w:ascii="PT Astra Serif" w:eastAsia="Times New Roman" w:hAnsi="PT Astra Serif" w:cs="Times New Roman"/>
          <w:sz w:val="28"/>
          <w:szCs w:val="28"/>
          <w:lang w:eastAsia="ru-RU"/>
        </w:rPr>
        <w:t>ы</w:t>
      </w:r>
      <w:r w:rsidR="00957B39" w:rsidRPr="0075097B">
        <w:rPr>
          <w:rFonts w:ascii="PT Astra Serif" w:eastAsia="Times New Roman" w:hAnsi="PT Astra Serif" w:cs="Times New Roman"/>
          <w:sz w:val="28"/>
          <w:szCs w:val="28"/>
          <w:lang w:eastAsia="ru-RU"/>
        </w:rPr>
        <w:t xml:space="preserve"> нарушени</w:t>
      </w:r>
      <w:r w:rsidR="00C3528C">
        <w:rPr>
          <w:rFonts w:ascii="PT Astra Serif" w:eastAsia="Times New Roman" w:hAnsi="PT Astra Serif" w:cs="Times New Roman"/>
          <w:sz w:val="28"/>
          <w:szCs w:val="28"/>
          <w:lang w:eastAsia="ru-RU"/>
        </w:rPr>
        <w:t>я</w:t>
      </w:r>
      <w:r w:rsidR="00957B39" w:rsidRPr="0075097B">
        <w:rPr>
          <w:rFonts w:ascii="PT Astra Serif" w:eastAsia="Times New Roman" w:hAnsi="PT Astra Serif" w:cs="Times New Roman"/>
          <w:sz w:val="28"/>
          <w:szCs w:val="28"/>
          <w:lang w:eastAsia="ru-RU"/>
        </w:rPr>
        <w:t xml:space="preserve">, выразившееся </w:t>
      </w:r>
      <w:r w:rsidR="006230CC">
        <w:rPr>
          <w:rFonts w:ascii="PT Astra Serif" w:eastAsia="Times New Roman" w:hAnsi="PT Astra Serif" w:cs="Times New Roman"/>
          <w:sz w:val="28"/>
          <w:szCs w:val="28"/>
          <w:lang w:eastAsia="ru-RU"/>
        </w:rPr>
        <w:br/>
      </w:r>
      <w:r w:rsidR="00957B39" w:rsidRPr="0075097B">
        <w:rPr>
          <w:rFonts w:ascii="PT Astra Serif" w:eastAsia="Times New Roman" w:hAnsi="PT Astra Serif" w:cs="Times New Roman"/>
          <w:sz w:val="28"/>
          <w:szCs w:val="28"/>
          <w:lang w:eastAsia="ru-RU"/>
        </w:rPr>
        <w:t xml:space="preserve">в несоблюдении </w:t>
      </w:r>
      <w:r>
        <w:rPr>
          <w:rFonts w:ascii="PT Astra Serif" w:hAnsi="PT Astra Serif"/>
          <w:sz w:val="28"/>
          <w:szCs w:val="28"/>
        </w:rPr>
        <w:t>Ф.И.О.</w:t>
      </w:r>
      <w:r w:rsidRPr="00A20BFF">
        <w:rPr>
          <w:rFonts w:ascii="PT Astra Serif" w:hAnsi="PT Astra Serif"/>
          <w:sz w:val="28"/>
          <w:szCs w:val="28"/>
        </w:rPr>
        <w:t xml:space="preserve"> </w:t>
      </w:r>
      <w:r w:rsidR="00957B39" w:rsidRPr="0075097B">
        <w:rPr>
          <w:rFonts w:ascii="PT Astra Serif" w:eastAsia="Times New Roman" w:hAnsi="PT Astra Serif" w:cs="Times New Roman"/>
          <w:sz w:val="28"/>
          <w:szCs w:val="28"/>
          <w:lang w:eastAsia="ru-RU"/>
        </w:rPr>
        <w:t xml:space="preserve">запрета иметь счета в иностранных банках, участвовать в управлении коммерческими организациями, обязанностей не допускать конфликта интересов и принимать меры по его урегулированию, представлять полные и достоверные сведения о своих доходах, расходах, </w:t>
      </w:r>
      <w:r w:rsidR="006230CC">
        <w:rPr>
          <w:rFonts w:ascii="PT Astra Serif" w:eastAsia="Times New Roman" w:hAnsi="PT Astra Serif" w:cs="Times New Roman"/>
          <w:sz w:val="28"/>
          <w:szCs w:val="28"/>
          <w:lang w:eastAsia="ru-RU"/>
        </w:rPr>
        <w:br/>
      </w:r>
      <w:r w:rsidR="00957B39" w:rsidRPr="0075097B">
        <w:rPr>
          <w:rFonts w:ascii="PT Astra Serif" w:eastAsia="Times New Roman" w:hAnsi="PT Astra Serif" w:cs="Times New Roman"/>
          <w:sz w:val="28"/>
          <w:szCs w:val="28"/>
          <w:lang w:eastAsia="ru-RU"/>
        </w:rPr>
        <w:t>об имуществе и обязательствах имущественного характера</w:t>
      </w:r>
      <w:r>
        <w:rPr>
          <w:rFonts w:ascii="PT Astra Serif" w:eastAsia="Times New Roman" w:hAnsi="PT Astra Serif" w:cs="Times New Roman"/>
          <w:sz w:val="28"/>
          <w:szCs w:val="28"/>
          <w:lang w:eastAsia="ru-RU"/>
        </w:rPr>
        <w:t xml:space="preserve">, а именно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супруга </w:t>
      </w:r>
      <w:r w:rsidR="003417B8">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 </w:t>
      </w:r>
      <w:r w:rsidR="003417B8">
        <w:rPr>
          <w:rFonts w:ascii="PT Astra Serif" w:hAnsi="PT Astra Serif"/>
          <w:sz w:val="28"/>
          <w:szCs w:val="28"/>
        </w:rPr>
        <w:t>Ф.И.О.2</w:t>
      </w:r>
      <w:r w:rsidR="003417B8" w:rsidRPr="00A20BFF">
        <w:rPr>
          <w:rFonts w:ascii="PT Astra Serif" w:hAnsi="PT Astra Serif"/>
          <w:sz w:val="28"/>
          <w:szCs w:val="28"/>
        </w:rPr>
        <w:t xml:space="preserve"> </w:t>
      </w:r>
      <w:r w:rsidRPr="00BC27C6">
        <w:rPr>
          <w:rFonts w:ascii="PT Astra Serif" w:eastAsia="Times New Roman" w:hAnsi="PT Astra Serif" w:cs="Times New Roman"/>
          <w:sz w:val="28"/>
          <w:szCs w:val="28"/>
          <w:lang w:eastAsia="ru-RU"/>
        </w:rPr>
        <w:t xml:space="preserve">является владельцем счета, открытого 16.11.2020 в отделении банка Испании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(в настоящее время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BBVA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Pr="00A20BFF">
        <w:rPr>
          <w:rFonts w:ascii="PT Astra Serif" w:hAnsi="PT Astra Serif"/>
          <w:sz w:val="28"/>
          <w:szCs w:val="28"/>
        </w:rPr>
        <w:t xml:space="preserve"> </w:t>
      </w:r>
      <w:r w:rsidR="00957B39" w:rsidRPr="00BC27C6">
        <w:rPr>
          <w:rFonts w:ascii="PT Astra Serif" w:eastAsia="Times New Roman" w:hAnsi="PT Astra Serif" w:cs="Times New Roman"/>
          <w:sz w:val="28"/>
          <w:szCs w:val="28"/>
          <w:lang w:eastAsia="ru-RU"/>
        </w:rPr>
        <w:t xml:space="preserve">и </w:t>
      </w:r>
      <w:r>
        <w:rPr>
          <w:rFonts w:ascii="PT Astra Serif" w:hAnsi="PT Astra Serif"/>
          <w:sz w:val="28"/>
          <w:szCs w:val="28"/>
        </w:rPr>
        <w:t>Ф.И.О.2</w:t>
      </w:r>
      <w:r w:rsidR="00957B39" w:rsidRPr="00BC27C6">
        <w:rPr>
          <w:rFonts w:ascii="PT Astra Serif" w:eastAsia="Times New Roman" w:hAnsi="PT Astra Serif" w:cs="Times New Roman"/>
          <w:sz w:val="28"/>
          <w:szCs w:val="28"/>
          <w:lang w:eastAsia="ru-RU"/>
        </w:rPr>
        <w:t xml:space="preserve"> являлись владельцами счета, открытого 22.03.2012 </w:t>
      </w:r>
      <w:r w:rsidR="006230CC">
        <w:rPr>
          <w:rFonts w:ascii="PT Astra Serif" w:eastAsia="Times New Roman" w:hAnsi="PT Astra Serif" w:cs="Times New Roman"/>
          <w:sz w:val="28"/>
          <w:szCs w:val="28"/>
          <w:lang w:eastAsia="ru-RU"/>
        </w:rPr>
        <w:br/>
      </w:r>
      <w:r w:rsidR="00957B39" w:rsidRPr="00BC27C6">
        <w:rPr>
          <w:rFonts w:ascii="PT Astra Serif" w:eastAsia="Times New Roman" w:hAnsi="PT Astra Serif" w:cs="Times New Roman"/>
          <w:sz w:val="28"/>
          <w:szCs w:val="28"/>
          <w:lang w:eastAsia="ru-RU"/>
        </w:rPr>
        <w:t xml:space="preserve">в банке Испании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(счет закрыт 14.05.2021).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С 16.09.2012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и </w:t>
      </w:r>
      <w:r w:rsidR="00A7521E">
        <w:rPr>
          <w:rFonts w:ascii="PT Astra Serif" w:hAnsi="PT Astra Serif"/>
          <w:sz w:val="28"/>
          <w:szCs w:val="28"/>
        </w:rPr>
        <w:t>Ф.И.О.2</w:t>
      </w:r>
      <w:r w:rsidR="00A7521E" w:rsidRPr="00A20BFF">
        <w:rPr>
          <w:rFonts w:ascii="PT Astra Serif" w:hAnsi="PT Astra Serif"/>
          <w:sz w:val="28"/>
          <w:szCs w:val="28"/>
        </w:rPr>
        <w:t xml:space="preserve"> </w:t>
      </w:r>
      <w:r w:rsidRPr="00BC27C6">
        <w:rPr>
          <w:rFonts w:ascii="PT Astra Serif" w:eastAsia="Times New Roman" w:hAnsi="PT Astra Serif" w:cs="Times New Roman"/>
          <w:sz w:val="28"/>
          <w:szCs w:val="28"/>
          <w:lang w:eastAsia="ru-RU"/>
        </w:rPr>
        <w:t xml:space="preserve"> являются совладельцами (в равных долях) недвижимого имущества на территории Испании (площадь строения 167 кв. м, площадь участка 7 632 кв. м), которое они приобрели в и</w:t>
      </w:r>
      <w:r w:rsidR="00BC27C6">
        <w:rPr>
          <w:rFonts w:ascii="PT Astra Serif" w:eastAsia="Times New Roman" w:hAnsi="PT Astra Serif" w:cs="Times New Roman"/>
          <w:sz w:val="28"/>
          <w:szCs w:val="28"/>
          <w:lang w:eastAsia="ru-RU"/>
        </w:rPr>
        <w:t xml:space="preserve">потеку </w:t>
      </w:r>
      <w:r w:rsidR="006230CC">
        <w:rPr>
          <w:rFonts w:ascii="PT Astra Serif" w:eastAsia="Times New Roman" w:hAnsi="PT Astra Serif" w:cs="Times New Roman"/>
          <w:sz w:val="28"/>
          <w:szCs w:val="28"/>
          <w:lang w:eastAsia="ru-RU"/>
        </w:rPr>
        <w:br/>
      </w:r>
      <w:r w:rsidR="00BC27C6">
        <w:rPr>
          <w:rFonts w:ascii="PT Astra Serif" w:eastAsia="Times New Roman" w:hAnsi="PT Astra Serif" w:cs="Times New Roman"/>
          <w:sz w:val="28"/>
          <w:szCs w:val="28"/>
          <w:lang w:eastAsia="ru-RU"/>
        </w:rPr>
        <w:t>и оплачивают через банк «</w:t>
      </w:r>
      <w:r w:rsidRPr="00BC27C6">
        <w:rPr>
          <w:rFonts w:ascii="PT Astra Serif" w:eastAsia="Times New Roman" w:hAnsi="PT Astra Serif" w:cs="Times New Roman"/>
          <w:sz w:val="28"/>
          <w:szCs w:val="28"/>
          <w:lang w:eastAsia="ru-RU"/>
        </w:rPr>
        <w:t>CatalunyaCaixa</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00957B39" w:rsidRPr="00BC27C6">
        <w:rPr>
          <w:rFonts w:ascii="PT Astra Serif" w:eastAsia="Times New Roman" w:hAnsi="PT Astra Serif" w:cs="Times New Roman"/>
          <w:sz w:val="28"/>
          <w:szCs w:val="28"/>
          <w:lang w:eastAsia="ru-RU"/>
        </w:rPr>
        <w:t xml:space="preserve"> участвовал в управлении коммерческой организацией ООО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осуществляющей деятельность в сфере строительства жилых </w:t>
      </w:r>
      <w:r w:rsidR="006230CC">
        <w:rPr>
          <w:rFonts w:ascii="PT Astra Serif" w:eastAsia="Times New Roman" w:hAnsi="PT Astra Serif" w:cs="Times New Roman"/>
          <w:sz w:val="28"/>
          <w:szCs w:val="28"/>
          <w:lang w:eastAsia="ru-RU"/>
        </w:rPr>
        <w:br/>
      </w:r>
      <w:r w:rsidR="00957B39" w:rsidRPr="00BC27C6">
        <w:rPr>
          <w:rFonts w:ascii="PT Astra Serif" w:eastAsia="Times New Roman" w:hAnsi="PT Astra Serif" w:cs="Times New Roman"/>
          <w:sz w:val="28"/>
          <w:szCs w:val="28"/>
          <w:lang w:eastAsia="ru-RU"/>
        </w:rPr>
        <w:t xml:space="preserve">и нежилых зданий. В то же время ООО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является арендатором земельного участка, расположенного на территории городского округа</w:t>
      </w:r>
      <w:r w:rsidR="00BC27C6" w:rsidRPr="00BC27C6">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администрацией городского округа (арендода</w:t>
      </w:r>
      <w:r w:rsidR="00BC27C6" w:rsidRPr="00BC27C6">
        <w:rPr>
          <w:rFonts w:ascii="PT Astra Serif" w:eastAsia="Times New Roman" w:hAnsi="PT Astra Serif" w:cs="Times New Roman"/>
          <w:sz w:val="28"/>
          <w:szCs w:val="28"/>
          <w:lang w:eastAsia="ru-RU"/>
        </w:rPr>
        <w:t xml:space="preserve">телем) меры по взысканию </w:t>
      </w:r>
      <w:r w:rsidR="006230CC">
        <w:rPr>
          <w:rFonts w:ascii="PT Astra Serif" w:eastAsia="Times New Roman" w:hAnsi="PT Astra Serif" w:cs="Times New Roman"/>
          <w:sz w:val="28"/>
          <w:szCs w:val="28"/>
          <w:lang w:eastAsia="ru-RU"/>
        </w:rPr>
        <w:br/>
      </w:r>
      <w:r w:rsidR="00BC27C6" w:rsidRPr="00BC27C6">
        <w:rPr>
          <w:rFonts w:ascii="PT Astra Serif" w:eastAsia="Times New Roman" w:hAnsi="PT Astra Serif" w:cs="Times New Roman"/>
          <w:sz w:val="28"/>
          <w:szCs w:val="28"/>
          <w:lang w:eastAsia="ru-RU"/>
        </w:rPr>
        <w:t>с ООО «***»</w:t>
      </w:r>
      <w:r w:rsidR="00BC27C6">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 xml:space="preserve">задолженности по договору аренды земельного участка, составляющей 57 607,34 рублей, не принимались; </w:t>
      </w:r>
    </w:p>
    <w:p w:rsidR="00957B39" w:rsidRPr="00BC27C6"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 xml:space="preserve">арендатором земельных участков и злостным должником перед администрацией городского округа являлось ООО </w:t>
      </w:r>
      <w:r w:rsidR="00BC27C6">
        <w:rPr>
          <w:rFonts w:ascii="PT Astra Serif" w:eastAsia="Times New Roman" w:hAnsi="PT Astra Serif" w:cs="Times New Roman"/>
          <w:sz w:val="28"/>
          <w:szCs w:val="28"/>
          <w:lang w:eastAsia="ru-RU"/>
        </w:rPr>
        <w:t>«***1»</w:t>
      </w:r>
      <w:r w:rsidRPr="00BC27C6">
        <w:rPr>
          <w:rFonts w:ascii="PT Astra Serif" w:eastAsia="Times New Roman" w:hAnsi="PT Astra Serif" w:cs="Times New Roman"/>
          <w:sz w:val="28"/>
          <w:szCs w:val="28"/>
          <w:lang w:eastAsia="ru-RU"/>
        </w:rPr>
        <w:t xml:space="preserve">, 100% доли которого принадлежит ЗАО </w:t>
      </w:r>
      <w:r w:rsidR="00BC27C6">
        <w:rPr>
          <w:rFonts w:ascii="PT Astra Serif" w:eastAsia="Times New Roman" w:hAnsi="PT Astra Serif" w:cs="Times New Roman"/>
          <w:sz w:val="28"/>
          <w:szCs w:val="28"/>
          <w:lang w:eastAsia="ru-RU"/>
        </w:rPr>
        <w:t>«***»</w:t>
      </w:r>
      <w:r w:rsidRPr="00BC27C6">
        <w:rPr>
          <w:rFonts w:ascii="PT Astra Serif" w:eastAsia="Times New Roman" w:hAnsi="PT Astra Serif" w:cs="Times New Roman"/>
          <w:sz w:val="28"/>
          <w:szCs w:val="28"/>
          <w:lang w:eastAsia="ru-RU"/>
        </w:rPr>
        <w:t xml:space="preserve">, руководителем и учредителем которого до назначения на должность являлся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меры по взысканию с ООО </w:t>
      </w:r>
      <w:r w:rsidR="00BC27C6">
        <w:rPr>
          <w:rFonts w:ascii="PT Astra Serif" w:eastAsia="Times New Roman" w:hAnsi="PT Astra Serif" w:cs="Times New Roman"/>
          <w:sz w:val="28"/>
          <w:szCs w:val="28"/>
          <w:lang w:eastAsia="ru-RU"/>
        </w:rPr>
        <w:t xml:space="preserve">«***1» </w:t>
      </w:r>
      <w:r w:rsidRPr="00BC27C6">
        <w:rPr>
          <w:rFonts w:ascii="PT Astra Serif" w:eastAsia="Times New Roman" w:hAnsi="PT Astra Serif" w:cs="Times New Roman"/>
          <w:sz w:val="28"/>
          <w:szCs w:val="28"/>
          <w:lang w:eastAsia="ru-RU"/>
        </w:rPr>
        <w:t xml:space="preserve">задолженности по договорам аренды земельных участков </w:t>
      </w:r>
      <w:r w:rsidR="00BC27C6">
        <w:rPr>
          <w:rFonts w:ascii="PT Astra Serif" w:eastAsia="Times New Roman" w:hAnsi="PT Astra Serif" w:cs="Times New Roman"/>
          <w:sz w:val="28"/>
          <w:szCs w:val="28"/>
          <w:lang w:eastAsia="ru-RU"/>
        </w:rPr>
        <w:t xml:space="preserve">в размере 731 958,71 руб. </w:t>
      </w:r>
      <w:r w:rsidRPr="00BC27C6">
        <w:rPr>
          <w:rFonts w:ascii="PT Astra Serif" w:eastAsia="Times New Roman" w:hAnsi="PT Astra Serif" w:cs="Times New Roman"/>
          <w:sz w:val="28"/>
          <w:szCs w:val="28"/>
          <w:lang w:eastAsia="ru-RU"/>
        </w:rPr>
        <w:t xml:space="preserve">администрацией городского округа не принимались; </w:t>
      </w:r>
    </w:p>
    <w:p w:rsidR="00957B39" w:rsidRPr="00BC27C6" w:rsidRDefault="00A7521E"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hAnsi="PT Astra Serif"/>
          <w:sz w:val="28"/>
          <w:szCs w:val="28"/>
        </w:rPr>
        <w:t>Ф.И.О.</w:t>
      </w:r>
      <w:r w:rsidRPr="00A20BFF">
        <w:rPr>
          <w:rFonts w:ascii="PT Astra Serif" w:hAnsi="PT Astra Serif"/>
          <w:sz w:val="28"/>
          <w:szCs w:val="28"/>
        </w:rPr>
        <w:t xml:space="preserve"> </w:t>
      </w:r>
      <w:r w:rsidR="00957B39" w:rsidRPr="00BC27C6">
        <w:rPr>
          <w:rFonts w:ascii="PT Astra Serif" w:eastAsia="Times New Roman" w:hAnsi="PT Astra Serif" w:cs="Times New Roman"/>
          <w:sz w:val="28"/>
          <w:szCs w:val="28"/>
          <w:lang w:eastAsia="ru-RU"/>
        </w:rPr>
        <w:t>на основании договора от 17</w:t>
      </w:r>
      <w:r w:rsidR="00BC27C6">
        <w:rPr>
          <w:rFonts w:ascii="PT Astra Serif" w:eastAsia="Times New Roman" w:hAnsi="PT Astra Serif" w:cs="Times New Roman"/>
          <w:sz w:val="28"/>
          <w:szCs w:val="28"/>
          <w:lang w:eastAsia="ru-RU"/>
        </w:rPr>
        <w:t>.02.2021</w:t>
      </w:r>
      <w:r w:rsidR="00957B39" w:rsidRPr="00BC27C6">
        <w:rPr>
          <w:rFonts w:ascii="PT Astra Serif" w:eastAsia="Times New Roman" w:hAnsi="PT Astra Serif" w:cs="Times New Roman"/>
          <w:sz w:val="28"/>
          <w:szCs w:val="28"/>
          <w:lang w:eastAsia="ru-RU"/>
        </w:rPr>
        <w:t xml:space="preserve">, то есть спустя 4,5 месяца после назначения на должность исполняющего обязанности мэра городского округа, передал акции ЗАО </w:t>
      </w:r>
      <w:r w:rsidR="00BC27C6">
        <w:rPr>
          <w:rFonts w:ascii="PT Astra Serif" w:eastAsia="Times New Roman" w:hAnsi="PT Astra Serif" w:cs="Times New Roman"/>
          <w:sz w:val="28"/>
          <w:szCs w:val="28"/>
          <w:lang w:eastAsia="ru-RU"/>
        </w:rPr>
        <w:t>«***»</w:t>
      </w:r>
      <w:r w:rsidR="00957B39" w:rsidRPr="00BC27C6">
        <w:rPr>
          <w:rFonts w:ascii="PT Astra Serif" w:eastAsia="Times New Roman" w:hAnsi="PT Astra Serif" w:cs="Times New Roman"/>
          <w:sz w:val="28"/>
          <w:szCs w:val="28"/>
          <w:lang w:eastAsia="ru-RU"/>
        </w:rPr>
        <w:t xml:space="preserve"> в количестве 8</w:t>
      </w:r>
      <w:r w:rsidR="00C3528C">
        <w:rPr>
          <w:rFonts w:ascii="PT Astra Serif" w:eastAsia="Times New Roman" w:hAnsi="PT Astra Serif" w:cs="Times New Roman"/>
          <w:sz w:val="28"/>
          <w:szCs w:val="28"/>
          <w:lang w:eastAsia="ru-RU"/>
        </w:rPr>
        <w:t> </w:t>
      </w:r>
      <w:r w:rsidR="00957B39" w:rsidRPr="00BC27C6">
        <w:rPr>
          <w:rFonts w:ascii="PT Astra Serif" w:eastAsia="Times New Roman" w:hAnsi="PT Astra Serif" w:cs="Times New Roman"/>
          <w:sz w:val="28"/>
          <w:szCs w:val="28"/>
          <w:lang w:eastAsia="ru-RU"/>
        </w:rPr>
        <w:t>828</w:t>
      </w:r>
      <w:r w:rsidR="00C3528C">
        <w:rPr>
          <w:rFonts w:ascii="PT Astra Serif" w:eastAsia="Times New Roman" w:hAnsi="PT Astra Serif" w:cs="Times New Roman"/>
          <w:sz w:val="28"/>
          <w:szCs w:val="28"/>
          <w:lang w:eastAsia="ru-RU"/>
        </w:rPr>
        <w:t xml:space="preserve"> </w:t>
      </w:r>
      <w:r w:rsidR="00957B39" w:rsidRPr="00BC27C6">
        <w:rPr>
          <w:rFonts w:ascii="PT Astra Serif" w:eastAsia="Times New Roman" w:hAnsi="PT Astra Serif" w:cs="Times New Roman"/>
          <w:sz w:val="28"/>
          <w:szCs w:val="28"/>
          <w:lang w:eastAsia="ru-RU"/>
        </w:rPr>
        <w:t xml:space="preserve">штук в доверительное управление своей дочери, с которой они зарегистрированы по одному адресу, тогда как передача ценных бумаг в доверительное управление лицам, состоящим со служащим в родственных отношениях, не может рассматриваться как мера по недопущению возможности возникновения конфликта интересов; </w:t>
      </w:r>
    </w:p>
    <w:p w:rsidR="00957B39" w:rsidRPr="00C3528C"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BC27C6">
        <w:rPr>
          <w:rFonts w:ascii="PT Astra Serif" w:eastAsia="Times New Roman" w:hAnsi="PT Astra Serif" w:cs="Times New Roman"/>
          <w:sz w:val="28"/>
          <w:szCs w:val="28"/>
          <w:lang w:eastAsia="ru-RU"/>
        </w:rPr>
        <w:t>племянниц</w:t>
      </w:r>
      <w:r w:rsidR="00C3528C">
        <w:rPr>
          <w:rFonts w:ascii="PT Astra Serif" w:eastAsia="Times New Roman" w:hAnsi="PT Astra Serif" w:cs="Times New Roman"/>
          <w:sz w:val="28"/>
          <w:szCs w:val="28"/>
          <w:lang w:eastAsia="ru-RU"/>
        </w:rPr>
        <w:t>а</w:t>
      </w:r>
      <w:r w:rsidRPr="00BC27C6">
        <w:rPr>
          <w:rFonts w:ascii="PT Astra Serif" w:eastAsia="Times New Roman" w:hAnsi="PT Astra Serif" w:cs="Times New Roman"/>
          <w:sz w:val="28"/>
          <w:szCs w:val="28"/>
          <w:lang w:eastAsia="ru-RU"/>
        </w:rPr>
        <w:t xml:space="preserve"> </w:t>
      </w:r>
      <w:r w:rsidR="00A7521E">
        <w:rPr>
          <w:rFonts w:ascii="PT Astra Serif" w:hAnsi="PT Astra Serif"/>
          <w:sz w:val="28"/>
          <w:szCs w:val="28"/>
        </w:rPr>
        <w:t>Ф.И.О.</w:t>
      </w:r>
      <w:r w:rsidRPr="00BC27C6">
        <w:rPr>
          <w:rFonts w:ascii="PT Astra Serif" w:eastAsia="Times New Roman" w:hAnsi="PT Astra Serif" w:cs="Times New Roman"/>
          <w:sz w:val="28"/>
          <w:szCs w:val="28"/>
          <w:lang w:eastAsia="ru-RU"/>
        </w:rPr>
        <w:t xml:space="preserve">, </w:t>
      </w:r>
      <w:r w:rsidR="00A7521E">
        <w:rPr>
          <w:rFonts w:ascii="PT Astra Serif" w:eastAsia="Times New Roman" w:hAnsi="PT Astra Serif" w:cs="Times New Roman"/>
          <w:sz w:val="28"/>
          <w:szCs w:val="28"/>
          <w:lang w:eastAsia="ru-RU"/>
        </w:rPr>
        <w:t xml:space="preserve">как индивидуальный предприниматель, </w:t>
      </w:r>
      <w:r w:rsidRPr="00BC27C6">
        <w:rPr>
          <w:rFonts w:ascii="PT Astra Serif" w:eastAsia="Times New Roman" w:hAnsi="PT Astra Serif" w:cs="Times New Roman"/>
          <w:sz w:val="28"/>
          <w:szCs w:val="28"/>
          <w:lang w:eastAsia="ru-RU"/>
        </w:rPr>
        <w:t xml:space="preserve">являлась исполнителем </w:t>
      </w:r>
      <w:r w:rsidR="00C3528C">
        <w:rPr>
          <w:rFonts w:ascii="PT Astra Serif" w:eastAsia="Times New Roman" w:hAnsi="PT Astra Serif" w:cs="Times New Roman"/>
          <w:sz w:val="28"/>
          <w:szCs w:val="28"/>
          <w:lang w:eastAsia="ru-RU"/>
        </w:rPr>
        <w:t xml:space="preserve">по </w:t>
      </w:r>
      <w:r w:rsidRPr="00BC27C6">
        <w:rPr>
          <w:rFonts w:ascii="PT Astra Serif" w:eastAsia="Times New Roman" w:hAnsi="PT Astra Serif" w:cs="Times New Roman"/>
          <w:sz w:val="28"/>
          <w:szCs w:val="28"/>
          <w:lang w:eastAsia="ru-RU"/>
        </w:rPr>
        <w:t>муниципальны</w:t>
      </w:r>
      <w:r w:rsidR="00C3528C">
        <w:rPr>
          <w:rFonts w:ascii="PT Astra Serif" w:eastAsia="Times New Roman" w:hAnsi="PT Astra Serif" w:cs="Times New Roman"/>
          <w:sz w:val="28"/>
          <w:szCs w:val="28"/>
          <w:lang w:eastAsia="ru-RU"/>
        </w:rPr>
        <w:t>м</w:t>
      </w:r>
      <w:r w:rsidRPr="00BC27C6">
        <w:rPr>
          <w:rFonts w:ascii="PT Astra Serif" w:eastAsia="Times New Roman" w:hAnsi="PT Astra Serif" w:cs="Times New Roman"/>
          <w:sz w:val="28"/>
          <w:szCs w:val="28"/>
          <w:lang w:eastAsia="ru-RU"/>
        </w:rPr>
        <w:t xml:space="preserve"> контракт</w:t>
      </w:r>
      <w:r w:rsidR="00C3528C">
        <w:rPr>
          <w:rFonts w:ascii="PT Astra Serif" w:eastAsia="Times New Roman" w:hAnsi="PT Astra Serif" w:cs="Times New Roman"/>
          <w:sz w:val="28"/>
          <w:szCs w:val="28"/>
          <w:lang w:eastAsia="ru-RU"/>
        </w:rPr>
        <w:t>ам</w:t>
      </w:r>
      <w:r w:rsidRPr="00BC27C6">
        <w:rPr>
          <w:rFonts w:ascii="PT Astra Serif" w:eastAsia="Times New Roman" w:hAnsi="PT Astra Serif" w:cs="Times New Roman"/>
          <w:sz w:val="28"/>
          <w:szCs w:val="28"/>
          <w:lang w:eastAsia="ru-RU"/>
        </w:rPr>
        <w:t>, заключенны</w:t>
      </w:r>
      <w:r w:rsidR="00C3528C">
        <w:rPr>
          <w:rFonts w:ascii="PT Astra Serif" w:eastAsia="Times New Roman" w:hAnsi="PT Astra Serif" w:cs="Times New Roman"/>
          <w:sz w:val="28"/>
          <w:szCs w:val="28"/>
          <w:lang w:eastAsia="ru-RU"/>
        </w:rPr>
        <w:t>м</w:t>
      </w:r>
      <w:r w:rsidRPr="00BC27C6">
        <w:rPr>
          <w:rFonts w:ascii="PT Astra Serif" w:eastAsia="Times New Roman" w:hAnsi="PT Astra Serif" w:cs="Times New Roman"/>
          <w:sz w:val="28"/>
          <w:szCs w:val="28"/>
          <w:lang w:eastAsia="ru-RU"/>
        </w:rPr>
        <w:t xml:space="preserve"> с управлением экономического развития, строительства и ЖКХ администрации городского округа, на общую сумму 3</w:t>
      </w:r>
      <w:r w:rsidR="00C3528C">
        <w:rPr>
          <w:rFonts w:ascii="PT Astra Serif" w:eastAsia="Times New Roman" w:hAnsi="PT Astra Serif" w:cs="Times New Roman"/>
          <w:sz w:val="28"/>
          <w:szCs w:val="28"/>
          <w:lang w:eastAsia="ru-RU"/>
        </w:rPr>
        <w:t> </w:t>
      </w:r>
      <w:r w:rsidRPr="00BC27C6">
        <w:rPr>
          <w:rFonts w:ascii="PT Astra Serif" w:eastAsia="Times New Roman" w:hAnsi="PT Astra Serif" w:cs="Times New Roman"/>
          <w:sz w:val="28"/>
          <w:szCs w:val="28"/>
          <w:lang w:eastAsia="ru-RU"/>
        </w:rPr>
        <w:t>229</w:t>
      </w:r>
      <w:r w:rsidR="00C3528C">
        <w:rPr>
          <w:rFonts w:ascii="PT Astra Serif" w:eastAsia="Times New Roman" w:hAnsi="PT Astra Serif" w:cs="Times New Roman"/>
          <w:sz w:val="28"/>
          <w:szCs w:val="28"/>
          <w:lang w:eastAsia="ru-RU"/>
        </w:rPr>
        <w:t> </w:t>
      </w:r>
      <w:r w:rsidRPr="00BC27C6">
        <w:rPr>
          <w:rFonts w:ascii="PT Astra Serif" w:eastAsia="Times New Roman" w:hAnsi="PT Astra Serif" w:cs="Times New Roman"/>
          <w:sz w:val="28"/>
          <w:szCs w:val="28"/>
          <w:lang w:eastAsia="ru-RU"/>
        </w:rPr>
        <w:t>520</w:t>
      </w:r>
      <w:r w:rsidR="00C3528C">
        <w:rPr>
          <w:rFonts w:ascii="PT Astra Serif" w:eastAsia="Times New Roman" w:hAnsi="PT Astra Serif" w:cs="Times New Roman"/>
          <w:sz w:val="28"/>
          <w:szCs w:val="28"/>
          <w:lang w:eastAsia="ru-RU"/>
        </w:rPr>
        <w:t xml:space="preserve"> </w:t>
      </w:r>
      <w:r w:rsidRPr="00C3528C">
        <w:rPr>
          <w:rFonts w:ascii="PT Astra Serif" w:eastAsia="Times New Roman" w:hAnsi="PT Astra Serif" w:cs="Times New Roman"/>
          <w:sz w:val="28"/>
          <w:szCs w:val="28"/>
          <w:lang w:eastAsia="ru-RU"/>
        </w:rPr>
        <w:t xml:space="preserve">рублей. По данным фактам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C3528C">
        <w:rPr>
          <w:rFonts w:ascii="PT Astra Serif" w:eastAsia="Times New Roman" w:hAnsi="PT Astra Serif" w:cs="Times New Roman"/>
          <w:sz w:val="28"/>
          <w:szCs w:val="28"/>
          <w:lang w:eastAsia="ru-RU"/>
        </w:rPr>
        <w:t xml:space="preserve">своевременно в комиссию по соблюдению требований к служебному поведению и урегулированию конфликта интересов Думы городского округа не обращался, о конфликте интересов представителя нанимателя (работодателя) в письменной форме не уведомил, меры по предотвращению и урегулированию конфликта интересов не принял. </w:t>
      </w:r>
    </w:p>
    <w:p w:rsidR="00957B39" w:rsidRPr="00C3528C" w:rsidRDefault="00C3528C" w:rsidP="00A9397A">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Также </w:t>
      </w:r>
      <w:r w:rsidR="00A7521E">
        <w:rPr>
          <w:rFonts w:ascii="PT Astra Serif" w:hAnsi="PT Astra Serif"/>
          <w:sz w:val="28"/>
          <w:szCs w:val="28"/>
        </w:rPr>
        <w:t>Ф.И.О.</w:t>
      </w:r>
      <w:r w:rsidR="00A7521E"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представил недостоверные сведения о своих доходах, расходах, об имуществе и обязательствах имущественного характера, относящиеся к грубым нарушениям антикоррупционного законодательства, а именно: в разделе 4 своей </w:t>
      </w:r>
      <w:r>
        <w:rPr>
          <w:rFonts w:ascii="PT Astra Serif" w:eastAsia="Times New Roman" w:hAnsi="PT Astra Serif" w:cs="Times New Roman"/>
          <w:sz w:val="28"/>
          <w:szCs w:val="28"/>
          <w:lang w:eastAsia="ru-RU"/>
        </w:rPr>
        <w:t>С</w:t>
      </w:r>
      <w:r w:rsidR="00957B39" w:rsidRPr="00C3528C">
        <w:rPr>
          <w:rFonts w:ascii="PT Astra Serif" w:eastAsia="Times New Roman" w:hAnsi="PT Astra Serif" w:cs="Times New Roman"/>
          <w:sz w:val="28"/>
          <w:szCs w:val="28"/>
          <w:lang w:eastAsia="ru-RU"/>
        </w:rPr>
        <w:t>правки за 2019 г.</w:t>
      </w:r>
      <w:r>
        <w:rPr>
          <w:rFonts w:ascii="PT Astra Serif" w:eastAsia="Times New Roman" w:hAnsi="PT Astra Serif" w:cs="Times New Roman"/>
          <w:sz w:val="28"/>
          <w:szCs w:val="28"/>
          <w:lang w:eastAsia="ru-RU"/>
        </w:rPr>
        <w:t xml:space="preserve"> на</w:t>
      </w:r>
      <w:r w:rsidR="00957B39" w:rsidRPr="00C3528C">
        <w:rPr>
          <w:rFonts w:ascii="PT Astra Serif" w:eastAsia="Times New Roman" w:hAnsi="PT Astra Serif" w:cs="Times New Roman"/>
          <w:sz w:val="28"/>
          <w:szCs w:val="28"/>
          <w:lang w:eastAsia="ru-RU"/>
        </w:rPr>
        <w:t xml:space="preserve"> 01.09.2020 не указал три счета, открытые в ПАО </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Банк ВТБ</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с остатком в размере 98</w:t>
      </w:r>
      <w:r>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839</w:t>
      </w:r>
      <w:r>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в разделе 4 </w:t>
      </w:r>
      <w:r>
        <w:rPr>
          <w:rFonts w:ascii="PT Astra Serif" w:eastAsia="Times New Roman" w:hAnsi="PT Astra Serif" w:cs="Times New Roman"/>
          <w:sz w:val="28"/>
          <w:szCs w:val="28"/>
          <w:lang w:eastAsia="ru-RU"/>
        </w:rPr>
        <w:t>С</w:t>
      </w:r>
      <w:r w:rsidR="00957B39" w:rsidRPr="00C3528C">
        <w:rPr>
          <w:rFonts w:ascii="PT Astra Serif" w:eastAsia="Times New Roman" w:hAnsi="PT Astra Serif" w:cs="Times New Roman"/>
          <w:sz w:val="28"/>
          <w:szCs w:val="28"/>
          <w:lang w:eastAsia="ru-RU"/>
        </w:rPr>
        <w:t>правки супруги не отражены ее счета, открытые в</w:t>
      </w:r>
      <w:r w:rsidR="00B20476">
        <w:rPr>
          <w:rFonts w:ascii="PT Astra Serif" w:eastAsia="Times New Roman" w:hAnsi="PT Astra Serif" w:cs="Times New Roman"/>
          <w:sz w:val="28"/>
          <w:szCs w:val="28"/>
          <w:lang w:eastAsia="ru-RU"/>
        </w:rPr>
        <w:t xml:space="preserve"> пяти банках </w:t>
      </w:r>
      <w:r w:rsidR="00957B39" w:rsidRPr="00C3528C">
        <w:rPr>
          <w:rFonts w:ascii="PT Astra Serif" w:eastAsia="Times New Roman" w:hAnsi="PT Astra Serif" w:cs="Times New Roman"/>
          <w:sz w:val="28"/>
          <w:szCs w:val="28"/>
          <w:lang w:eastAsia="ru-RU"/>
        </w:rPr>
        <w:t xml:space="preserve">и остатки на них; в разделе 4 справки несовершеннолетнего сына не указал счет, открытый в ПАО </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Сбербанк России</w:t>
      </w:r>
      <w:r>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и остаток на нем; в подразделе 5.1 раздела 5 своей справки </w:t>
      </w:r>
      <w:r w:rsidR="00B20476">
        <w:rPr>
          <w:rFonts w:ascii="PT Astra Serif" w:hAnsi="PT Astra Serif"/>
          <w:sz w:val="28"/>
          <w:szCs w:val="28"/>
        </w:rPr>
        <w:t>Ф.И.О.</w:t>
      </w:r>
      <w:r w:rsidR="00B20476"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не указал принадлежащие ему 100% доли в ООО </w:t>
      </w:r>
      <w:r w:rsidR="000A5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 номинальной стоимостью 10 000 рублей; в подразделе 5.1 раздела 5 справки супруги </w:t>
      </w:r>
      <w:r w:rsidR="00B20476">
        <w:rPr>
          <w:rFonts w:ascii="PT Astra Serif" w:hAnsi="PT Astra Serif"/>
          <w:sz w:val="28"/>
          <w:szCs w:val="28"/>
        </w:rPr>
        <w:t>Ф.И.О.1</w:t>
      </w:r>
      <w:r w:rsidR="00B20476" w:rsidRPr="00A20BFF">
        <w:rPr>
          <w:rFonts w:ascii="PT Astra Serif" w:hAnsi="PT Astra Serif"/>
          <w:sz w:val="28"/>
          <w:szCs w:val="28"/>
        </w:rPr>
        <w:t xml:space="preserve"> </w:t>
      </w:r>
      <w:r w:rsidR="00957B39" w:rsidRPr="00C3528C">
        <w:rPr>
          <w:rFonts w:ascii="PT Astra Serif" w:eastAsia="Times New Roman" w:hAnsi="PT Astra Serif" w:cs="Times New Roman"/>
          <w:sz w:val="28"/>
          <w:szCs w:val="28"/>
          <w:lang w:eastAsia="ru-RU"/>
        </w:rPr>
        <w:t xml:space="preserve">не указал 100% доли участия в ООО </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xml:space="preserve">ЧОО </w:t>
      </w:r>
      <w:r w:rsidR="000A5485">
        <w:rPr>
          <w:rFonts w:ascii="PT Astra Serif" w:eastAsia="Times New Roman" w:hAnsi="PT Astra Serif" w:cs="Times New Roman"/>
          <w:sz w:val="28"/>
          <w:szCs w:val="28"/>
          <w:lang w:eastAsia="ru-RU"/>
        </w:rPr>
        <w:t>«</w:t>
      </w:r>
      <w:r>
        <w:rPr>
          <w:rFonts w:ascii="PT Astra Serif" w:eastAsia="Times New Roman" w:hAnsi="PT Astra Serif" w:cs="Times New Roman"/>
          <w:sz w:val="28"/>
          <w:szCs w:val="28"/>
          <w:lang w:eastAsia="ru-RU"/>
        </w:rPr>
        <w:t>***</w:t>
      </w:r>
      <w:r w:rsidR="000A5485">
        <w:rPr>
          <w:rFonts w:ascii="PT Astra Serif" w:eastAsia="Times New Roman" w:hAnsi="PT Astra Serif" w:cs="Times New Roman"/>
          <w:sz w:val="28"/>
          <w:szCs w:val="28"/>
          <w:lang w:eastAsia="ru-RU"/>
        </w:rPr>
        <w:t>»</w:t>
      </w:r>
      <w:r w:rsidR="00957B39" w:rsidRPr="00C3528C">
        <w:rPr>
          <w:rFonts w:ascii="PT Astra Serif" w:eastAsia="Times New Roman" w:hAnsi="PT Astra Serif" w:cs="Times New Roman"/>
          <w:sz w:val="28"/>
          <w:szCs w:val="28"/>
          <w:lang w:eastAsia="ru-RU"/>
        </w:rPr>
        <w:t>, номинальной стоимостью 260</w:t>
      </w:r>
      <w:r>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000</w:t>
      </w:r>
      <w:r>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принадлежащей ей с 10.08.2012, </w:t>
      </w:r>
      <w:r w:rsidR="006230CC">
        <w:rPr>
          <w:rFonts w:ascii="PT Astra Serif" w:eastAsia="Times New Roman" w:hAnsi="PT Astra Serif" w:cs="Times New Roman"/>
          <w:sz w:val="28"/>
          <w:szCs w:val="28"/>
          <w:lang w:eastAsia="ru-RU"/>
        </w:rPr>
        <w:br/>
      </w:r>
      <w:r w:rsidR="00957B39" w:rsidRPr="00C3528C">
        <w:rPr>
          <w:rFonts w:ascii="PT Astra Serif" w:eastAsia="Times New Roman" w:hAnsi="PT Astra Serif" w:cs="Times New Roman"/>
          <w:sz w:val="28"/>
          <w:szCs w:val="28"/>
          <w:lang w:eastAsia="ru-RU"/>
        </w:rPr>
        <w:t xml:space="preserve">и 100% доли участия в </w:t>
      </w:r>
      <w:r>
        <w:rPr>
          <w:rFonts w:ascii="PT Astra Serif" w:eastAsia="Times New Roman" w:hAnsi="PT Astra Serif" w:cs="Times New Roman"/>
          <w:sz w:val="28"/>
          <w:szCs w:val="28"/>
          <w:lang w:eastAsia="ru-RU"/>
        </w:rPr>
        <w:t>«***2»</w:t>
      </w:r>
      <w:r w:rsidR="00957B39" w:rsidRPr="00C3528C">
        <w:rPr>
          <w:rFonts w:ascii="PT Astra Serif" w:eastAsia="Times New Roman" w:hAnsi="PT Astra Serif" w:cs="Times New Roman"/>
          <w:sz w:val="28"/>
          <w:szCs w:val="28"/>
          <w:lang w:eastAsia="ru-RU"/>
        </w:rPr>
        <w:t xml:space="preserve"> (ИНН &lt;...&gt;), номинальной стоимостью 10</w:t>
      </w:r>
      <w:r w:rsidR="000A5485">
        <w:rPr>
          <w:rFonts w:ascii="PT Astra Serif" w:eastAsia="Times New Roman" w:hAnsi="PT Astra Serif" w:cs="Times New Roman"/>
          <w:sz w:val="28"/>
          <w:szCs w:val="28"/>
          <w:lang w:eastAsia="ru-RU"/>
        </w:rPr>
        <w:t> </w:t>
      </w:r>
      <w:r w:rsidR="00957B39" w:rsidRPr="00C3528C">
        <w:rPr>
          <w:rFonts w:ascii="PT Astra Serif" w:eastAsia="Times New Roman" w:hAnsi="PT Astra Serif" w:cs="Times New Roman"/>
          <w:sz w:val="28"/>
          <w:szCs w:val="28"/>
          <w:lang w:eastAsia="ru-RU"/>
        </w:rPr>
        <w:t>000</w:t>
      </w:r>
      <w:r w:rsidR="000A5485">
        <w:rPr>
          <w:rFonts w:ascii="PT Astra Serif" w:eastAsia="Times New Roman" w:hAnsi="PT Astra Serif" w:cs="Times New Roman"/>
          <w:sz w:val="28"/>
          <w:szCs w:val="28"/>
          <w:lang w:eastAsia="ru-RU"/>
        </w:rPr>
        <w:t xml:space="preserve"> </w:t>
      </w:r>
      <w:r w:rsidR="00957B39" w:rsidRPr="00C3528C">
        <w:rPr>
          <w:rFonts w:ascii="PT Astra Serif" w:eastAsia="Times New Roman" w:hAnsi="PT Astra Serif" w:cs="Times New Roman"/>
          <w:sz w:val="28"/>
          <w:szCs w:val="28"/>
          <w:lang w:eastAsia="ru-RU"/>
        </w:rPr>
        <w:t xml:space="preserve">рублей, принадлежащей ей с 01.08.2007.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12.02.2021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представил неполные и недостоверные сведения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за 2020 г. на имя главы республики в качестве кандидата на должность мэра городского округа. Счета в иностранном банке, расположенном за пределами Российской Федерации, </w:t>
      </w:r>
      <w:r w:rsidR="00A7521E">
        <w:rPr>
          <w:rFonts w:ascii="PT Astra Serif" w:hAnsi="PT Astra Serif"/>
          <w:sz w:val="28"/>
          <w:szCs w:val="28"/>
        </w:rPr>
        <w:t>Ф.И.О.</w:t>
      </w:r>
      <w:r w:rsidR="00A7521E"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и его супруга обязаны были закрыть в течение трех месяцев с момента назначения на должность исполняющего обязанности мэра городского округа, то есть до 30.12.2020, чего сделано не было. Только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в рамках декларационной кампании, после внесенного прокурором республики представления и в период проводимой на основании распоряжения главы республики проверки,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25.05.2021 на имя главы республики представил уточненную справку в отношении супруги</w:t>
      </w:r>
      <w:r w:rsidR="00B20476">
        <w:rPr>
          <w:rFonts w:ascii="PT Astra Serif" w:eastAsia="Times New Roman" w:hAnsi="PT Astra Serif" w:cs="Times New Roman"/>
          <w:sz w:val="28"/>
          <w:szCs w:val="28"/>
          <w:lang w:eastAsia="ru-RU"/>
        </w:rPr>
        <w:t xml:space="preserve"> </w:t>
      </w:r>
      <w:r w:rsidR="00B20476">
        <w:rPr>
          <w:rFonts w:ascii="PT Astra Serif" w:hAnsi="PT Astra Serif"/>
          <w:sz w:val="28"/>
          <w:szCs w:val="28"/>
        </w:rPr>
        <w:t>Ф.И.О.1</w:t>
      </w:r>
      <w:r w:rsidRPr="000A5485">
        <w:rPr>
          <w:rFonts w:ascii="PT Astra Serif" w:eastAsia="Times New Roman" w:hAnsi="PT Astra Serif" w:cs="Times New Roman"/>
          <w:sz w:val="28"/>
          <w:szCs w:val="28"/>
          <w:lang w:eastAsia="ru-RU"/>
        </w:rPr>
        <w:t xml:space="preserve">, где указал ее счет в банке BBVA, а также отразил имущество в Королевстве Испания, однако площадь земельного участка им была занижена в 60 раз.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28.01.2022 решением Думы городского округа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279-5 признано установленным нарушение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норм Федерального закона </w:t>
      </w:r>
      <w:r w:rsidR="00B20476">
        <w:rPr>
          <w:rFonts w:ascii="PT Astra Serif" w:eastAsia="Times New Roman" w:hAnsi="PT Astra Serif" w:cs="Times New Roman"/>
          <w:sz w:val="28"/>
          <w:szCs w:val="28"/>
          <w:lang w:eastAsia="ru-RU"/>
        </w:rPr>
        <w:t xml:space="preserve"> </w:t>
      </w:r>
      <w:r w:rsidR="00B20476" w:rsidRPr="000A5485">
        <w:rPr>
          <w:rFonts w:ascii="PT Astra Serif" w:eastAsia="Times New Roman" w:hAnsi="PT Astra Serif" w:cs="Times New Roman"/>
          <w:sz w:val="28"/>
          <w:szCs w:val="28"/>
          <w:lang w:eastAsia="ru-RU"/>
        </w:rPr>
        <w:t xml:space="preserve">от 02.03.2007 </w:t>
      </w:r>
      <w:r w:rsidR="00B20476">
        <w:rPr>
          <w:rFonts w:ascii="PT Astra Serif" w:eastAsia="Times New Roman" w:hAnsi="PT Astra Serif" w:cs="Times New Roman"/>
          <w:sz w:val="28"/>
          <w:szCs w:val="28"/>
          <w:lang w:eastAsia="ru-RU"/>
        </w:rPr>
        <w:t>№</w:t>
      </w:r>
      <w:r w:rsidR="00B20476" w:rsidRPr="000A5485">
        <w:rPr>
          <w:rFonts w:ascii="PT Astra Serif" w:eastAsia="Times New Roman" w:hAnsi="PT Astra Serif" w:cs="Times New Roman"/>
          <w:sz w:val="28"/>
          <w:szCs w:val="28"/>
          <w:lang w:eastAsia="ru-RU"/>
        </w:rPr>
        <w:t xml:space="preserve"> 25-ФЗ</w:t>
      </w:r>
      <w:r w:rsidR="00B20476">
        <w:rPr>
          <w:rFonts w:ascii="PT Astra Serif" w:eastAsia="Times New Roman" w:hAnsi="PT Astra Serif" w:cs="Times New Roman"/>
          <w:sz w:val="28"/>
          <w:szCs w:val="28"/>
          <w:lang w:eastAsia="ru-RU"/>
        </w:rPr>
        <w:t xml:space="preserve">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 муниципальной службе в Российской Федерации</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выразившееся в представлении им при поступлении на муниципальную служб</w:t>
      </w:r>
      <w:r w:rsidR="000A5485">
        <w:rPr>
          <w:rFonts w:ascii="PT Astra Serif" w:eastAsia="Times New Roman" w:hAnsi="PT Astra Serif" w:cs="Times New Roman"/>
          <w:sz w:val="28"/>
          <w:szCs w:val="28"/>
          <w:lang w:eastAsia="ru-RU"/>
        </w:rPr>
        <w:t>у</w:t>
      </w:r>
      <w:r w:rsidRPr="000A5485">
        <w:rPr>
          <w:rFonts w:ascii="PT Astra Serif" w:eastAsia="Times New Roman" w:hAnsi="PT Astra Serif" w:cs="Times New Roman"/>
          <w:sz w:val="28"/>
          <w:szCs w:val="28"/>
          <w:lang w:eastAsia="ru-RU"/>
        </w:rPr>
        <w:t xml:space="preserve"> недостоверных и неполных сведений в справках о доходах, расходах,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об имуществе и обязательствам имущественного характера. Дума городского округа пришла к выводу, что данные нарушения не носили заведомого характера, и оснований для досрочного прекращения полномочий мэра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 xml:space="preserve">не имеется. </w:t>
      </w:r>
    </w:p>
    <w:p w:rsidR="00957B39"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 xml:space="preserve">01.04.2022 мэр городского округа </w:t>
      </w:r>
      <w:r w:rsidR="00B20476">
        <w:rPr>
          <w:rFonts w:ascii="PT Astra Serif" w:hAnsi="PT Astra Serif"/>
          <w:sz w:val="28"/>
          <w:szCs w:val="28"/>
        </w:rPr>
        <w:t>Ф.И.О.</w:t>
      </w:r>
      <w:r w:rsidR="00B20476" w:rsidRPr="00A20BFF">
        <w:rPr>
          <w:rFonts w:ascii="PT Astra Serif" w:hAnsi="PT Astra Serif"/>
          <w:sz w:val="28"/>
          <w:szCs w:val="28"/>
        </w:rPr>
        <w:t xml:space="preserve"> </w:t>
      </w:r>
      <w:r w:rsidRPr="000A5485">
        <w:rPr>
          <w:rFonts w:ascii="PT Astra Serif" w:eastAsia="Times New Roman" w:hAnsi="PT Astra Serif" w:cs="Times New Roman"/>
          <w:sz w:val="28"/>
          <w:szCs w:val="28"/>
          <w:lang w:eastAsia="ru-RU"/>
        </w:rPr>
        <w:t xml:space="preserve">обратился к главе городского округа с заявлением об отставке; 06.04.2022 главой городского округа принято решение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292-5 о досрочном прекращении полномочий мэра городского округа, в связи с отставкой по собственному желанию, отставка принята досрочно с 01.04.2022. </w:t>
      </w:r>
    </w:p>
    <w:p w:rsidR="00A4106F" w:rsidRPr="000A5485" w:rsidRDefault="00957B39" w:rsidP="00A9397A">
      <w:pPr>
        <w:spacing w:after="0" w:line="240" w:lineRule="auto"/>
        <w:ind w:firstLine="709"/>
        <w:jc w:val="both"/>
        <w:rPr>
          <w:rFonts w:ascii="PT Astra Serif" w:eastAsia="Times New Roman" w:hAnsi="PT Astra Serif" w:cs="Times New Roman"/>
          <w:sz w:val="28"/>
          <w:szCs w:val="28"/>
          <w:lang w:eastAsia="ru-RU"/>
        </w:rPr>
      </w:pPr>
      <w:r w:rsidRPr="000A5485">
        <w:rPr>
          <w:rFonts w:ascii="PT Astra Serif" w:eastAsia="Times New Roman" w:hAnsi="PT Astra Serif" w:cs="Times New Roman"/>
          <w:sz w:val="28"/>
          <w:szCs w:val="28"/>
          <w:lang w:eastAsia="ru-RU"/>
        </w:rPr>
        <w:t>Суд первой инстанции</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установив данные обстоятельства, руководствуясь положениями, в частности, статьи 37 Федерального закона от 06.10.2003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131-ФЗ </w:t>
      </w:r>
      <w:r w:rsidR="000A5485">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Об общих принципах организации местного самоуправления в Российской Федерации</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статьями 38, 39, 40 Устава городского округа</w:t>
      </w:r>
      <w:r w:rsidR="000A5485">
        <w:rPr>
          <w:rFonts w:ascii="PT Astra Serif" w:eastAsia="Times New Roman" w:hAnsi="PT Astra Serif" w:cs="Times New Roman"/>
          <w:sz w:val="28"/>
          <w:szCs w:val="28"/>
          <w:lang w:eastAsia="ru-RU"/>
        </w:rPr>
        <w:t xml:space="preserve">, </w:t>
      </w:r>
      <w:r w:rsidRPr="000A5485">
        <w:rPr>
          <w:rFonts w:ascii="PT Astra Serif" w:eastAsia="Times New Roman" w:hAnsi="PT Astra Serif" w:cs="Times New Roman"/>
          <w:sz w:val="28"/>
          <w:szCs w:val="28"/>
          <w:lang w:eastAsia="ru-RU"/>
        </w:rPr>
        <w:t xml:space="preserve">а также специальным Федеральным законом от 02.03.2007 </w:t>
      </w:r>
      <w:r w:rsidR="00B20476">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25-ФЗ </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О муниципальной службе в Российской Федерации</w:t>
      </w:r>
      <w:r w:rsidR="00B41A70">
        <w:rPr>
          <w:rFonts w:ascii="PT Astra Serif" w:eastAsia="Times New Roman" w:hAnsi="PT Astra Serif" w:cs="Times New Roman"/>
          <w:sz w:val="28"/>
          <w:szCs w:val="28"/>
          <w:lang w:eastAsia="ru-RU"/>
        </w:rPr>
        <w:t>»</w:t>
      </w:r>
      <w:r w:rsidRPr="000A5485">
        <w:rPr>
          <w:rFonts w:ascii="PT Astra Serif" w:eastAsia="Times New Roman" w:hAnsi="PT Astra Serif" w:cs="Times New Roman"/>
          <w:sz w:val="28"/>
          <w:szCs w:val="28"/>
          <w:lang w:eastAsia="ru-RU"/>
        </w:rPr>
        <w:t xml:space="preserve">, которым регулируются отношения, связанные с поступлением на муниципальную службу, прохождением и прекращением муниципальной службы, а также </w:t>
      </w:r>
      <w:r w:rsidR="006230CC">
        <w:rPr>
          <w:rFonts w:ascii="PT Astra Serif" w:eastAsia="Times New Roman" w:hAnsi="PT Astra Serif" w:cs="Times New Roman"/>
          <w:sz w:val="28"/>
          <w:szCs w:val="28"/>
          <w:lang w:eastAsia="ru-RU"/>
        </w:rPr>
        <w:br/>
      </w:r>
      <w:r w:rsidRPr="000A5485">
        <w:rPr>
          <w:rFonts w:ascii="PT Astra Serif" w:eastAsia="Times New Roman" w:hAnsi="PT Astra Serif" w:cs="Times New Roman"/>
          <w:sz w:val="28"/>
          <w:szCs w:val="28"/>
          <w:lang w:eastAsia="ru-RU"/>
        </w:rPr>
        <w:t>с определением правового положения (статуса) муниципальных служащих, пришел к выводу</w:t>
      </w:r>
      <w:r w:rsidR="000A5485" w:rsidRPr="000A5485">
        <w:rPr>
          <w:rFonts w:ascii="PT Astra Serif" w:eastAsia="Times New Roman" w:hAnsi="PT Astra Serif" w:cs="Times New Roman"/>
          <w:sz w:val="28"/>
          <w:szCs w:val="28"/>
          <w:lang w:eastAsia="ru-RU"/>
        </w:rPr>
        <w:t xml:space="preserve">, что данное Решение Думы </w:t>
      </w:r>
      <w:r w:rsidR="00B41A70">
        <w:rPr>
          <w:rFonts w:ascii="PT Astra Serif" w:eastAsia="Times New Roman" w:hAnsi="PT Astra Serif" w:cs="Times New Roman"/>
          <w:sz w:val="28"/>
          <w:szCs w:val="28"/>
          <w:lang w:eastAsia="ru-RU"/>
        </w:rPr>
        <w:t xml:space="preserve">городского округа </w:t>
      </w:r>
      <w:r w:rsidR="000A5485" w:rsidRPr="000A5485">
        <w:rPr>
          <w:rFonts w:ascii="PT Astra Serif" w:eastAsia="Times New Roman" w:hAnsi="PT Astra Serif" w:cs="Times New Roman"/>
          <w:sz w:val="28"/>
          <w:szCs w:val="28"/>
          <w:lang w:eastAsia="ru-RU"/>
        </w:rPr>
        <w:t xml:space="preserve">от 28.01.2022 нельзя признать законным, поскольку, в соответствии с п.4 ст.40 Устава </w:t>
      </w:r>
      <w:r w:rsidR="00B41A70">
        <w:rPr>
          <w:rFonts w:ascii="PT Astra Serif" w:eastAsia="Times New Roman" w:hAnsi="PT Astra Serif" w:cs="Times New Roman"/>
          <w:sz w:val="28"/>
          <w:szCs w:val="28"/>
          <w:lang w:eastAsia="ru-RU"/>
        </w:rPr>
        <w:t>городского округа</w:t>
      </w:r>
      <w:r w:rsidR="000A5485" w:rsidRPr="000A5485">
        <w:rPr>
          <w:rFonts w:ascii="PT Astra Serif" w:eastAsia="Times New Roman" w:hAnsi="PT Astra Serif" w:cs="Times New Roman"/>
          <w:sz w:val="28"/>
          <w:szCs w:val="28"/>
          <w:lang w:eastAsia="ru-RU"/>
        </w:rPr>
        <w:t>, несоблюдение ограничений, запретов неисполнением обязанностей, которые установлены Ф</w:t>
      </w:r>
      <w:r w:rsidR="00B41A70">
        <w:rPr>
          <w:rFonts w:ascii="PT Astra Serif" w:eastAsia="Times New Roman" w:hAnsi="PT Astra Serif" w:cs="Times New Roman"/>
          <w:sz w:val="28"/>
          <w:szCs w:val="28"/>
          <w:lang w:eastAsia="ru-RU"/>
        </w:rPr>
        <w:t xml:space="preserve">едеральным законом № </w:t>
      </w:r>
      <w:r w:rsidR="00B20476">
        <w:rPr>
          <w:rFonts w:ascii="PT Astra Serif" w:eastAsia="Times New Roman" w:hAnsi="PT Astra Serif" w:cs="Times New Roman"/>
          <w:sz w:val="28"/>
          <w:szCs w:val="28"/>
          <w:lang w:eastAsia="ru-RU"/>
        </w:rPr>
        <w:t xml:space="preserve">от 25.12.2008 </w:t>
      </w:r>
      <w:r w:rsidR="00B41A70">
        <w:rPr>
          <w:rFonts w:ascii="PT Astra Serif" w:eastAsia="Times New Roman" w:hAnsi="PT Astra Serif" w:cs="Times New Roman"/>
          <w:sz w:val="28"/>
          <w:szCs w:val="28"/>
          <w:lang w:eastAsia="ru-RU"/>
        </w:rPr>
        <w:t xml:space="preserve">273-ФЗ </w:t>
      </w:r>
      <w:r w:rsidR="000A5485" w:rsidRPr="000A5485">
        <w:rPr>
          <w:rFonts w:ascii="PT Astra Serif" w:eastAsia="Times New Roman" w:hAnsi="PT Astra Serif" w:cs="Times New Roman"/>
          <w:sz w:val="28"/>
          <w:szCs w:val="28"/>
          <w:lang w:eastAsia="ru-RU"/>
        </w:rPr>
        <w:t xml:space="preserve">«О противодействии коррупции», </w:t>
      </w:r>
      <w:r w:rsidR="00B41A70" w:rsidRPr="000A5485">
        <w:rPr>
          <w:rFonts w:ascii="PT Astra Serif" w:eastAsia="Times New Roman" w:hAnsi="PT Astra Serif" w:cs="Times New Roman"/>
          <w:sz w:val="28"/>
          <w:szCs w:val="28"/>
          <w:lang w:eastAsia="ru-RU"/>
        </w:rPr>
        <w:t>Ф</w:t>
      </w:r>
      <w:r w:rsidR="00B41A70">
        <w:rPr>
          <w:rFonts w:ascii="PT Astra Serif" w:eastAsia="Times New Roman" w:hAnsi="PT Astra Serif" w:cs="Times New Roman"/>
          <w:sz w:val="28"/>
          <w:szCs w:val="28"/>
          <w:lang w:eastAsia="ru-RU"/>
        </w:rPr>
        <w:t xml:space="preserve">едеральным законом </w:t>
      </w:r>
      <w:r w:rsidR="00B20476">
        <w:rPr>
          <w:rFonts w:ascii="PT Astra Serif" w:eastAsia="Times New Roman" w:hAnsi="PT Astra Serif" w:cs="Times New Roman"/>
          <w:sz w:val="28"/>
          <w:szCs w:val="28"/>
          <w:lang w:eastAsia="ru-RU"/>
        </w:rPr>
        <w:t xml:space="preserve">от 03.12.2012 № </w:t>
      </w:r>
      <w:r w:rsidR="000A5485" w:rsidRPr="000A5485">
        <w:rPr>
          <w:rFonts w:ascii="PT Astra Serif" w:eastAsia="Times New Roman" w:hAnsi="PT Astra Serif" w:cs="Times New Roman"/>
          <w:sz w:val="28"/>
          <w:szCs w:val="28"/>
          <w:lang w:eastAsia="ru-RU"/>
        </w:rPr>
        <w:t>230</w:t>
      </w:r>
      <w:r w:rsidR="00B41A70">
        <w:rPr>
          <w:rFonts w:ascii="PT Astra Serif" w:eastAsia="Times New Roman" w:hAnsi="PT Astra Serif" w:cs="Times New Roman"/>
          <w:sz w:val="28"/>
          <w:szCs w:val="28"/>
          <w:lang w:eastAsia="ru-RU"/>
        </w:rPr>
        <w:t>-ФЗ</w:t>
      </w:r>
      <w:r w:rsidR="000A5485" w:rsidRPr="000A5485">
        <w:rPr>
          <w:rFonts w:ascii="PT Astra Serif" w:eastAsia="Times New Roman" w:hAnsi="PT Astra Serif" w:cs="Times New Roman"/>
          <w:sz w:val="28"/>
          <w:szCs w:val="28"/>
          <w:lang w:eastAsia="ru-RU"/>
        </w:rPr>
        <w:t xml:space="preserve"> «О контроле за соответствием расходов лиц, замещающих государственные должности и иных лиц их доходам», </w:t>
      </w:r>
      <w:r w:rsidR="00B41A70" w:rsidRPr="000A5485">
        <w:rPr>
          <w:rFonts w:ascii="PT Astra Serif" w:eastAsia="Times New Roman" w:hAnsi="PT Astra Serif" w:cs="Times New Roman"/>
          <w:sz w:val="28"/>
          <w:szCs w:val="28"/>
          <w:lang w:eastAsia="ru-RU"/>
        </w:rPr>
        <w:t>Ф</w:t>
      </w:r>
      <w:r w:rsidR="00B41A70">
        <w:rPr>
          <w:rFonts w:ascii="PT Astra Serif" w:eastAsia="Times New Roman" w:hAnsi="PT Astra Serif" w:cs="Times New Roman"/>
          <w:sz w:val="28"/>
          <w:szCs w:val="28"/>
          <w:lang w:eastAsia="ru-RU"/>
        </w:rPr>
        <w:t xml:space="preserve">едеральным законом </w:t>
      </w:r>
      <w:r w:rsidR="00B20476">
        <w:rPr>
          <w:rFonts w:ascii="PT Astra Serif" w:eastAsia="Times New Roman" w:hAnsi="PT Astra Serif" w:cs="Times New Roman"/>
          <w:sz w:val="28"/>
          <w:szCs w:val="28"/>
          <w:lang w:eastAsia="ru-RU"/>
        </w:rPr>
        <w:t xml:space="preserve">от 07.05.2013 </w:t>
      </w:r>
      <w:r w:rsidR="000A5485" w:rsidRPr="000A5485">
        <w:rPr>
          <w:rFonts w:ascii="PT Astra Serif" w:eastAsia="Times New Roman" w:hAnsi="PT Astra Serif" w:cs="Times New Roman"/>
          <w:sz w:val="28"/>
          <w:szCs w:val="28"/>
          <w:lang w:eastAsia="ru-RU"/>
        </w:rPr>
        <w:t>№</w:t>
      </w:r>
      <w:r w:rsidR="00B41A70">
        <w:rPr>
          <w:rFonts w:ascii="PT Astra Serif" w:eastAsia="Times New Roman" w:hAnsi="PT Astra Serif" w:cs="Times New Roman"/>
          <w:sz w:val="28"/>
          <w:szCs w:val="28"/>
          <w:lang w:eastAsia="ru-RU"/>
        </w:rPr>
        <w:t xml:space="preserve"> </w:t>
      </w:r>
      <w:r w:rsidR="000A5485" w:rsidRPr="000A5485">
        <w:rPr>
          <w:rFonts w:ascii="PT Astra Serif" w:eastAsia="Times New Roman" w:hAnsi="PT Astra Serif" w:cs="Times New Roman"/>
          <w:sz w:val="28"/>
          <w:szCs w:val="28"/>
          <w:lang w:eastAsia="ru-RU"/>
        </w:rPr>
        <w:t>79</w:t>
      </w:r>
      <w:r w:rsidR="00B41A70">
        <w:rPr>
          <w:rFonts w:ascii="PT Astra Serif" w:eastAsia="Times New Roman" w:hAnsi="PT Astra Serif" w:cs="Times New Roman"/>
          <w:sz w:val="28"/>
          <w:szCs w:val="28"/>
          <w:lang w:eastAsia="ru-RU"/>
        </w:rPr>
        <w:t>-ФЗ</w:t>
      </w:r>
      <w:r w:rsidR="000A5485" w:rsidRPr="000A5485">
        <w:rPr>
          <w:rFonts w:ascii="PT Astra Serif" w:eastAsia="Times New Roman" w:hAnsi="PT Astra Serif" w:cs="Times New Roman"/>
          <w:sz w:val="28"/>
          <w:szCs w:val="28"/>
          <w:lang w:eastAsia="ru-RU"/>
        </w:rPr>
        <w:t xml:space="preserve"> «О запрете отдельным категориям лиц открывать </w:t>
      </w:r>
      <w:r w:rsidR="006230CC">
        <w:rPr>
          <w:rFonts w:ascii="PT Astra Serif" w:eastAsia="Times New Roman" w:hAnsi="PT Astra Serif" w:cs="Times New Roman"/>
          <w:sz w:val="28"/>
          <w:szCs w:val="28"/>
          <w:lang w:eastAsia="ru-RU"/>
        </w:rPr>
        <w:br/>
      </w:r>
      <w:r w:rsidR="000A5485" w:rsidRPr="000A5485">
        <w:rPr>
          <w:rFonts w:ascii="PT Astra Serif" w:eastAsia="Times New Roman" w:hAnsi="PT Astra Serif" w:cs="Times New Roman"/>
          <w:sz w:val="28"/>
          <w:szCs w:val="28"/>
          <w:lang w:eastAsia="ru-RU"/>
        </w:rPr>
        <w:t xml:space="preserve">и иметь счета (вклады) хранить наличные денежные средства и ценности </w:t>
      </w:r>
      <w:r w:rsidR="006230CC">
        <w:rPr>
          <w:rFonts w:ascii="PT Astra Serif" w:eastAsia="Times New Roman" w:hAnsi="PT Astra Serif" w:cs="Times New Roman"/>
          <w:sz w:val="28"/>
          <w:szCs w:val="28"/>
          <w:lang w:eastAsia="ru-RU"/>
        </w:rPr>
        <w:br/>
      </w:r>
      <w:r w:rsidR="000A5485" w:rsidRPr="000A5485">
        <w:rPr>
          <w:rFonts w:ascii="PT Astra Serif" w:eastAsia="Times New Roman" w:hAnsi="PT Astra Serif" w:cs="Times New Roman"/>
          <w:sz w:val="28"/>
          <w:szCs w:val="28"/>
          <w:lang w:eastAsia="ru-RU"/>
        </w:rPr>
        <w:t>в иностранных банках, расположенных за пределами территории Российской Федерации, владеть или пользоваться иностранными финансовыми инструментами» допущенные Мэром городского округа,</w:t>
      </w:r>
      <w:r w:rsidR="00B41A70">
        <w:rPr>
          <w:rFonts w:ascii="PT Astra Serif" w:eastAsia="Times New Roman" w:hAnsi="PT Astra Serif" w:cs="Times New Roman"/>
          <w:sz w:val="28"/>
          <w:szCs w:val="28"/>
          <w:lang w:eastAsia="ru-RU"/>
        </w:rPr>
        <w:t xml:space="preserve"> </w:t>
      </w:r>
      <w:r w:rsidR="000A5485" w:rsidRPr="000A5485">
        <w:rPr>
          <w:rFonts w:ascii="PT Astra Serif" w:eastAsia="Times New Roman" w:hAnsi="PT Astra Serif" w:cs="Times New Roman"/>
          <w:sz w:val="28"/>
          <w:szCs w:val="28"/>
          <w:lang w:eastAsia="ru-RU"/>
        </w:rPr>
        <w:t>являются безусловным основанием для досрочного прекращения его полномочий.</w:t>
      </w:r>
    </w:p>
    <w:p w:rsidR="00976466" w:rsidRDefault="00976466" w:rsidP="00A9397A">
      <w:pPr>
        <w:spacing w:after="0" w:line="240" w:lineRule="auto"/>
        <w:ind w:left="5103"/>
        <w:jc w:val="center"/>
        <w:rPr>
          <w:rFonts w:ascii="PT Astra Serif" w:hAnsi="PT Astra Serif"/>
          <w:i/>
          <w:sz w:val="28"/>
          <w:szCs w:val="28"/>
        </w:rPr>
      </w:pPr>
    </w:p>
    <w:p w:rsidR="00A4106F" w:rsidRDefault="00A4106F"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Pr>
          <w:rFonts w:ascii="PT Astra Serif" w:hAnsi="PT Astra Serif"/>
          <w:i/>
          <w:sz w:val="28"/>
          <w:szCs w:val="28"/>
        </w:rPr>
        <w:t xml:space="preserve">апелляционного определения Верховного суда </w:t>
      </w:r>
      <w:r w:rsidR="000A5485">
        <w:rPr>
          <w:rFonts w:ascii="PT Astra Serif" w:hAnsi="PT Astra Serif"/>
          <w:i/>
          <w:sz w:val="28"/>
          <w:szCs w:val="28"/>
        </w:rPr>
        <w:t>Карачаево-Черкесской Р</w:t>
      </w:r>
      <w:r>
        <w:rPr>
          <w:rFonts w:ascii="PT Astra Serif" w:hAnsi="PT Astra Serif"/>
          <w:i/>
          <w:sz w:val="28"/>
          <w:szCs w:val="28"/>
        </w:rPr>
        <w:t xml:space="preserve">еспублики от </w:t>
      </w:r>
      <w:r w:rsidR="000A5485">
        <w:rPr>
          <w:rFonts w:ascii="PT Astra Serif" w:hAnsi="PT Astra Serif"/>
          <w:i/>
          <w:sz w:val="28"/>
          <w:szCs w:val="28"/>
        </w:rPr>
        <w:t>21</w:t>
      </w:r>
      <w:r>
        <w:rPr>
          <w:rFonts w:ascii="PT Astra Serif" w:hAnsi="PT Astra Serif"/>
          <w:i/>
          <w:sz w:val="28"/>
          <w:szCs w:val="28"/>
        </w:rPr>
        <w:t>.1</w:t>
      </w:r>
      <w:r w:rsidR="000A5485">
        <w:rPr>
          <w:rFonts w:ascii="PT Astra Serif" w:hAnsi="PT Astra Serif"/>
          <w:i/>
          <w:sz w:val="28"/>
          <w:szCs w:val="28"/>
        </w:rPr>
        <w:t>2</w:t>
      </w:r>
      <w:r>
        <w:rPr>
          <w:rFonts w:ascii="PT Astra Serif" w:hAnsi="PT Astra Serif"/>
          <w:i/>
          <w:sz w:val="28"/>
          <w:szCs w:val="28"/>
        </w:rPr>
        <w:t xml:space="preserve">.2023 № </w:t>
      </w:r>
      <w:r w:rsidR="000A5485" w:rsidRPr="000A5485">
        <w:rPr>
          <w:rFonts w:ascii="PT Astra Serif" w:hAnsi="PT Astra Serif"/>
          <w:i/>
          <w:sz w:val="28"/>
          <w:szCs w:val="28"/>
        </w:rPr>
        <w:t>33а-1879/2023</w:t>
      </w:r>
      <w:r>
        <w:rPr>
          <w:rFonts w:ascii="PT Astra Serif" w:hAnsi="PT Astra Serif"/>
          <w:i/>
          <w:sz w:val="28"/>
          <w:szCs w:val="28"/>
        </w:rPr>
        <w:t xml:space="preserve">, </w:t>
      </w:r>
      <w:r w:rsidRPr="00DB0683">
        <w:rPr>
          <w:rFonts w:ascii="PT Astra Serif" w:hAnsi="PT Astra Serif"/>
          <w:i/>
          <w:sz w:val="28"/>
          <w:szCs w:val="28"/>
        </w:rPr>
        <w:t xml:space="preserve">определения </w:t>
      </w:r>
      <w:r>
        <w:rPr>
          <w:rFonts w:ascii="PT Astra Serif" w:hAnsi="PT Astra Serif"/>
          <w:i/>
          <w:sz w:val="28"/>
          <w:szCs w:val="28"/>
        </w:rPr>
        <w:t xml:space="preserve">Пятого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22.</w:t>
      </w:r>
      <w:r w:rsidRPr="00DB0683">
        <w:rPr>
          <w:rFonts w:ascii="PT Astra Serif" w:hAnsi="PT Astra Serif"/>
          <w:i/>
          <w:sz w:val="28"/>
          <w:szCs w:val="28"/>
        </w:rPr>
        <w:t>0</w:t>
      </w:r>
      <w:r>
        <w:rPr>
          <w:rFonts w:ascii="PT Astra Serif" w:hAnsi="PT Astra Serif"/>
          <w:i/>
          <w:sz w:val="28"/>
          <w:szCs w:val="28"/>
        </w:rPr>
        <w:t>5</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w:t>
      </w:r>
      <w:r w:rsidR="00B41A70">
        <w:rPr>
          <w:rFonts w:ascii="PT Astra Serif" w:hAnsi="PT Astra Serif"/>
          <w:i/>
          <w:sz w:val="28"/>
          <w:szCs w:val="28"/>
        </w:rPr>
        <w:br/>
      </w:r>
      <w:r w:rsidRPr="00DB0683">
        <w:rPr>
          <w:rFonts w:ascii="PT Astra Serif" w:hAnsi="PT Astra Serif"/>
          <w:i/>
          <w:sz w:val="28"/>
          <w:szCs w:val="28"/>
        </w:rPr>
        <w:t>№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4639</w:t>
      </w:r>
      <w:r w:rsidRPr="00DB0683">
        <w:rPr>
          <w:rFonts w:ascii="PT Astra Serif" w:hAnsi="PT Astra Serif"/>
          <w:i/>
          <w:sz w:val="28"/>
          <w:szCs w:val="28"/>
        </w:rPr>
        <w:t>/202</w:t>
      </w:r>
      <w:r>
        <w:rPr>
          <w:rFonts w:ascii="PT Astra Serif" w:hAnsi="PT Astra Serif"/>
          <w:i/>
          <w:sz w:val="28"/>
          <w:szCs w:val="28"/>
        </w:rPr>
        <w:t>4</w:t>
      </w:r>
    </w:p>
    <w:p w:rsidR="006230CC" w:rsidRPr="00DB0683" w:rsidRDefault="006230CC" w:rsidP="00A9397A">
      <w:pPr>
        <w:spacing w:after="0" w:line="240" w:lineRule="auto"/>
        <w:ind w:left="5103"/>
        <w:jc w:val="center"/>
        <w:rPr>
          <w:rFonts w:ascii="PT Astra Serif" w:hAnsi="PT Astra Serif"/>
          <w:i/>
          <w:sz w:val="28"/>
          <w:szCs w:val="28"/>
        </w:rPr>
      </w:pPr>
    </w:p>
    <w:p w:rsidR="00BB02B4" w:rsidRDefault="00BB02B4" w:rsidP="00A9397A">
      <w:pPr>
        <w:pStyle w:val="ConsPlusNormal"/>
        <w:ind w:firstLine="709"/>
        <w:jc w:val="center"/>
        <w:rPr>
          <w:rFonts w:ascii="PT Astra Serif" w:hAnsi="PT Astra Serif"/>
          <w:sz w:val="28"/>
          <w:szCs w:val="28"/>
        </w:rPr>
      </w:pPr>
      <w:r>
        <w:rPr>
          <w:rFonts w:ascii="PT Astra Serif" w:hAnsi="PT Astra Serif"/>
          <w:b/>
          <w:sz w:val="28"/>
          <w:szCs w:val="28"/>
        </w:rPr>
        <w:t>Осуществление к</w:t>
      </w:r>
      <w:r w:rsidRPr="00DB0683">
        <w:rPr>
          <w:rFonts w:ascii="PT Astra Serif" w:hAnsi="PT Astra Serif"/>
          <w:b/>
          <w:sz w:val="28"/>
          <w:szCs w:val="28"/>
        </w:rPr>
        <w:t>онтрол</w:t>
      </w:r>
      <w:r>
        <w:rPr>
          <w:rFonts w:ascii="PT Astra Serif" w:hAnsi="PT Astra Serif"/>
          <w:b/>
          <w:sz w:val="28"/>
          <w:szCs w:val="28"/>
        </w:rPr>
        <w:t>я</w:t>
      </w:r>
      <w:r w:rsidRPr="00DB0683">
        <w:rPr>
          <w:rFonts w:ascii="PT Astra Serif" w:hAnsi="PT Astra Serif"/>
          <w:b/>
          <w:sz w:val="28"/>
          <w:szCs w:val="28"/>
        </w:rPr>
        <w:t xml:space="preserve"> за расходами</w:t>
      </w:r>
    </w:p>
    <w:p w:rsidR="00BB02B4" w:rsidRDefault="00BB02B4" w:rsidP="00A9397A">
      <w:pPr>
        <w:pStyle w:val="ConsPlusNormal"/>
        <w:ind w:firstLine="709"/>
        <w:jc w:val="both"/>
        <w:rPr>
          <w:rFonts w:ascii="PT Astra Serif" w:hAnsi="PT Astra Serif"/>
          <w:sz w:val="28"/>
          <w:szCs w:val="28"/>
        </w:rPr>
      </w:pP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Прокурор области в интересах МТУ Росимущества обратился в суд с иском к Ф.И.О., Ф.И.О.1 и Ф.И.О.2 об обращении имущества в доход государства. </w:t>
      </w:r>
    </w:p>
    <w:p w:rsidR="00BB02B4" w:rsidRPr="00997FF6"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Решением суда первой инстанции исковые требования прокурора области удовлетворены. Судом постановлено обратить в доход Российской Федерации в лице МТУ Росимущества квартиру, 2 машино-места, прекратив право собственности Ф.И.О.1; обратить в доход Российской Федерации в лице МТУ Росимущества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2019 г.в., прекратив право собственности Ф.И.О.2</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Судом первой инстанции было установлено, что Ф.И.О. замещал должность заместителя министра здравоохранения области, относящуюся к высшей группе должностей государственной гражданской службы области, категории «руководители».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Совокупный доход семьи Ф.И.О., состоящий из его дохода и дохода его супруги, согласно представленным сведениям о доходах за три года </w:t>
      </w:r>
      <w:r w:rsidR="006230CC">
        <w:rPr>
          <w:rFonts w:ascii="PT Astra Serif" w:hAnsi="PT Astra Serif"/>
          <w:sz w:val="28"/>
          <w:szCs w:val="28"/>
        </w:rPr>
        <w:br/>
      </w:r>
      <w:r>
        <w:rPr>
          <w:rFonts w:ascii="PT Astra Serif" w:hAnsi="PT Astra Serif"/>
          <w:sz w:val="28"/>
          <w:szCs w:val="28"/>
        </w:rPr>
        <w:t xml:space="preserve">(2018-2020) годы. составил 4 081 566,42 руб.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В 2021 году Ф.И.О. и его супругой получен доход в размере 3 918 731,36 руб. </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Согласно сведениям ЕГРН в 2021 г. мать Ф.И.О. – Ф.И.О.1 зарегистрировала право собственности на объекты недвижимости – квартиру и 2 машино-места.</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Право собственности Ф.И.О.1 на квартиру общей площадью 95,1 кв.м. зарегистрировано на основании договора участия в долевом строительстве, цена договора – 5 687 318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Стоимость одного машино-места составила 760 000 руб., второго – 811 800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В этот же период брат МДС – ММС приобрел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sidRPr="00E26BB5">
        <w:rPr>
          <w:rFonts w:ascii="PT Astra Serif" w:hAnsi="PT Astra Serif"/>
          <w:sz w:val="28"/>
          <w:szCs w:val="28"/>
        </w:rPr>
        <w:t xml:space="preserve"> </w:t>
      </w:r>
      <w:r>
        <w:rPr>
          <w:rFonts w:ascii="PT Astra Serif" w:hAnsi="PT Astra Serif"/>
          <w:sz w:val="28"/>
          <w:szCs w:val="28"/>
        </w:rPr>
        <w:t>стоимостью 4 359 000 руб.</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В прокуратуру области из УФСБ России по области поступила информация, согласно которой в течение 2021 г. МДС совершил сделки по приобретению объекта недвижимости и 2 транспортных средств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2019 г.в.,</w:t>
      </w:r>
      <w:r w:rsidRPr="00E26BB5">
        <w:rPr>
          <w:rFonts w:ascii="PT Astra Serif" w:hAnsi="PT Astra Serif"/>
          <w:sz w:val="28"/>
          <w:szCs w:val="28"/>
        </w:rPr>
        <w:t xml:space="preserve"> </w:t>
      </w:r>
      <w:r>
        <w:rPr>
          <w:rFonts w:ascii="PT Astra Serif" w:hAnsi="PT Astra Serif"/>
          <w:sz w:val="28"/>
          <w:szCs w:val="28"/>
        </w:rPr>
        <w:t xml:space="preserve">и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Tiguan</w:t>
      </w:r>
      <w:r>
        <w:rPr>
          <w:rFonts w:ascii="PT Astra Serif" w:hAnsi="PT Astra Serif"/>
          <w:sz w:val="28"/>
          <w:szCs w:val="28"/>
        </w:rPr>
        <w:t xml:space="preserve">, 2019 г.в., стоимостью 2 300 000 руб.) на общую сумму 12 346 318 руб., что превышает доход МДС и его супруги за три предшествующих года. В информации также указано, что данное имущество, за исключением автомобиля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Tiguan</w:t>
      </w:r>
      <w:r>
        <w:rPr>
          <w:rFonts w:ascii="PT Astra Serif" w:hAnsi="PT Astra Serif"/>
          <w:sz w:val="28"/>
          <w:szCs w:val="28"/>
        </w:rPr>
        <w:t xml:space="preserve"> зарегистрировано на близких родственников Ф.И.О. (мать, родной брат) при фактическом его использовании Ф.И.О., его супругой и несовершеннолетними детьми.   </w:t>
      </w:r>
    </w:p>
    <w:p w:rsidR="00BB02B4" w:rsidRPr="00A766D9"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В ходе проведенной проверки органы прокуратуры пришли к выводу, что в 2021 г. заместителем министра здравоохранения области Ф.И.О. за счет неподтвержденных расходов приобретено недвижимо имущество квартира </w:t>
      </w:r>
      <w:r w:rsidR="006230CC">
        <w:rPr>
          <w:rFonts w:ascii="PT Astra Serif" w:hAnsi="PT Astra Serif"/>
          <w:sz w:val="28"/>
          <w:szCs w:val="28"/>
        </w:rPr>
        <w:br/>
      </w:r>
      <w:r>
        <w:rPr>
          <w:rFonts w:ascii="PT Astra Serif" w:hAnsi="PT Astra Serif"/>
          <w:sz w:val="28"/>
          <w:szCs w:val="28"/>
        </w:rPr>
        <w:t xml:space="preserve">и 2 машино-места, зарегистрированные </w:t>
      </w:r>
      <w:r w:rsidR="006230CC" w:rsidRPr="006230CC">
        <w:rPr>
          <w:rFonts w:ascii="PT Astra Serif" w:hAnsi="PT Astra Serif"/>
          <w:sz w:val="28"/>
          <w:szCs w:val="28"/>
        </w:rPr>
        <w:t>з</w:t>
      </w:r>
      <w:r>
        <w:rPr>
          <w:rFonts w:ascii="PT Astra Serif" w:hAnsi="PT Astra Serif"/>
          <w:sz w:val="28"/>
          <w:szCs w:val="28"/>
        </w:rPr>
        <w:t xml:space="preserve">а его матерью Ф.И.О.1, а также автомобиль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зарегистрированный на его брата Ф.И.О.2.</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Удовлетворяя исковые требования, суд исходил из того, что ответчиками не представлены достоверные доказательства законности происхождения денежных средств, за счет которых было приобретено спорное имущество, при этом установлено, что их трудовая деятельность приносила доход, не позволяющий приобрести указанное имущество с учетом представленных сведений о подтвержденных расходах ответчика. С целью сокрытия своего реального имущественного положения, уклонения </w:t>
      </w:r>
      <w:r w:rsidR="006230CC">
        <w:rPr>
          <w:rFonts w:ascii="PT Astra Serif" w:hAnsi="PT Astra Serif"/>
          <w:sz w:val="28"/>
          <w:szCs w:val="28"/>
        </w:rPr>
        <w:br/>
      </w:r>
      <w:r>
        <w:rPr>
          <w:rFonts w:ascii="PT Astra Serif" w:hAnsi="PT Astra Serif"/>
          <w:sz w:val="28"/>
          <w:szCs w:val="28"/>
        </w:rPr>
        <w:t>от обязанности декларирования своего имущества, автомобиль и недвижимое имущество оформлены Ф.И.О. на близких родственников.</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Пользование Ф.И.О. и его супругой спорными объектами недвижимости началось с лета 2021 г. (с момента сдачи дома в эксплуатацию), о чем свидетельствуют сведения ООО «УК» и приложение Мажордом (поступление заявок на оказание услуг, проведение работ, связанных с обслуживанием и эксплуатаций недвижимого имущества). Указанные действия обоснованно расценены судом, как подтверждающие осуществление ответчиками полномочий Ф.И.О. и его супругой в качестве собственников вышеуказанной квартиры.</w:t>
      </w:r>
    </w:p>
    <w:p w:rsidR="00BB02B4" w:rsidRDefault="00BB02B4" w:rsidP="00A9397A">
      <w:pPr>
        <w:pStyle w:val="ConsPlusNormal"/>
        <w:ind w:firstLine="709"/>
        <w:jc w:val="both"/>
        <w:rPr>
          <w:rFonts w:ascii="PT Astra Serif" w:hAnsi="PT Astra Serif"/>
          <w:sz w:val="28"/>
          <w:szCs w:val="28"/>
        </w:rPr>
      </w:pPr>
      <w:r>
        <w:rPr>
          <w:rFonts w:ascii="PT Astra Serif" w:hAnsi="PT Astra Serif"/>
          <w:sz w:val="28"/>
          <w:szCs w:val="28"/>
        </w:rPr>
        <w:t xml:space="preserve">Доказательств фактического владения, пользования и распоряжения автомобилем </w:t>
      </w:r>
      <w:r>
        <w:rPr>
          <w:rFonts w:ascii="PT Astra Serif" w:hAnsi="PT Astra Serif"/>
          <w:sz w:val="28"/>
          <w:szCs w:val="28"/>
          <w:lang w:val="en-US"/>
        </w:rPr>
        <w:t>Volkwagen</w:t>
      </w:r>
      <w:r w:rsidRPr="00E26BB5">
        <w:rPr>
          <w:rFonts w:ascii="PT Astra Serif" w:hAnsi="PT Astra Serif"/>
          <w:sz w:val="28"/>
          <w:szCs w:val="28"/>
        </w:rPr>
        <w:t xml:space="preserve"> </w:t>
      </w:r>
      <w:r>
        <w:rPr>
          <w:rFonts w:ascii="PT Astra Serif" w:hAnsi="PT Astra Serif"/>
          <w:sz w:val="28"/>
          <w:szCs w:val="28"/>
          <w:lang w:val="en-US"/>
        </w:rPr>
        <w:t>Touareg</w:t>
      </w:r>
      <w:r>
        <w:rPr>
          <w:rFonts w:ascii="PT Astra Serif" w:hAnsi="PT Astra Serif"/>
          <w:sz w:val="28"/>
          <w:szCs w:val="28"/>
        </w:rPr>
        <w:t xml:space="preserve"> именно Ф.И.О.2 суду не представлено, все действия фактического собственника данного автомобиля совершал Ф.И.О. (страхование гражданской ответственности автомобиля, оплата штрафов, перемещение по городу в границах кварталов места работы и проживания, отличающихся от места работы и проживания Ф.И.О.2). Оплату авиаперелета Ф.И.О.2 в Санкт-Петербург для приобретения автомобиля также осуществлял Ф.И.О.</w:t>
      </w:r>
    </w:p>
    <w:p w:rsidR="002C2CD0" w:rsidRDefault="002C2CD0" w:rsidP="00A9397A">
      <w:pPr>
        <w:spacing w:after="0" w:line="240" w:lineRule="exact"/>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Шестого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23.04</w:t>
      </w:r>
      <w:r w:rsidRPr="00DB0683">
        <w:rPr>
          <w:rFonts w:ascii="PT Astra Serif" w:hAnsi="PT Astra Serif"/>
          <w:i/>
          <w:sz w:val="28"/>
          <w:szCs w:val="28"/>
        </w:rPr>
        <w:t>.202</w:t>
      </w:r>
      <w:r>
        <w:rPr>
          <w:rFonts w:ascii="PT Astra Serif" w:hAnsi="PT Astra Serif"/>
          <w:i/>
          <w:sz w:val="28"/>
          <w:szCs w:val="28"/>
        </w:rPr>
        <w:t>4</w:t>
      </w:r>
      <w:r w:rsidRPr="00DB0683">
        <w:rPr>
          <w:rFonts w:ascii="PT Astra Serif" w:hAnsi="PT Astra Serif"/>
          <w:i/>
          <w:sz w:val="28"/>
          <w:szCs w:val="28"/>
        </w:rPr>
        <w:t xml:space="preserve"> № 88-</w:t>
      </w:r>
      <w:r>
        <w:rPr>
          <w:rFonts w:ascii="PT Astra Serif" w:hAnsi="PT Astra Serif"/>
          <w:i/>
          <w:sz w:val="28"/>
          <w:szCs w:val="28"/>
        </w:rPr>
        <w:t>7119</w:t>
      </w:r>
      <w:r w:rsidRPr="00DB0683">
        <w:rPr>
          <w:rFonts w:ascii="PT Astra Serif" w:hAnsi="PT Astra Serif"/>
          <w:i/>
          <w:sz w:val="28"/>
          <w:szCs w:val="28"/>
        </w:rPr>
        <w:t>/202</w:t>
      </w:r>
      <w:r>
        <w:rPr>
          <w:rFonts w:ascii="PT Astra Serif" w:hAnsi="PT Astra Serif"/>
          <w:i/>
          <w:sz w:val="28"/>
          <w:szCs w:val="28"/>
        </w:rPr>
        <w:t>4</w:t>
      </w:r>
    </w:p>
    <w:p w:rsidR="00D40316" w:rsidRDefault="00D40316" w:rsidP="00A9397A">
      <w:pPr>
        <w:pStyle w:val="a3"/>
        <w:spacing w:before="0" w:beforeAutospacing="0" w:after="0" w:afterAutospacing="0"/>
        <w:ind w:firstLine="540"/>
        <w:jc w:val="both"/>
        <w:rPr>
          <w:rFonts w:ascii="PT Astra Serif" w:hAnsi="PT Astra Serif"/>
          <w:b/>
          <w:sz w:val="28"/>
          <w:szCs w:val="28"/>
        </w:rPr>
      </w:pPr>
      <w:r w:rsidRPr="00D40316">
        <w:rPr>
          <w:rFonts w:ascii="PT Astra Serif" w:hAnsi="PT Astra Serif"/>
          <w:b/>
          <w:sz w:val="28"/>
          <w:szCs w:val="28"/>
        </w:rPr>
        <w:t>Неиспо</w:t>
      </w:r>
      <w:r>
        <w:rPr>
          <w:rFonts w:ascii="PT Astra Serif" w:hAnsi="PT Astra Serif"/>
          <w:b/>
          <w:sz w:val="28"/>
          <w:szCs w:val="28"/>
        </w:rPr>
        <w:t>л</w:t>
      </w:r>
      <w:r w:rsidRPr="00D40316">
        <w:rPr>
          <w:rFonts w:ascii="PT Astra Serif" w:hAnsi="PT Astra Serif"/>
          <w:b/>
          <w:sz w:val="28"/>
          <w:szCs w:val="28"/>
        </w:rPr>
        <w:t>нение обязанности</w:t>
      </w:r>
      <w:r>
        <w:rPr>
          <w:rFonts w:ascii="PT Astra Serif" w:hAnsi="PT Astra Serif"/>
          <w:b/>
          <w:sz w:val="28"/>
          <w:szCs w:val="28"/>
        </w:rPr>
        <w:t>, установленной статьей 12 Федерального закона от 25.12.2008 № 273-ФЗ «О противодействии коррупции»</w:t>
      </w:r>
    </w:p>
    <w:p w:rsidR="00D40316" w:rsidRDefault="00D40316" w:rsidP="00A9397A">
      <w:pPr>
        <w:pStyle w:val="a3"/>
        <w:spacing w:before="0" w:beforeAutospacing="0" w:after="0" w:afterAutospacing="0"/>
        <w:ind w:firstLine="540"/>
        <w:jc w:val="both"/>
        <w:rPr>
          <w:rFonts w:ascii="PT Astra Serif" w:hAnsi="PT Astra Serif"/>
          <w:b/>
          <w:sz w:val="28"/>
          <w:szCs w:val="28"/>
        </w:rPr>
      </w:pPr>
    </w:p>
    <w:p w:rsidR="00334994" w:rsidRDefault="00334994" w:rsidP="00A9397A">
      <w:pPr>
        <w:pStyle w:val="ConsPlusNormal"/>
        <w:ind w:firstLine="709"/>
        <w:jc w:val="both"/>
        <w:rPr>
          <w:rFonts w:ascii="PT Astra Serif" w:hAnsi="PT Astra Serif"/>
          <w:sz w:val="28"/>
          <w:szCs w:val="28"/>
        </w:rPr>
      </w:pPr>
      <w:r w:rsidRPr="00D97E88">
        <w:rPr>
          <w:rFonts w:ascii="PT Astra Serif" w:hAnsi="PT Astra Serif"/>
          <w:sz w:val="28"/>
          <w:szCs w:val="28"/>
        </w:rPr>
        <w:t xml:space="preserve">Ф.И.О. обратился с </w:t>
      </w:r>
      <w:r>
        <w:rPr>
          <w:rFonts w:ascii="PT Astra Serif" w:hAnsi="PT Astra Serif"/>
          <w:sz w:val="28"/>
          <w:szCs w:val="28"/>
        </w:rPr>
        <w:t xml:space="preserve">административным </w:t>
      </w:r>
      <w:r w:rsidRPr="00D97E88">
        <w:rPr>
          <w:rFonts w:ascii="PT Astra Serif" w:hAnsi="PT Astra Serif"/>
          <w:sz w:val="28"/>
          <w:szCs w:val="28"/>
        </w:rPr>
        <w:t>иск</w:t>
      </w:r>
      <w:r>
        <w:rPr>
          <w:rFonts w:ascii="PT Astra Serif" w:hAnsi="PT Astra Serif"/>
          <w:sz w:val="28"/>
          <w:szCs w:val="28"/>
        </w:rPr>
        <w:t xml:space="preserve">овым заявлением </w:t>
      </w:r>
      <w:r w:rsidR="006230CC">
        <w:rPr>
          <w:rFonts w:ascii="PT Astra Serif" w:hAnsi="PT Astra Serif"/>
          <w:sz w:val="28"/>
          <w:szCs w:val="28"/>
        </w:rPr>
        <w:br/>
      </w:r>
      <w:r>
        <w:rPr>
          <w:rFonts w:ascii="PT Astra Serif" w:hAnsi="PT Astra Serif"/>
          <w:sz w:val="28"/>
          <w:szCs w:val="28"/>
        </w:rPr>
        <w:t xml:space="preserve">о признании незаконным решения комиссии по соблюдению требований </w:t>
      </w:r>
      <w:r w:rsidR="006230CC">
        <w:rPr>
          <w:rFonts w:ascii="PT Astra Serif" w:hAnsi="PT Astra Serif"/>
          <w:sz w:val="28"/>
          <w:szCs w:val="28"/>
        </w:rPr>
        <w:br/>
      </w:r>
      <w:r>
        <w:rPr>
          <w:rFonts w:ascii="PT Astra Serif" w:hAnsi="PT Astra Serif"/>
          <w:sz w:val="28"/>
          <w:szCs w:val="28"/>
        </w:rPr>
        <w:t xml:space="preserve">к служебному поведению государственных гражданских служащих </w:t>
      </w:r>
      <w:r w:rsidR="006230CC">
        <w:rPr>
          <w:rFonts w:ascii="PT Astra Serif" w:hAnsi="PT Astra Serif"/>
          <w:sz w:val="28"/>
          <w:szCs w:val="28"/>
        </w:rPr>
        <w:br/>
      </w:r>
      <w:r>
        <w:rPr>
          <w:rFonts w:ascii="PT Astra Serif" w:hAnsi="PT Astra Serif"/>
          <w:sz w:val="28"/>
          <w:szCs w:val="28"/>
        </w:rPr>
        <w:t>и урегулиро</w:t>
      </w:r>
      <w:r w:rsidR="004C3A6A">
        <w:rPr>
          <w:rFonts w:ascii="PT Astra Serif" w:hAnsi="PT Astra Serif"/>
          <w:sz w:val="28"/>
          <w:szCs w:val="28"/>
        </w:rPr>
        <w:t>в</w:t>
      </w:r>
      <w:r>
        <w:rPr>
          <w:rFonts w:ascii="PT Astra Serif" w:hAnsi="PT Astra Serif"/>
          <w:sz w:val="28"/>
          <w:szCs w:val="28"/>
        </w:rPr>
        <w:t>анию конфликта интересов</w:t>
      </w:r>
      <w:r w:rsidR="004C3A6A">
        <w:rPr>
          <w:rFonts w:ascii="PT Astra Serif" w:hAnsi="PT Astra Serif"/>
          <w:sz w:val="28"/>
          <w:szCs w:val="28"/>
        </w:rPr>
        <w:t xml:space="preserve"> (далее – Комиссия) </w:t>
      </w:r>
      <w:r>
        <w:rPr>
          <w:rFonts w:ascii="PT Astra Serif" w:hAnsi="PT Astra Serif"/>
          <w:sz w:val="28"/>
          <w:szCs w:val="28"/>
        </w:rPr>
        <w:t>от 23.12.2021, которым установлено, что замещение государственным гражданским служащим на условиях трудового договора должности в АО «***» филиал 1 (далее – Общество, Филиал) нарушает требования статьи 12 Федерального закона</w:t>
      </w:r>
      <w:r w:rsidR="00D40316">
        <w:rPr>
          <w:rFonts w:ascii="PT Astra Serif" w:hAnsi="PT Astra Serif"/>
          <w:sz w:val="28"/>
          <w:szCs w:val="28"/>
        </w:rPr>
        <w:t xml:space="preserve"> от 25.12.2008 </w:t>
      </w:r>
      <w:r>
        <w:rPr>
          <w:rFonts w:ascii="PT Astra Serif" w:hAnsi="PT Astra Serif"/>
          <w:sz w:val="28"/>
          <w:szCs w:val="28"/>
        </w:rPr>
        <w:t xml:space="preserve"> № 273-ФЗ «О противодействии коррупции». </w:t>
      </w:r>
    </w:p>
    <w:p w:rsidR="00334994" w:rsidRDefault="00334994" w:rsidP="00A9397A">
      <w:pPr>
        <w:pStyle w:val="ConsPlusNormal"/>
        <w:ind w:firstLine="709"/>
        <w:jc w:val="both"/>
        <w:rPr>
          <w:rFonts w:ascii="PT Astra Serif" w:hAnsi="PT Astra Serif"/>
          <w:sz w:val="28"/>
          <w:szCs w:val="28"/>
        </w:rPr>
      </w:pPr>
      <w:r>
        <w:rPr>
          <w:rFonts w:ascii="PT Astra Serif" w:hAnsi="PT Astra Serif"/>
          <w:sz w:val="28"/>
          <w:szCs w:val="28"/>
        </w:rPr>
        <w:t>Судом кассационной инстанции установлено следующее.</w:t>
      </w:r>
    </w:p>
    <w:p w:rsidR="000726DE" w:rsidRDefault="00334994" w:rsidP="00A9397A">
      <w:pPr>
        <w:pStyle w:val="ConsPlusNormal"/>
        <w:ind w:firstLine="709"/>
        <w:jc w:val="both"/>
        <w:rPr>
          <w:rFonts w:ascii="PT Astra Serif" w:hAnsi="PT Astra Serif"/>
          <w:sz w:val="28"/>
          <w:szCs w:val="28"/>
        </w:rPr>
      </w:pPr>
      <w:r>
        <w:rPr>
          <w:rFonts w:ascii="PT Astra Serif" w:hAnsi="PT Astra Serif"/>
          <w:sz w:val="28"/>
          <w:szCs w:val="28"/>
        </w:rPr>
        <w:t xml:space="preserve">В период с 01.02.2018 по 23.07.2021 Ф.И.О. проходил государственную гражданскую службу в территориальном отделе государственного экологического надзора Белгородской области в </w:t>
      </w:r>
      <w:r w:rsidR="00D40316">
        <w:rPr>
          <w:rFonts w:ascii="PT Astra Serif" w:hAnsi="PT Astra Serif"/>
          <w:sz w:val="28"/>
          <w:szCs w:val="28"/>
        </w:rPr>
        <w:t xml:space="preserve">должности </w:t>
      </w:r>
      <w:r>
        <w:rPr>
          <w:rFonts w:ascii="PT Astra Serif" w:hAnsi="PT Astra Serif"/>
          <w:sz w:val="28"/>
          <w:szCs w:val="28"/>
        </w:rPr>
        <w:t xml:space="preserve">консультанта, осуществлял мероприятия постоянного </w:t>
      </w:r>
      <w:r w:rsidR="000726DE">
        <w:rPr>
          <w:rFonts w:ascii="PT Astra Serif" w:hAnsi="PT Astra Serif"/>
          <w:sz w:val="28"/>
          <w:szCs w:val="28"/>
        </w:rPr>
        <w:t xml:space="preserve">экологического контроля за состоянием окружающей среды на территории городского округа, </w:t>
      </w:r>
      <w:r w:rsidR="00D40316">
        <w:rPr>
          <w:rFonts w:ascii="PT Astra Serif" w:hAnsi="PT Astra Serif"/>
          <w:sz w:val="28"/>
          <w:szCs w:val="28"/>
        </w:rPr>
        <w:t>а</w:t>
      </w:r>
      <w:r w:rsidR="000726DE">
        <w:rPr>
          <w:rFonts w:ascii="PT Astra Serif" w:hAnsi="PT Astra Serif"/>
          <w:sz w:val="28"/>
          <w:szCs w:val="28"/>
        </w:rPr>
        <w:t xml:space="preserve"> по поручению начальника управления, заместителя начальника управления </w:t>
      </w:r>
      <w:r w:rsidR="00D40316">
        <w:rPr>
          <w:rFonts w:ascii="PT Astra Serif" w:hAnsi="PT Astra Serif"/>
          <w:sz w:val="28"/>
          <w:szCs w:val="28"/>
        </w:rPr>
        <w:t>-</w:t>
      </w:r>
      <w:r w:rsidR="000726DE">
        <w:rPr>
          <w:rFonts w:ascii="PT Astra Serif" w:hAnsi="PT Astra Serif"/>
          <w:sz w:val="28"/>
          <w:szCs w:val="28"/>
        </w:rPr>
        <w:t xml:space="preserve"> начальника отдела </w:t>
      </w:r>
      <w:r w:rsidR="00D40316">
        <w:rPr>
          <w:rFonts w:ascii="PT Astra Serif" w:hAnsi="PT Astra Serif"/>
          <w:sz w:val="28"/>
          <w:szCs w:val="28"/>
        </w:rPr>
        <w:t xml:space="preserve">– </w:t>
      </w:r>
      <w:r w:rsidR="000726DE">
        <w:rPr>
          <w:rFonts w:ascii="PT Astra Serif" w:hAnsi="PT Astra Serif"/>
          <w:sz w:val="28"/>
          <w:szCs w:val="28"/>
        </w:rPr>
        <w:t>на</w:t>
      </w:r>
      <w:r w:rsidR="00D40316">
        <w:rPr>
          <w:rFonts w:ascii="PT Astra Serif" w:hAnsi="PT Astra Serif"/>
          <w:sz w:val="28"/>
          <w:szCs w:val="28"/>
        </w:rPr>
        <w:t xml:space="preserve"> </w:t>
      </w:r>
      <w:r w:rsidR="000726DE">
        <w:rPr>
          <w:rFonts w:ascii="PT Astra Serif" w:hAnsi="PT Astra Serif"/>
          <w:sz w:val="28"/>
          <w:szCs w:val="28"/>
        </w:rPr>
        <w:t xml:space="preserve">территории других муниципальных районов </w:t>
      </w:r>
      <w:r w:rsidR="006230CC">
        <w:rPr>
          <w:rFonts w:ascii="PT Astra Serif" w:hAnsi="PT Astra Serif"/>
          <w:sz w:val="28"/>
          <w:szCs w:val="28"/>
        </w:rPr>
        <w:br/>
      </w:r>
      <w:r w:rsidR="000726DE">
        <w:rPr>
          <w:rFonts w:ascii="PT Astra Serif" w:hAnsi="PT Astra Serif"/>
          <w:sz w:val="28"/>
          <w:szCs w:val="28"/>
        </w:rPr>
        <w:t>и городских округов области.</w:t>
      </w:r>
    </w:p>
    <w:p w:rsidR="000726DE" w:rsidRDefault="000726DE" w:rsidP="00A9397A">
      <w:pPr>
        <w:pStyle w:val="ConsPlusNormal"/>
        <w:ind w:firstLine="709"/>
        <w:jc w:val="both"/>
        <w:rPr>
          <w:rFonts w:ascii="PT Astra Serif" w:hAnsi="PT Astra Serif"/>
          <w:sz w:val="28"/>
          <w:szCs w:val="28"/>
        </w:rPr>
      </w:pPr>
      <w:r>
        <w:rPr>
          <w:rFonts w:ascii="PT Astra Serif" w:hAnsi="PT Astra Serif"/>
          <w:sz w:val="28"/>
          <w:szCs w:val="28"/>
        </w:rPr>
        <w:t>В должностные обязанности Ф.И.О. входило осуществление государственного экологического надзора и контроля, он был наделен полномочиями по возбуждению и рассмотрению дел об административных правонарушениях в той сфере, что следует из должностного регламента.</w:t>
      </w:r>
    </w:p>
    <w:p w:rsidR="00816D52" w:rsidRDefault="000726DE" w:rsidP="00A9397A">
      <w:pPr>
        <w:pStyle w:val="ConsPlusNormal"/>
        <w:ind w:firstLine="709"/>
        <w:jc w:val="both"/>
        <w:rPr>
          <w:rFonts w:ascii="PT Astra Serif" w:hAnsi="PT Astra Serif"/>
          <w:sz w:val="28"/>
          <w:szCs w:val="28"/>
        </w:rPr>
      </w:pPr>
      <w:r>
        <w:rPr>
          <w:rFonts w:ascii="PT Astra Serif" w:hAnsi="PT Astra Serif"/>
          <w:sz w:val="28"/>
          <w:szCs w:val="28"/>
        </w:rPr>
        <w:t xml:space="preserve">Так, в отношении </w:t>
      </w:r>
      <w:r w:rsidR="00816D52">
        <w:rPr>
          <w:rFonts w:ascii="PT Astra Serif" w:hAnsi="PT Astra Serif"/>
          <w:sz w:val="28"/>
          <w:szCs w:val="28"/>
        </w:rPr>
        <w:t xml:space="preserve">бывшего </w:t>
      </w:r>
      <w:r>
        <w:rPr>
          <w:rFonts w:ascii="PT Astra Serif" w:hAnsi="PT Astra Serif"/>
          <w:sz w:val="28"/>
          <w:szCs w:val="28"/>
        </w:rPr>
        <w:t xml:space="preserve">должностного лица Общества Ф.И.О. вынесено постановление </w:t>
      </w:r>
      <w:r w:rsidR="00816D52">
        <w:rPr>
          <w:rFonts w:ascii="PT Astra Serif" w:hAnsi="PT Astra Serif"/>
          <w:sz w:val="28"/>
          <w:szCs w:val="28"/>
        </w:rPr>
        <w:t xml:space="preserve">от 18.02.2021 </w:t>
      </w:r>
      <w:r>
        <w:rPr>
          <w:rFonts w:ascii="PT Astra Serif" w:hAnsi="PT Astra Serif"/>
          <w:sz w:val="28"/>
          <w:szCs w:val="28"/>
        </w:rPr>
        <w:t xml:space="preserve">о назначении </w:t>
      </w:r>
      <w:r w:rsidR="00816D52">
        <w:rPr>
          <w:rFonts w:ascii="PT Astra Serif" w:hAnsi="PT Astra Serif"/>
          <w:sz w:val="28"/>
          <w:szCs w:val="28"/>
        </w:rPr>
        <w:t>административного наказания.</w:t>
      </w:r>
      <w:r w:rsidR="004C3A6A">
        <w:rPr>
          <w:rFonts w:ascii="PT Astra Serif" w:hAnsi="PT Astra Serif"/>
          <w:sz w:val="28"/>
          <w:szCs w:val="28"/>
        </w:rPr>
        <w:t xml:space="preserve"> В последующем, 21.09.2021 Ф.И.О. трудоустроился в Общество (Филиал) в должности специалиста отдела безопасности; при трудоустройстве сообщил о ранее занимаемой должности государственной гражданской службы.</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Общество предоставило в управление экологического и охотничьего надзора области уведомление от 28.09.2021 о заключении 28.09.2021 трудового договора с Ф.И.О.</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 xml:space="preserve">При рассмотрении уведомления Комиссия установила, что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 xml:space="preserve">в должностные обязанности Ф.И.О. как консультанта территориального отдела государственного экологического надзора области входили обязанности по осуществлению регионального государственного контроля и надзора, а также производству по делам об административных правонарушениях. Поскольку в должностные обязанности Ф.И.О. входили отдельные функции государственного управления в отношении Общества (Филиала), до назначения на должность он был обязан обратиться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в Комиссию, но этого не сделал.</w:t>
      </w:r>
    </w:p>
    <w:p w:rsidR="004C3A6A" w:rsidRPr="00316884"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316884">
        <w:rPr>
          <w:rFonts w:ascii="PT Astra Serif" w:eastAsia="Times New Roman" w:hAnsi="PT Astra Serif" w:cs="Arial"/>
          <w:color w:val="000000"/>
          <w:sz w:val="28"/>
          <w:szCs w:val="28"/>
          <w:lang w:eastAsia="ru-RU"/>
        </w:rPr>
        <w:t>Комиссия указала, что замещение бывшим государственным гражданским служащим</w:t>
      </w:r>
      <w:r w:rsidR="00F8712D">
        <w:rPr>
          <w:rFonts w:ascii="PT Astra Serif" w:eastAsia="Times New Roman" w:hAnsi="PT Astra Serif" w:cs="Arial"/>
          <w:color w:val="000000"/>
          <w:sz w:val="28"/>
          <w:szCs w:val="28"/>
          <w:lang w:eastAsia="ru-RU"/>
        </w:rPr>
        <w:t xml:space="preserve"> Ф.И.О.</w:t>
      </w:r>
      <w:r w:rsidRPr="00316884">
        <w:rPr>
          <w:rFonts w:ascii="PT Astra Serif" w:eastAsia="Times New Roman" w:hAnsi="PT Astra Serif" w:cs="Arial"/>
          <w:color w:val="000000"/>
          <w:sz w:val="28"/>
          <w:szCs w:val="28"/>
          <w:lang w:eastAsia="ru-RU"/>
        </w:rPr>
        <w:t xml:space="preserve"> на условиях трудового договора должности в Обществе (Филиале) нарушает требования статьи 12 Закона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 xml:space="preserve">о противодействии коррупции, может повлечь коллизии публичных и частных прав с прежней занимаемой должностью на государственной службе </w:t>
      </w:r>
      <w:r w:rsidR="006230CC">
        <w:rPr>
          <w:rFonts w:ascii="PT Astra Serif" w:eastAsia="Times New Roman" w:hAnsi="PT Astra Serif" w:cs="Arial"/>
          <w:color w:val="000000"/>
          <w:sz w:val="28"/>
          <w:szCs w:val="28"/>
          <w:lang w:eastAsia="ru-RU"/>
        </w:rPr>
        <w:br/>
      </w:r>
      <w:r w:rsidRPr="00316884">
        <w:rPr>
          <w:rFonts w:ascii="PT Astra Serif" w:eastAsia="Times New Roman" w:hAnsi="PT Astra Serif" w:cs="Arial"/>
          <w:color w:val="000000"/>
          <w:sz w:val="28"/>
          <w:szCs w:val="28"/>
          <w:lang w:eastAsia="ru-RU"/>
        </w:rPr>
        <w:t>и рекомендовала представителю нанимателя проинформировать об указанных обстоятельствах прокуратуру и уведомившую организацию.</w:t>
      </w:r>
    </w:p>
    <w:p w:rsidR="004C3A6A" w:rsidRPr="00F8712D"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F8712D">
        <w:rPr>
          <w:rFonts w:ascii="PT Astra Serif" w:eastAsia="Times New Roman" w:hAnsi="PT Astra Serif" w:cs="Arial"/>
          <w:color w:val="000000"/>
          <w:sz w:val="28"/>
          <w:szCs w:val="28"/>
          <w:lang w:eastAsia="ru-RU"/>
        </w:rPr>
        <w:t xml:space="preserve">На основании информации, поступившей из управления по профилактике коррупции и иных правонарушений администрации Губернатора области прокуратура района провела проверку, по результатам которой внесла представление об устранении нарушений законодательства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о противодействии коррупции, указав на необходимость безотлагательно рассмотреть представление, расторгнуть трудовой договор</w:t>
      </w:r>
      <w:r w:rsidR="00F8712D" w:rsidRPr="00F8712D">
        <w:rPr>
          <w:rFonts w:ascii="PT Astra Serif" w:eastAsia="Times New Roman" w:hAnsi="PT Astra Serif" w:cs="Arial"/>
          <w:color w:val="000000"/>
          <w:sz w:val="28"/>
          <w:szCs w:val="28"/>
          <w:lang w:eastAsia="ru-RU"/>
        </w:rPr>
        <w:t xml:space="preserve"> </w:t>
      </w:r>
      <w:r w:rsidRPr="00F8712D">
        <w:rPr>
          <w:rFonts w:ascii="PT Astra Serif" w:eastAsia="Times New Roman" w:hAnsi="PT Astra Serif" w:cs="Arial"/>
          <w:color w:val="000000"/>
          <w:sz w:val="28"/>
          <w:szCs w:val="28"/>
          <w:lang w:eastAsia="ru-RU"/>
        </w:rPr>
        <w:t>от 28</w:t>
      </w:r>
      <w:r w:rsidR="00F8712D">
        <w:rPr>
          <w:rFonts w:ascii="PT Astra Serif" w:eastAsia="Times New Roman" w:hAnsi="PT Astra Serif" w:cs="Arial"/>
          <w:color w:val="000000"/>
          <w:sz w:val="28"/>
          <w:szCs w:val="28"/>
          <w:lang w:eastAsia="ru-RU"/>
        </w:rPr>
        <w:t>.</w:t>
      </w:r>
      <w:r w:rsidR="00F8712D" w:rsidRPr="00F8712D">
        <w:rPr>
          <w:rFonts w:ascii="PT Astra Serif" w:eastAsia="Times New Roman" w:hAnsi="PT Astra Serif" w:cs="Arial"/>
          <w:color w:val="000000"/>
          <w:sz w:val="28"/>
          <w:szCs w:val="28"/>
          <w:lang w:eastAsia="ru-RU"/>
        </w:rPr>
        <w:t>09</w:t>
      </w:r>
      <w:r w:rsidR="00F8712D">
        <w:rPr>
          <w:rFonts w:ascii="PT Astra Serif" w:eastAsia="Times New Roman" w:hAnsi="PT Astra Serif" w:cs="Arial"/>
          <w:color w:val="000000"/>
          <w:sz w:val="28"/>
          <w:szCs w:val="28"/>
          <w:lang w:eastAsia="ru-RU"/>
        </w:rPr>
        <w:t>.2021</w:t>
      </w:r>
      <w:r w:rsidRPr="00F8712D">
        <w:rPr>
          <w:rFonts w:ascii="PT Astra Serif" w:eastAsia="Times New Roman" w:hAnsi="PT Astra Serif" w:cs="Arial"/>
          <w:color w:val="000000"/>
          <w:sz w:val="28"/>
          <w:szCs w:val="28"/>
          <w:lang w:eastAsia="ru-RU"/>
        </w:rPr>
        <w:t>, заключённый с </w:t>
      </w:r>
      <w:r w:rsidR="00F8712D">
        <w:rPr>
          <w:rFonts w:ascii="PT Astra Serif" w:eastAsia="Times New Roman" w:hAnsi="PT Astra Serif" w:cs="Arial"/>
          <w:color w:val="000000"/>
          <w:sz w:val="28"/>
          <w:szCs w:val="28"/>
          <w:lang w:eastAsia="ru-RU"/>
        </w:rPr>
        <w:t xml:space="preserve"> Ф.И.О.</w:t>
      </w:r>
      <w:r w:rsidRPr="00F8712D">
        <w:rPr>
          <w:rFonts w:ascii="PT Astra Serif" w:eastAsia="Times New Roman" w:hAnsi="PT Astra Serif" w:cs="Arial"/>
          <w:color w:val="000000"/>
          <w:sz w:val="28"/>
          <w:szCs w:val="28"/>
          <w:lang w:eastAsia="ru-RU"/>
        </w:rPr>
        <w:t xml:space="preserve">, по пункту 11 части 1 статьи 77 Трудового кодекса Российской Федерации, как заключенный с нарушением требований статьи 12 </w:t>
      </w:r>
      <w:r w:rsidR="00D40316">
        <w:rPr>
          <w:rFonts w:ascii="PT Astra Serif" w:eastAsia="Times New Roman" w:hAnsi="PT Astra Serif" w:cs="Arial"/>
          <w:color w:val="000000"/>
          <w:sz w:val="28"/>
          <w:szCs w:val="28"/>
          <w:lang w:eastAsia="ru-RU"/>
        </w:rPr>
        <w:t>Федерального закона от 25.12.2008 № 273-ФЗ «О</w:t>
      </w:r>
      <w:r w:rsidRPr="00F8712D">
        <w:rPr>
          <w:rFonts w:ascii="PT Astra Serif" w:eastAsia="Times New Roman" w:hAnsi="PT Astra Serif" w:cs="Arial"/>
          <w:color w:val="000000"/>
          <w:sz w:val="28"/>
          <w:szCs w:val="28"/>
          <w:lang w:eastAsia="ru-RU"/>
        </w:rPr>
        <w:t xml:space="preserve"> противодействии коррупции</w:t>
      </w:r>
      <w:r w:rsidR="00D40316">
        <w:rPr>
          <w:rFonts w:ascii="PT Astra Serif" w:eastAsia="Times New Roman" w:hAnsi="PT Astra Serif" w:cs="Arial"/>
          <w:color w:val="000000"/>
          <w:sz w:val="28"/>
          <w:szCs w:val="28"/>
          <w:lang w:eastAsia="ru-RU"/>
        </w:rPr>
        <w:t>»</w:t>
      </w:r>
      <w:r w:rsidRPr="00F8712D">
        <w:rPr>
          <w:rFonts w:ascii="PT Astra Serif" w:eastAsia="Times New Roman" w:hAnsi="PT Astra Serif" w:cs="Arial"/>
          <w:color w:val="000000"/>
          <w:sz w:val="28"/>
          <w:szCs w:val="28"/>
          <w:lang w:eastAsia="ru-RU"/>
        </w:rPr>
        <w:t>.</w:t>
      </w:r>
    </w:p>
    <w:p w:rsidR="00F8712D" w:rsidRDefault="004C3A6A"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sidRPr="00F8712D">
        <w:rPr>
          <w:rFonts w:ascii="PT Astra Serif" w:eastAsia="Times New Roman" w:hAnsi="PT Astra Serif" w:cs="Arial"/>
          <w:color w:val="000000"/>
          <w:sz w:val="28"/>
          <w:szCs w:val="28"/>
          <w:lang w:eastAsia="ru-RU"/>
        </w:rPr>
        <w:t xml:space="preserve">Разрешая спор и отказывая в удовлетворении требования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об оспаривании решения Комиссии, районный суд исходил из того, что </w:t>
      </w:r>
      <w:r w:rsidR="00F8712D">
        <w:rPr>
          <w:rFonts w:ascii="PT Astra Serif" w:eastAsia="Times New Roman" w:hAnsi="PT Astra Serif" w:cs="Arial"/>
          <w:color w:val="000000"/>
          <w:sz w:val="28"/>
          <w:szCs w:val="28"/>
          <w:lang w:eastAsia="ru-RU"/>
        </w:rPr>
        <w:t xml:space="preserve"> Ф.И.О. </w:t>
      </w:r>
      <w:r w:rsidRPr="00F8712D">
        <w:rPr>
          <w:rFonts w:ascii="PT Astra Serif" w:eastAsia="Times New Roman" w:hAnsi="PT Astra Serif" w:cs="Arial"/>
          <w:color w:val="000000"/>
          <w:sz w:val="28"/>
          <w:szCs w:val="28"/>
          <w:lang w:eastAsia="ru-RU"/>
        </w:rPr>
        <w:t xml:space="preserve">в соответствии со своим должностным регламентом государственной гражданской службы был уполномочен осуществлять государственный экологический надзор и контроль, был наделен полномочиями по возбуждению, проведению административного расследования и рассмотрению дел об административных правонарушениях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в этой сфере; он вынес в отношении должностного лица Общества постановление по делу об административном правонарушении, предусмотренном частью 1 статьи 8.1 Кодекса Российской Федерации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об административных правонарушениях, что привело к возникновению коллизии публичных и частных интересов при его последующем трудоустройстве в Общество (Филиал), о чем свидетельствует выбор вида </w:t>
      </w:r>
      <w:r w:rsidR="006230CC">
        <w:rPr>
          <w:rFonts w:ascii="PT Astra Serif" w:eastAsia="Times New Roman" w:hAnsi="PT Astra Serif" w:cs="Arial"/>
          <w:color w:val="000000"/>
          <w:sz w:val="28"/>
          <w:szCs w:val="28"/>
          <w:lang w:eastAsia="ru-RU"/>
        </w:rPr>
        <w:br/>
      </w:r>
      <w:r w:rsidRPr="00F8712D">
        <w:rPr>
          <w:rFonts w:ascii="PT Astra Serif" w:eastAsia="Times New Roman" w:hAnsi="PT Astra Serif" w:cs="Arial"/>
          <w:color w:val="000000"/>
          <w:sz w:val="28"/>
          <w:szCs w:val="28"/>
          <w:lang w:eastAsia="ru-RU"/>
        </w:rPr>
        <w:t xml:space="preserve">и размера административного наказания. </w:t>
      </w:r>
    </w:p>
    <w:p w:rsidR="006D7C97" w:rsidRDefault="006D7C97" w:rsidP="00A9397A">
      <w:pPr>
        <w:shd w:val="clear" w:color="auto" w:fill="FAFAFA"/>
        <w:spacing w:after="0" w:line="240" w:lineRule="auto"/>
        <w:ind w:firstLine="720"/>
        <w:jc w:val="both"/>
        <w:rPr>
          <w:rFonts w:ascii="PT Astra Serif" w:eastAsia="Times New Roman" w:hAnsi="PT Astra Serif" w:cs="Arial"/>
          <w:color w:val="000000"/>
          <w:sz w:val="28"/>
          <w:szCs w:val="28"/>
          <w:lang w:eastAsia="ru-RU"/>
        </w:rPr>
      </w:pPr>
      <w:r>
        <w:rPr>
          <w:rFonts w:ascii="PT Astra Serif" w:eastAsia="Times New Roman" w:hAnsi="PT Astra Serif" w:cs="Arial"/>
          <w:color w:val="000000"/>
          <w:sz w:val="28"/>
          <w:szCs w:val="28"/>
          <w:lang w:eastAsia="ru-RU"/>
        </w:rPr>
        <w:t>Те</w:t>
      </w:r>
      <w:r w:rsidR="00CA1D9E">
        <w:rPr>
          <w:rFonts w:ascii="PT Astra Serif" w:eastAsia="Times New Roman" w:hAnsi="PT Astra Serif" w:cs="Arial"/>
          <w:color w:val="000000"/>
          <w:sz w:val="28"/>
          <w:szCs w:val="28"/>
          <w:lang w:eastAsia="ru-RU"/>
        </w:rPr>
        <w:t xml:space="preserve"> обстоятельств</w:t>
      </w:r>
      <w:r>
        <w:rPr>
          <w:rFonts w:ascii="PT Astra Serif" w:eastAsia="Times New Roman" w:hAnsi="PT Astra Serif" w:cs="Arial"/>
          <w:color w:val="000000"/>
          <w:sz w:val="28"/>
          <w:szCs w:val="28"/>
          <w:lang w:eastAsia="ru-RU"/>
        </w:rPr>
        <w:t>а</w:t>
      </w:r>
      <w:r w:rsidR="00CA1D9E">
        <w:rPr>
          <w:rFonts w:ascii="PT Astra Serif" w:eastAsia="Times New Roman" w:hAnsi="PT Astra Serif" w:cs="Arial"/>
          <w:color w:val="000000"/>
          <w:sz w:val="28"/>
          <w:szCs w:val="28"/>
          <w:lang w:eastAsia="ru-RU"/>
        </w:rPr>
        <w:t>,</w:t>
      </w:r>
      <w:r>
        <w:rPr>
          <w:rFonts w:ascii="PT Astra Serif" w:eastAsia="Times New Roman" w:hAnsi="PT Astra Serif" w:cs="Arial"/>
          <w:color w:val="000000"/>
          <w:sz w:val="28"/>
          <w:szCs w:val="28"/>
          <w:lang w:eastAsia="ru-RU"/>
        </w:rPr>
        <w:t xml:space="preserve"> что проверку в отношении Общества и должностного лица Ф.И.О. не проводил, административный материал отписан ему через систему электронного делопроизводства, при рассмотрении дела он ни с кем из Филиала не контактировал, </w:t>
      </w:r>
      <w:r w:rsidR="00912528">
        <w:rPr>
          <w:rFonts w:ascii="PT Astra Serif" w:eastAsia="Times New Roman" w:hAnsi="PT Astra Serif" w:cs="Arial"/>
          <w:color w:val="000000"/>
          <w:sz w:val="28"/>
          <w:szCs w:val="28"/>
          <w:lang w:eastAsia="ru-RU"/>
        </w:rPr>
        <w:t xml:space="preserve">наказание назначил в пределах санкции статьи, от ответственности должностное лицо освобождено не было, </w:t>
      </w:r>
      <w:r>
        <w:rPr>
          <w:rFonts w:ascii="PT Astra Serif" w:eastAsia="Times New Roman" w:hAnsi="PT Astra Serif" w:cs="Arial"/>
          <w:color w:val="000000"/>
          <w:sz w:val="28"/>
          <w:szCs w:val="28"/>
          <w:lang w:eastAsia="ru-RU"/>
        </w:rPr>
        <w:t>только подтверждают, что Ф.И.О. не только был уполномочен осуществлять государственный экологический надзор и контроль, был наделен полномочиями по возбу</w:t>
      </w:r>
      <w:r w:rsidR="00964EA8">
        <w:rPr>
          <w:rFonts w:ascii="PT Astra Serif" w:eastAsia="Times New Roman" w:hAnsi="PT Astra Serif" w:cs="Arial"/>
          <w:color w:val="000000"/>
          <w:sz w:val="28"/>
          <w:szCs w:val="28"/>
          <w:lang w:eastAsia="ru-RU"/>
        </w:rPr>
        <w:t xml:space="preserve">ждению, проведению административного расследования и рассмотрению дел об административных правонарушениях </w:t>
      </w:r>
      <w:r w:rsidR="006230CC">
        <w:rPr>
          <w:rFonts w:ascii="PT Astra Serif" w:eastAsia="Times New Roman" w:hAnsi="PT Astra Serif" w:cs="Arial"/>
          <w:color w:val="000000"/>
          <w:sz w:val="28"/>
          <w:szCs w:val="28"/>
          <w:lang w:eastAsia="ru-RU"/>
        </w:rPr>
        <w:br/>
      </w:r>
      <w:r w:rsidR="00964EA8">
        <w:rPr>
          <w:rFonts w:ascii="PT Astra Serif" w:eastAsia="Times New Roman" w:hAnsi="PT Astra Serif" w:cs="Arial"/>
          <w:color w:val="000000"/>
          <w:sz w:val="28"/>
          <w:szCs w:val="28"/>
          <w:lang w:eastAsia="ru-RU"/>
        </w:rPr>
        <w:t xml:space="preserve">в этой сфере, но и реализовал эти полномочия в отношении должностного лица Общества, что и привело к возникновению коллизии публичных и частных интересов при его последующем трудоустройстве в Общество (Филиал). </w:t>
      </w:r>
      <w:r>
        <w:rPr>
          <w:rFonts w:ascii="PT Astra Serif" w:eastAsia="Times New Roman" w:hAnsi="PT Astra Serif" w:cs="Arial"/>
          <w:color w:val="000000"/>
          <w:sz w:val="28"/>
          <w:szCs w:val="28"/>
          <w:lang w:eastAsia="ru-RU"/>
        </w:rPr>
        <w:t xml:space="preserve"> </w:t>
      </w:r>
    </w:p>
    <w:p w:rsidR="00964EA8" w:rsidRPr="00DB0683" w:rsidRDefault="00964EA8" w:rsidP="00A9397A">
      <w:pPr>
        <w:spacing w:after="0" w:line="240" w:lineRule="exact"/>
        <w:ind w:left="5103"/>
        <w:jc w:val="center"/>
        <w:rPr>
          <w:rFonts w:ascii="PT Astra Serif" w:hAnsi="PT Astra Serif"/>
          <w:i/>
          <w:sz w:val="28"/>
          <w:szCs w:val="28"/>
        </w:rPr>
      </w:pPr>
      <w:r w:rsidRPr="00DB0683">
        <w:rPr>
          <w:rFonts w:ascii="PT Astra Serif" w:hAnsi="PT Astra Serif"/>
          <w:i/>
          <w:sz w:val="28"/>
          <w:szCs w:val="28"/>
        </w:rPr>
        <w:t xml:space="preserve">По материалам определения </w:t>
      </w:r>
      <w:r>
        <w:rPr>
          <w:rFonts w:ascii="PT Astra Serif" w:hAnsi="PT Astra Serif"/>
          <w:i/>
          <w:sz w:val="28"/>
          <w:szCs w:val="28"/>
        </w:rPr>
        <w:t xml:space="preserve">Первого </w:t>
      </w:r>
      <w:r w:rsidRPr="00DB0683">
        <w:rPr>
          <w:rFonts w:ascii="PT Astra Serif" w:hAnsi="PT Astra Serif"/>
          <w:i/>
          <w:sz w:val="28"/>
          <w:szCs w:val="28"/>
        </w:rPr>
        <w:t xml:space="preserve">кассационного суда общей юрисдикции от </w:t>
      </w:r>
      <w:r>
        <w:rPr>
          <w:rFonts w:ascii="PT Astra Serif" w:hAnsi="PT Astra Serif"/>
          <w:i/>
          <w:sz w:val="28"/>
          <w:szCs w:val="28"/>
        </w:rPr>
        <w:t>18.12</w:t>
      </w:r>
      <w:r w:rsidRPr="00DB0683">
        <w:rPr>
          <w:rFonts w:ascii="PT Astra Serif" w:hAnsi="PT Astra Serif"/>
          <w:i/>
          <w:sz w:val="28"/>
          <w:szCs w:val="28"/>
        </w:rPr>
        <w:t>.202</w:t>
      </w:r>
      <w:r>
        <w:rPr>
          <w:rFonts w:ascii="PT Astra Serif" w:hAnsi="PT Astra Serif"/>
          <w:i/>
          <w:sz w:val="28"/>
          <w:szCs w:val="28"/>
        </w:rPr>
        <w:t>3</w:t>
      </w:r>
      <w:r w:rsidRPr="00DB0683">
        <w:rPr>
          <w:rFonts w:ascii="PT Astra Serif" w:hAnsi="PT Astra Serif"/>
          <w:i/>
          <w:sz w:val="28"/>
          <w:szCs w:val="28"/>
        </w:rPr>
        <w:t xml:space="preserve"> № 88</w:t>
      </w:r>
      <w:r>
        <w:rPr>
          <w:rFonts w:ascii="PT Astra Serif" w:hAnsi="PT Astra Serif"/>
          <w:i/>
          <w:sz w:val="28"/>
          <w:szCs w:val="28"/>
        </w:rPr>
        <w:t>а</w:t>
      </w:r>
      <w:r w:rsidRPr="00DB0683">
        <w:rPr>
          <w:rFonts w:ascii="PT Astra Serif" w:hAnsi="PT Astra Serif"/>
          <w:i/>
          <w:sz w:val="28"/>
          <w:szCs w:val="28"/>
        </w:rPr>
        <w:t>-</w:t>
      </w:r>
      <w:r>
        <w:rPr>
          <w:rFonts w:ascii="PT Astra Serif" w:hAnsi="PT Astra Serif"/>
          <w:i/>
          <w:sz w:val="28"/>
          <w:szCs w:val="28"/>
        </w:rPr>
        <w:t>38611</w:t>
      </w:r>
      <w:r w:rsidRPr="00DB0683">
        <w:rPr>
          <w:rFonts w:ascii="PT Astra Serif" w:hAnsi="PT Astra Serif"/>
          <w:i/>
          <w:sz w:val="28"/>
          <w:szCs w:val="28"/>
        </w:rPr>
        <w:t>/202</w:t>
      </w:r>
      <w:r>
        <w:rPr>
          <w:rFonts w:ascii="PT Astra Serif" w:hAnsi="PT Astra Serif"/>
          <w:i/>
          <w:sz w:val="28"/>
          <w:szCs w:val="28"/>
        </w:rPr>
        <w:t>3</w:t>
      </w:r>
    </w:p>
    <w:p w:rsidR="00E63D05" w:rsidRDefault="00FD00CE" w:rsidP="00A9397A">
      <w:pPr>
        <w:pStyle w:val="a3"/>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t xml:space="preserve">Ответственность за </w:t>
      </w:r>
      <w:r w:rsidR="00E63D05">
        <w:rPr>
          <w:rFonts w:ascii="PT Astra Serif" w:hAnsi="PT Astra Serif"/>
          <w:b/>
          <w:sz w:val="28"/>
          <w:szCs w:val="28"/>
        </w:rPr>
        <w:t xml:space="preserve">совершение преступлений </w:t>
      </w:r>
    </w:p>
    <w:p w:rsidR="00FD00CE" w:rsidRPr="00DB0683" w:rsidRDefault="00E63D05" w:rsidP="00A9397A">
      <w:pPr>
        <w:pStyle w:val="a3"/>
        <w:spacing w:before="0" w:beforeAutospacing="0" w:after="0" w:afterAutospacing="0"/>
        <w:ind w:firstLine="540"/>
        <w:jc w:val="center"/>
        <w:rPr>
          <w:rFonts w:ascii="PT Astra Serif" w:hAnsi="PT Astra Serif"/>
          <w:b/>
          <w:sz w:val="28"/>
          <w:szCs w:val="28"/>
        </w:rPr>
      </w:pPr>
      <w:r>
        <w:rPr>
          <w:rFonts w:ascii="PT Astra Serif" w:hAnsi="PT Astra Serif"/>
          <w:b/>
          <w:sz w:val="28"/>
          <w:szCs w:val="28"/>
        </w:rPr>
        <w:t xml:space="preserve">коррупционной направленности </w:t>
      </w:r>
    </w:p>
    <w:p w:rsidR="00FD00CE" w:rsidRPr="00DB0683" w:rsidRDefault="00FD00CE" w:rsidP="00A9397A">
      <w:pPr>
        <w:pStyle w:val="a3"/>
        <w:spacing w:before="0" w:beforeAutospacing="0" w:after="0" w:afterAutospacing="0"/>
        <w:ind w:firstLine="540"/>
        <w:jc w:val="center"/>
        <w:rPr>
          <w:rFonts w:ascii="PT Astra Serif" w:hAnsi="PT Astra Serif"/>
          <w:b/>
          <w:sz w:val="28"/>
          <w:szCs w:val="28"/>
        </w:rPr>
      </w:pPr>
      <w:r w:rsidRPr="00DB0683">
        <w:rPr>
          <w:rFonts w:ascii="PT Astra Serif" w:hAnsi="PT Astra Serif"/>
          <w:b/>
          <w:sz w:val="28"/>
          <w:szCs w:val="28"/>
        </w:rPr>
        <w:t>1.</w:t>
      </w:r>
    </w:p>
    <w:p w:rsidR="00FD00CE" w:rsidRDefault="00FD00CE" w:rsidP="00A9397A">
      <w:pPr>
        <w:pStyle w:val="a3"/>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 xml:space="preserve">Приговором суда первой инстанции Ф.И.О. признан виновным </w:t>
      </w:r>
      <w:r>
        <w:rPr>
          <w:rFonts w:ascii="PT Astra Serif" w:hAnsi="PT Astra Serif"/>
          <w:sz w:val="28"/>
          <w:szCs w:val="28"/>
        </w:rPr>
        <w:br/>
      </w:r>
      <w:r w:rsidRPr="00DB0683">
        <w:rPr>
          <w:rFonts w:ascii="PT Astra Serif" w:hAnsi="PT Astra Serif"/>
          <w:sz w:val="28"/>
          <w:szCs w:val="28"/>
        </w:rPr>
        <w:t xml:space="preserve">в совершении преступления, предусмотренного </w:t>
      </w:r>
      <w:hyperlink r:id="rId7" w:history="1">
        <w:r w:rsidRPr="006D3CEA">
          <w:rPr>
            <w:rStyle w:val="a7"/>
            <w:rFonts w:ascii="PT Astra Serif" w:hAnsi="PT Astra Serif"/>
            <w:color w:val="000000" w:themeColor="text1"/>
            <w:sz w:val="28"/>
            <w:szCs w:val="28"/>
            <w:u w:val="none"/>
          </w:rPr>
          <w:t>ч. 3 ст. 290</w:t>
        </w:r>
      </w:hyperlink>
      <w:r w:rsidRPr="00DB0683">
        <w:rPr>
          <w:rFonts w:ascii="PT Astra Serif" w:hAnsi="PT Astra Serif"/>
          <w:color w:val="000000" w:themeColor="text1"/>
          <w:sz w:val="28"/>
          <w:szCs w:val="28"/>
        </w:rPr>
        <w:t xml:space="preserve"> </w:t>
      </w:r>
      <w:r w:rsidRPr="00DB0683">
        <w:rPr>
          <w:rFonts w:ascii="PT Astra Serif" w:hAnsi="PT Astra Serif"/>
          <w:sz w:val="28"/>
          <w:szCs w:val="28"/>
        </w:rPr>
        <w:t>УК РФ</w:t>
      </w:r>
      <w:r w:rsidR="00976466">
        <w:rPr>
          <w:rFonts w:ascii="PT Astra Serif" w:hAnsi="PT Astra Serif"/>
          <w:sz w:val="28"/>
          <w:szCs w:val="28"/>
        </w:rPr>
        <w:t xml:space="preserve"> «Получение взятки»</w:t>
      </w:r>
      <w:r w:rsidRPr="00DB0683">
        <w:rPr>
          <w:rFonts w:ascii="PT Astra Serif" w:hAnsi="PT Astra Serif"/>
          <w:sz w:val="28"/>
          <w:szCs w:val="28"/>
        </w:rPr>
        <w:t xml:space="preserve">, ему назначено наказание в виде </w:t>
      </w:r>
      <w:r>
        <w:rPr>
          <w:rFonts w:ascii="PT Astra Serif" w:hAnsi="PT Astra Serif"/>
          <w:sz w:val="28"/>
          <w:szCs w:val="28"/>
        </w:rPr>
        <w:t xml:space="preserve">штрафа в размере 600 000 рублей с лишением права занимать должности в органах исполнительной власти, связанные с осуществлением контрольно-надзорных функций, на срок 5 лет. </w:t>
      </w:r>
    </w:p>
    <w:p w:rsidR="00726CAD" w:rsidRDefault="00FD00CE" w:rsidP="00A9397A">
      <w:pPr>
        <w:pStyle w:val="a3"/>
        <w:spacing w:before="0" w:beforeAutospacing="0" w:after="0" w:afterAutospacing="0"/>
        <w:ind w:firstLine="709"/>
        <w:jc w:val="both"/>
        <w:rPr>
          <w:rFonts w:ascii="PT Astra Serif" w:hAnsi="PT Astra Serif"/>
          <w:sz w:val="28"/>
          <w:szCs w:val="28"/>
        </w:rPr>
      </w:pPr>
      <w:r w:rsidRPr="00DB0683">
        <w:rPr>
          <w:rFonts w:ascii="PT Astra Serif" w:hAnsi="PT Astra Serif"/>
          <w:sz w:val="28"/>
          <w:szCs w:val="28"/>
        </w:rPr>
        <w:t>Согласно приговору Ф.И.О.</w:t>
      </w:r>
      <w:r w:rsidR="00726CAD">
        <w:rPr>
          <w:rFonts w:ascii="PT Astra Serif" w:hAnsi="PT Astra Serif"/>
          <w:sz w:val="28"/>
          <w:szCs w:val="28"/>
        </w:rPr>
        <w:t>,</w:t>
      </w:r>
      <w:r w:rsidRPr="00DB0683">
        <w:rPr>
          <w:rFonts w:ascii="PT Astra Serif" w:hAnsi="PT Astra Serif"/>
          <w:sz w:val="28"/>
          <w:szCs w:val="28"/>
        </w:rPr>
        <w:t xml:space="preserve"> </w:t>
      </w:r>
      <w:r w:rsidR="00726CAD">
        <w:rPr>
          <w:rFonts w:ascii="PT Astra Serif" w:hAnsi="PT Astra Serif"/>
          <w:sz w:val="28"/>
          <w:szCs w:val="28"/>
        </w:rPr>
        <w:t>замещая должность главного государственного инспектора отдела по работе с территориями государственной жилищной инспекции области</w:t>
      </w:r>
      <w:r w:rsidR="007633CC">
        <w:rPr>
          <w:rFonts w:ascii="PT Astra Serif" w:hAnsi="PT Astra Serif"/>
          <w:sz w:val="28"/>
          <w:szCs w:val="28"/>
        </w:rPr>
        <w:t xml:space="preserve"> (далее – Инспекция)</w:t>
      </w:r>
      <w:r w:rsidR="00726CAD">
        <w:rPr>
          <w:rFonts w:ascii="PT Astra Serif" w:hAnsi="PT Astra Serif"/>
          <w:sz w:val="28"/>
          <w:szCs w:val="28"/>
        </w:rPr>
        <w:t xml:space="preserve">, и наделенный распорядительными полномочиями в отношении лиц, не находящихся от него в служебной зависимости, являлся должностным лицом, обладающим контрольными (надзорными) функциями. </w:t>
      </w:r>
    </w:p>
    <w:p w:rsidR="00726CAD" w:rsidRDefault="00726CAD"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08.08.2023 по результатам проведения внепланового мероприятия по контролю на основании решения начальника </w:t>
      </w:r>
      <w:r w:rsidR="007633CC">
        <w:rPr>
          <w:rFonts w:ascii="PT Astra Serif" w:hAnsi="PT Astra Serif"/>
          <w:sz w:val="28"/>
          <w:szCs w:val="28"/>
        </w:rPr>
        <w:t>И</w:t>
      </w:r>
      <w:r>
        <w:rPr>
          <w:rFonts w:ascii="PT Astra Serif" w:hAnsi="PT Astra Serif"/>
          <w:sz w:val="28"/>
          <w:szCs w:val="28"/>
        </w:rPr>
        <w:t xml:space="preserve">нспекции Ф.И.О. в адрес </w:t>
      </w:r>
      <w:r w:rsidR="00B2264F">
        <w:rPr>
          <w:rFonts w:ascii="PT Astra Serif" w:hAnsi="PT Astra Serif"/>
          <w:sz w:val="28"/>
          <w:szCs w:val="28"/>
        </w:rPr>
        <w:br/>
      </w:r>
      <w:r>
        <w:rPr>
          <w:rFonts w:ascii="PT Astra Serif" w:hAnsi="PT Astra Serif"/>
          <w:sz w:val="28"/>
          <w:szCs w:val="28"/>
        </w:rPr>
        <w:t xml:space="preserve">ООО «УК» выдано предписание об устранении выявленных нарушений требований к осуществлению предпринимательской деятельности по управлению многоквартирным домом, а именно о необходимости произвести периодическую проверку дымовых и вентиляционных канала во всех квартирах этого дома. </w:t>
      </w:r>
    </w:p>
    <w:p w:rsidR="007633CC" w:rsidRDefault="00726CAD"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08.11.2023 </w:t>
      </w:r>
      <w:r w:rsidR="007633CC">
        <w:rPr>
          <w:rFonts w:ascii="PT Astra Serif" w:hAnsi="PT Astra Serif"/>
          <w:sz w:val="28"/>
          <w:szCs w:val="28"/>
        </w:rPr>
        <w:t>начальником Инспекции принято решение о проведении внеплановой документарной поверки в отношении ООО «УК», на проведение которой уполномочен Ф.И.О. Срок проведения проверки с 13.11.2023 по 23.11.2023.</w:t>
      </w:r>
    </w:p>
    <w:p w:rsidR="00991F05" w:rsidRDefault="007633C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13.11.2023 Ф.И.О., действуя в соответствии с предоставленными ему полномочиями, направил в адрес ООО «УК» требование о предоставлении </w:t>
      </w:r>
      <w:r w:rsidR="000C0427">
        <w:rPr>
          <w:rFonts w:ascii="PT Astra Serif" w:hAnsi="PT Astra Serif"/>
          <w:sz w:val="28"/>
          <w:szCs w:val="28"/>
        </w:rPr>
        <w:t>актов периодической проверки вентиляционных ка</w:t>
      </w:r>
      <w:r w:rsidR="00991F05">
        <w:rPr>
          <w:rFonts w:ascii="PT Astra Serif" w:hAnsi="PT Astra Serif"/>
          <w:sz w:val="28"/>
          <w:szCs w:val="28"/>
        </w:rPr>
        <w:t>н</w:t>
      </w:r>
      <w:r w:rsidR="000C0427">
        <w:rPr>
          <w:rFonts w:ascii="PT Astra Serif" w:hAnsi="PT Astra Serif"/>
          <w:sz w:val="28"/>
          <w:szCs w:val="28"/>
        </w:rPr>
        <w:t xml:space="preserve">алов в </w:t>
      </w:r>
      <w:r w:rsidR="00991F05">
        <w:rPr>
          <w:rFonts w:ascii="PT Astra Serif" w:hAnsi="PT Astra Serif"/>
          <w:sz w:val="28"/>
          <w:szCs w:val="28"/>
        </w:rPr>
        <w:t>м</w:t>
      </w:r>
      <w:r w:rsidR="000C0427">
        <w:rPr>
          <w:rFonts w:ascii="PT Astra Serif" w:hAnsi="PT Astra Serif"/>
          <w:sz w:val="28"/>
          <w:szCs w:val="28"/>
        </w:rPr>
        <w:t xml:space="preserve">ногоквартирном доме </w:t>
      </w:r>
      <w:r w:rsidR="00B2264F">
        <w:rPr>
          <w:rFonts w:ascii="PT Astra Serif" w:hAnsi="PT Astra Serif"/>
          <w:sz w:val="28"/>
          <w:szCs w:val="28"/>
        </w:rPr>
        <w:t xml:space="preserve">(далее – Акт проверки ДВК) </w:t>
      </w:r>
      <w:r w:rsidR="000C0427">
        <w:rPr>
          <w:rFonts w:ascii="PT Astra Serif" w:hAnsi="PT Astra Serif"/>
          <w:sz w:val="28"/>
          <w:szCs w:val="28"/>
        </w:rPr>
        <w:t xml:space="preserve">за август-сентябрь </w:t>
      </w:r>
      <w:r w:rsidR="00991F05">
        <w:rPr>
          <w:rFonts w:ascii="PT Astra Serif" w:hAnsi="PT Astra Serif"/>
          <w:sz w:val="28"/>
          <w:szCs w:val="28"/>
        </w:rPr>
        <w:t>2023 г.</w:t>
      </w:r>
    </w:p>
    <w:p w:rsidR="00AE099B" w:rsidRDefault="00991F05"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В период с 14.11.2023 до 16.11.2023 директор ООО «УК»</w:t>
      </w:r>
      <w:r w:rsidR="00AE099B">
        <w:rPr>
          <w:rFonts w:ascii="PT Astra Serif" w:hAnsi="PT Astra Serif"/>
          <w:sz w:val="28"/>
          <w:szCs w:val="28"/>
        </w:rPr>
        <w:t xml:space="preserve"> Ф.И.О.2</w:t>
      </w:r>
      <w:r>
        <w:rPr>
          <w:rFonts w:ascii="PT Astra Serif" w:hAnsi="PT Astra Serif"/>
          <w:sz w:val="28"/>
          <w:szCs w:val="28"/>
        </w:rPr>
        <w:t xml:space="preserve">, </w:t>
      </w:r>
      <w:r w:rsidR="00AE099B">
        <w:rPr>
          <w:rFonts w:ascii="PT Astra Serif" w:hAnsi="PT Astra Serif"/>
          <w:sz w:val="28"/>
          <w:szCs w:val="28"/>
        </w:rPr>
        <w:t>желая избежать ответственности за осуществление предпринимательской деятельности по управлению многоквартирным домом с грубым нарушением лицензионных требований, поскольку специализированными организациями проверка вентиляционных каналов в вышеуказанном многоквартирном доме не проводились, обратилась к ранее знакомой е</w:t>
      </w:r>
      <w:r w:rsidR="00B2264F">
        <w:rPr>
          <w:rFonts w:ascii="PT Astra Serif" w:hAnsi="PT Astra Serif"/>
          <w:sz w:val="28"/>
          <w:szCs w:val="28"/>
        </w:rPr>
        <w:t>й</w:t>
      </w:r>
      <w:r w:rsidR="00AE099B">
        <w:rPr>
          <w:rFonts w:ascii="PT Astra Serif" w:hAnsi="PT Astra Serif"/>
          <w:sz w:val="28"/>
          <w:szCs w:val="28"/>
        </w:rPr>
        <w:t xml:space="preserve"> Ф.И.О.3 с просьбой об оказании содействия в принятии в Инспекции по результатам внеплановой документарной проверки решения об отсутствии нарушений в деятельности Общества.</w:t>
      </w:r>
    </w:p>
    <w:p w:rsidR="00AE099B" w:rsidRDefault="00AE099B"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16.11.2023 Ф.И.О.3 во время встречи с главным государственным инспектором Инспекции Ф.И.О. передала ему просьбу директора ООО «УК». Ф.И.О. согласился её выполнить при условии передачи ему 20 000 руб. Кроме того, Ф.И.О. сообщил Ф.И.О.3 абонентский номер мобильного телефона знакомого ему сотрудника специализированной организации ООО «***» </w:t>
      </w:r>
      <w:r w:rsidR="000139D1">
        <w:rPr>
          <w:rFonts w:ascii="PT Astra Serif" w:hAnsi="PT Astra Serif"/>
          <w:sz w:val="28"/>
          <w:szCs w:val="28"/>
        </w:rPr>
        <w:t>Ф.И.О.4, который может способствовать в заведомо незаконной выдаче директору ООО «УК» подложного акта проверки сотрудниками ООО «***»</w:t>
      </w:r>
      <w:r w:rsidR="00B2264F">
        <w:rPr>
          <w:rFonts w:ascii="PT Astra Serif" w:hAnsi="PT Astra Serif"/>
          <w:sz w:val="28"/>
          <w:szCs w:val="28"/>
        </w:rPr>
        <w:t xml:space="preserve"> </w:t>
      </w:r>
      <w:r w:rsidR="000139D1">
        <w:rPr>
          <w:rFonts w:ascii="PT Astra Serif" w:hAnsi="PT Astra Serif"/>
          <w:sz w:val="28"/>
          <w:szCs w:val="28"/>
        </w:rPr>
        <w:t>дымвентканалов дома об их соответствии нормативным требованиям без фактического проведения такой проверки.</w:t>
      </w:r>
    </w:p>
    <w:p w:rsidR="00610FC0" w:rsidRDefault="00610FC0"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17.11.2023 контролер-приемщик ООО «***» в соответствии с указанием Ф.И.О.4 составил подложный </w:t>
      </w:r>
      <w:r w:rsidR="00B2264F">
        <w:rPr>
          <w:rFonts w:ascii="PT Astra Serif" w:hAnsi="PT Astra Serif"/>
          <w:sz w:val="28"/>
          <w:szCs w:val="28"/>
        </w:rPr>
        <w:t>А</w:t>
      </w:r>
      <w:r>
        <w:rPr>
          <w:rFonts w:ascii="PT Astra Serif" w:hAnsi="PT Astra Serif"/>
          <w:sz w:val="28"/>
          <w:szCs w:val="28"/>
        </w:rPr>
        <w:t xml:space="preserve">кт проверки </w:t>
      </w:r>
      <w:r w:rsidR="00B2264F">
        <w:rPr>
          <w:rFonts w:ascii="PT Astra Serif" w:hAnsi="PT Astra Serif"/>
          <w:sz w:val="28"/>
          <w:szCs w:val="28"/>
        </w:rPr>
        <w:t>ДВК</w:t>
      </w:r>
      <w:r>
        <w:rPr>
          <w:rFonts w:ascii="PT Astra Serif" w:hAnsi="PT Astra Serif"/>
          <w:sz w:val="28"/>
          <w:szCs w:val="28"/>
        </w:rPr>
        <w:t xml:space="preserve">, датированный 17.11.2023, а затем по рекомендации Ф.И.О. – от 30.09.2023 о соответствии дымвентканалов в этом доме нормативным требованиям, которые передал директору </w:t>
      </w:r>
      <w:r w:rsidR="00B2264F">
        <w:rPr>
          <w:rFonts w:ascii="PT Astra Serif" w:hAnsi="PT Astra Serif"/>
          <w:sz w:val="28"/>
          <w:szCs w:val="28"/>
        </w:rPr>
        <w:br/>
      </w:r>
      <w:r>
        <w:rPr>
          <w:rFonts w:ascii="PT Astra Serif" w:hAnsi="PT Astra Serif"/>
          <w:sz w:val="28"/>
          <w:szCs w:val="28"/>
        </w:rPr>
        <w:t>ООО «УК».</w:t>
      </w:r>
    </w:p>
    <w:p w:rsidR="00BE3B5C" w:rsidRDefault="00610FC0"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21.11.2023 директор ООО «УК» </w:t>
      </w:r>
      <w:r w:rsidR="00BE3B5C">
        <w:rPr>
          <w:rFonts w:ascii="PT Astra Serif" w:hAnsi="PT Astra Serif"/>
          <w:sz w:val="28"/>
          <w:szCs w:val="28"/>
        </w:rPr>
        <w:t xml:space="preserve">посредством электронной почты направила </w:t>
      </w:r>
      <w:r w:rsidR="00B2264F">
        <w:rPr>
          <w:rFonts w:ascii="PT Astra Serif" w:hAnsi="PT Astra Serif"/>
          <w:sz w:val="28"/>
          <w:szCs w:val="28"/>
        </w:rPr>
        <w:t xml:space="preserve">Ф.И.О. </w:t>
      </w:r>
      <w:r w:rsidR="00BE3B5C">
        <w:rPr>
          <w:rFonts w:ascii="PT Astra Serif" w:hAnsi="PT Astra Serif"/>
          <w:sz w:val="28"/>
          <w:szCs w:val="28"/>
        </w:rPr>
        <w:t xml:space="preserve">копию вышеуказанного </w:t>
      </w:r>
      <w:r w:rsidR="00B2264F">
        <w:rPr>
          <w:rFonts w:ascii="PT Astra Serif" w:hAnsi="PT Astra Serif"/>
          <w:sz w:val="28"/>
          <w:szCs w:val="28"/>
        </w:rPr>
        <w:t>А</w:t>
      </w:r>
      <w:r w:rsidR="00BE3B5C">
        <w:rPr>
          <w:rFonts w:ascii="PT Astra Serif" w:hAnsi="PT Astra Serif"/>
          <w:sz w:val="28"/>
          <w:szCs w:val="28"/>
        </w:rPr>
        <w:t xml:space="preserve">кта проверки </w:t>
      </w:r>
      <w:r w:rsidR="00B2264F">
        <w:rPr>
          <w:rFonts w:ascii="PT Astra Serif" w:hAnsi="PT Astra Serif"/>
          <w:sz w:val="28"/>
          <w:szCs w:val="28"/>
        </w:rPr>
        <w:t xml:space="preserve">ДВК </w:t>
      </w:r>
      <w:r w:rsidR="00BE3B5C">
        <w:rPr>
          <w:rFonts w:ascii="PT Astra Serif" w:hAnsi="PT Astra Serif"/>
          <w:sz w:val="28"/>
          <w:szCs w:val="28"/>
        </w:rPr>
        <w:t>от 30.09.2023.</w:t>
      </w:r>
    </w:p>
    <w:p w:rsidR="00BE3B5C" w:rsidRDefault="00BE3B5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 xml:space="preserve">В этот де день главный государственный инспектор Инспекции Ф.И.О., зная, что данный </w:t>
      </w:r>
      <w:r w:rsidR="00B2264F">
        <w:rPr>
          <w:rFonts w:ascii="PT Astra Serif" w:hAnsi="PT Astra Serif"/>
          <w:sz w:val="28"/>
          <w:szCs w:val="28"/>
        </w:rPr>
        <w:t>А</w:t>
      </w:r>
      <w:r>
        <w:rPr>
          <w:rFonts w:ascii="PT Astra Serif" w:hAnsi="PT Astra Serif"/>
          <w:sz w:val="28"/>
          <w:szCs w:val="28"/>
        </w:rPr>
        <w:t>кт проверки от 30.09.2023 содержит заведомо ложные сведения о проверке сотрудниками ООО «***» вышеуказанных дымвентканалов и об их соответствии нормативным тре</w:t>
      </w:r>
      <w:r w:rsidR="00B2264F">
        <w:rPr>
          <w:rFonts w:ascii="PT Astra Serif" w:hAnsi="PT Astra Serif"/>
          <w:sz w:val="28"/>
          <w:szCs w:val="28"/>
        </w:rPr>
        <w:t>бо</w:t>
      </w:r>
      <w:r>
        <w:rPr>
          <w:rFonts w:ascii="PT Astra Serif" w:hAnsi="PT Astra Serif"/>
          <w:sz w:val="28"/>
          <w:szCs w:val="28"/>
        </w:rPr>
        <w:t>ваниям, заве</w:t>
      </w:r>
      <w:r w:rsidR="00B2264F">
        <w:rPr>
          <w:rFonts w:ascii="PT Astra Serif" w:hAnsi="PT Astra Serif"/>
          <w:sz w:val="28"/>
          <w:szCs w:val="28"/>
        </w:rPr>
        <w:t>до</w:t>
      </w:r>
      <w:r>
        <w:rPr>
          <w:rFonts w:ascii="PT Astra Serif" w:hAnsi="PT Astra Serif"/>
          <w:sz w:val="28"/>
          <w:szCs w:val="28"/>
        </w:rPr>
        <w:t>мо незаконно изготовил акт внеплановой документарной проверки, в котором указал заве</w:t>
      </w:r>
      <w:r w:rsidR="00B2264F">
        <w:rPr>
          <w:rFonts w:ascii="PT Astra Serif" w:hAnsi="PT Astra Serif"/>
          <w:sz w:val="28"/>
          <w:szCs w:val="28"/>
        </w:rPr>
        <w:t>д</w:t>
      </w:r>
      <w:r>
        <w:rPr>
          <w:rFonts w:ascii="PT Astra Serif" w:hAnsi="PT Astra Serif"/>
          <w:sz w:val="28"/>
          <w:szCs w:val="28"/>
        </w:rPr>
        <w:t>омо ло</w:t>
      </w:r>
      <w:r w:rsidR="00B2264F">
        <w:rPr>
          <w:rFonts w:ascii="PT Astra Serif" w:hAnsi="PT Astra Serif"/>
          <w:sz w:val="28"/>
          <w:szCs w:val="28"/>
        </w:rPr>
        <w:t>ж</w:t>
      </w:r>
      <w:r>
        <w:rPr>
          <w:rFonts w:ascii="PT Astra Serif" w:hAnsi="PT Astra Serif"/>
          <w:sz w:val="28"/>
          <w:szCs w:val="28"/>
        </w:rPr>
        <w:t>ные сведения об отсутствии нарушений в деятельности ООО «УК» по управлению вышеуказанным многоквартирным домом.</w:t>
      </w:r>
    </w:p>
    <w:p w:rsidR="00BE3B5C" w:rsidRDefault="00BE3B5C" w:rsidP="00A9397A">
      <w:pPr>
        <w:pStyle w:val="a3"/>
        <w:spacing w:before="0" w:beforeAutospacing="0" w:after="0" w:afterAutospacing="0"/>
        <w:ind w:firstLine="709"/>
        <w:jc w:val="both"/>
        <w:rPr>
          <w:rFonts w:ascii="PT Astra Serif" w:hAnsi="PT Astra Serif"/>
          <w:sz w:val="28"/>
          <w:szCs w:val="28"/>
        </w:rPr>
      </w:pPr>
      <w:r>
        <w:rPr>
          <w:rFonts w:ascii="PT Astra Serif" w:hAnsi="PT Astra Serif"/>
          <w:sz w:val="28"/>
          <w:szCs w:val="28"/>
        </w:rPr>
        <w:t>22.11.2023 Ф.И.О.1, выполняя роль посредника в передаче взятки директора ООО «УК», в салоне автомобиля передала главному государственному инспектору Инспекции Ф.И.О. денежные средства в сумме 20 000 руб. за совершение в пользу Ф.И.О.2 и пр</w:t>
      </w:r>
      <w:r w:rsidR="00B2264F">
        <w:rPr>
          <w:rFonts w:ascii="PT Astra Serif" w:hAnsi="PT Astra Serif"/>
          <w:sz w:val="28"/>
          <w:szCs w:val="28"/>
        </w:rPr>
        <w:t>е</w:t>
      </w:r>
      <w:r>
        <w:rPr>
          <w:rFonts w:ascii="PT Astra Serif" w:hAnsi="PT Astra Serif"/>
          <w:sz w:val="28"/>
          <w:szCs w:val="28"/>
        </w:rPr>
        <w:t>дставляемого ею юридического лица – ООО «УК» указанных выше незаконных действий и бездействия.</w:t>
      </w:r>
    </w:p>
    <w:p w:rsidR="00FD00CE" w:rsidRPr="00DB0683" w:rsidRDefault="00FD00CE" w:rsidP="00A9397A">
      <w:pPr>
        <w:pStyle w:val="a3"/>
        <w:spacing w:before="0" w:beforeAutospacing="0" w:after="0" w:afterAutospacing="0"/>
        <w:ind w:firstLine="851"/>
        <w:jc w:val="both"/>
        <w:rPr>
          <w:rFonts w:ascii="PT Astra Serif" w:hAnsi="PT Astra Serif"/>
          <w:sz w:val="28"/>
          <w:szCs w:val="28"/>
        </w:rPr>
      </w:pPr>
    </w:p>
    <w:p w:rsidR="00FD00CE" w:rsidRPr="00DB0683" w:rsidRDefault="00FD00CE"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материалам </w:t>
      </w:r>
      <w:r w:rsidR="006D3CEA">
        <w:rPr>
          <w:rFonts w:ascii="PT Astra Serif" w:hAnsi="PT Astra Serif"/>
          <w:i/>
          <w:sz w:val="28"/>
          <w:szCs w:val="28"/>
        </w:rPr>
        <w:t xml:space="preserve">приговора Центрального районного суда </w:t>
      </w:r>
      <w:r w:rsidR="006D3CEA">
        <w:rPr>
          <w:rFonts w:ascii="PT Astra Serif" w:hAnsi="PT Astra Serif"/>
          <w:i/>
          <w:sz w:val="28"/>
          <w:szCs w:val="28"/>
        </w:rPr>
        <w:br/>
        <w:t xml:space="preserve">г. Тулы </w:t>
      </w:r>
      <w:r w:rsidRPr="00DB0683">
        <w:rPr>
          <w:rFonts w:ascii="PT Astra Serif" w:hAnsi="PT Astra Serif"/>
          <w:i/>
          <w:sz w:val="28"/>
          <w:szCs w:val="28"/>
        </w:rPr>
        <w:t xml:space="preserve">от </w:t>
      </w:r>
      <w:r w:rsidR="006D3CEA">
        <w:rPr>
          <w:rFonts w:ascii="PT Astra Serif" w:hAnsi="PT Astra Serif"/>
          <w:i/>
          <w:sz w:val="28"/>
          <w:szCs w:val="28"/>
        </w:rPr>
        <w:t xml:space="preserve">14 марта </w:t>
      </w:r>
      <w:r w:rsidRPr="00DB0683">
        <w:rPr>
          <w:rFonts w:ascii="PT Astra Serif" w:hAnsi="PT Astra Serif"/>
          <w:i/>
          <w:sz w:val="28"/>
          <w:szCs w:val="28"/>
        </w:rPr>
        <w:t>202</w:t>
      </w:r>
      <w:r w:rsidR="006D3CEA">
        <w:rPr>
          <w:rFonts w:ascii="PT Astra Serif" w:hAnsi="PT Astra Serif"/>
          <w:i/>
          <w:sz w:val="28"/>
          <w:szCs w:val="28"/>
        </w:rPr>
        <w:t>4</w:t>
      </w:r>
      <w:r w:rsidRPr="00DB0683">
        <w:rPr>
          <w:rFonts w:ascii="PT Astra Serif" w:hAnsi="PT Astra Serif"/>
          <w:i/>
          <w:sz w:val="28"/>
          <w:szCs w:val="28"/>
        </w:rPr>
        <w:t xml:space="preserve"> г. </w:t>
      </w:r>
    </w:p>
    <w:p w:rsidR="00FD00CE" w:rsidRPr="00DB0683" w:rsidRDefault="00FD00CE" w:rsidP="00A9397A">
      <w:pPr>
        <w:spacing w:after="0" w:line="240" w:lineRule="auto"/>
        <w:ind w:left="5103"/>
        <w:jc w:val="center"/>
        <w:rPr>
          <w:rFonts w:ascii="PT Astra Serif" w:hAnsi="PT Astra Serif"/>
          <w:i/>
          <w:sz w:val="28"/>
          <w:szCs w:val="28"/>
        </w:rPr>
      </w:pPr>
      <w:r w:rsidRPr="00DB0683">
        <w:rPr>
          <w:rFonts w:ascii="PT Astra Serif" w:hAnsi="PT Astra Serif"/>
          <w:i/>
          <w:sz w:val="28"/>
          <w:szCs w:val="28"/>
        </w:rPr>
        <w:t xml:space="preserve">по делу № </w:t>
      </w:r>
      <w:r w:rsidR="006D3CEA">
        <w:rPr>
          <w:rFonts w:ascii="PT Astra Serif" w:hAnsi="PT Astra Serif"/>
          <w:i/>
          <w:sz w:val="28"/>
          <w:szCs w:val="28"/>
        </w:rPr>
        <w:t>1-37/2024</w:t>
      </w:r>
    </w:p>
    <w:sectPr w:rsidR="00FD00CE" w:rsidRPr="00DB0683" w:rsidSect="00A80BF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406" w:rsidRDefault="00C67406" w:rsidP="00FD00CE">
      <w:pPr>
        <w:spacing w:after="0" w:line="240" w:lineRule="auto"/>
      </w:pPr>
      <w:r>
        <w:separator/>
      </w:r>
    </w:p>
  </w:endnote>
  <w:endnote w:type="continuationSeparator" w:id="0">
    <w:p w:rsidR="00C67406" w:rsidRDefault="00C67406" w:rsidP="00FD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406" w:rsidRDefault="00C67406" w:rsidP="00FD00CE">
      <w:pPr>
        <w:spacing w:after="0" w:line="240" w:lineRule="auto"/>
      </w:pPr>
      <w:r>
        <w:separator/>
      </w:r>
    </w:p>
  </w:footnote>
  <w:footnote w:type="continuationSeparator" w:id="0">
    <w:p w:rsidR="00C67406" w:rsidRDefault="00C67406" w:rsidP="00FD00CE">
      <w:pPr>
        <w:spacing w:after="0" w:line="240" w:lineRule="auto"/>
      </w:pPr>
      <w:r>
        <w:continuationSeparator/>
      </w:r>
    </w:p>
  </w:footnote>
  <w:footnote w:id="1">
    <w:p w:rsidR="00B20476" w:rsidRDefault="00B20476">
      <w:pPr>
        <w:pStyle w:val="ac"/>
      </w:pPr>
      <w:r>
        <w:rPr>
          <w:rStyle w:val="a6"/>
        </w:rPr>
        <w:footnoteRef/>
      </w:r>
      <w:r>
        <w:t xml:space="preserve"> </w:t>
      </w:r>
      <w:r w:rsidRPr="0038440F">
        <w:rPr>
          <w:rFonts w:ascii="PT Astra Serif" w:hAnsi="PT Astra Serif"/>
        </w:rPr>
        <w:t xml:space="preserve">получение должностным лицом взятки в виде денег в особо крупном размере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841383"/>
      <w:docPartObj>
        <w:docPartGallery w:val="Page Numbers (Top of Page)"/>
        <w:docPartUnique/>
      </w:docPartObj>
    </w:sdtPr>
    <w:sdtEndPr/>
    <w:sdtContent>
      <w:p w:rsidR="00B20476" w:rsidRDefault="00B20476">
        <w:pPr>
          <w:pStyle w:val="a8"/>
          <w:jc w:val="center"/>
        </w:pPr>
        <w:r>
          <w:fldChar w:fldCharType="begin"/>
        </w:r>
        <w:r>
          <w:instrText>PAGE   \* MERGEFORMAT</w:instrText>
        </w:r>
        <w:r>
          <w:fldChar w:fldCharType="separate"/>
        </w:r>
        <w:r w:rsidR="00075DCD">
          <w:rPr>
            <w:noProof/>
          </w:rPr>
          <w:t>15</w:t>
        </w:r>
        <w:r>
          <w:fldChar w:fldCharType="end"/>
        </w:r>
      </w:p>
    </w:sdtContent>
  </w:sdt>
  <w:p w:rsidR="00B20476" w:rsidRDefault="00B2047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C0"/>
    <w:rsid w:val="00001437"/>
    <w:rsid w:val="00003BD1"/>
    <w:rsid w:val="000139D1"/>
    <w:rsid w:val="000726DE"/>
    <w:rsid w:val="00075DCD"/>
    <w:rsid w:val="000868EE"/>
    <w:rsid w:val="000A5485"/>
    <w:rsid w:val="000C0427"/>
    <w:rsid w:val="000C08C5"/>
    <w:rsid w:val="00171F6F"/>
    <w:rsid w:val="001826C7"/>
    <w:rsid w:val="001C1384"/>
    <w:rsid w:val="00275D69"/>
    <w:rsid w:val="002C2CD0"/>
    <w:rsid w:val="00316884"/>
    <w:rsid w:val="00334994"/>
    <w:rsid w:val="003417B8"/>
    <w:rsid w:val="0035139F"/>
    <w:rsid w:val="0038440F"/>
    <w:rsid w:val="00452C87"/>
    <w:rsid w:val="004674A2"/>
    <w:rsid w:val="004731A7"/>
    <w:rsid w:val="00492C40"/>
    <w:rsid w:val="004B46AA"/>
    <w:rsid w:val="004C3A6A"/>
    <w:rsid w:val="005155D4"/>
    <w:rsid w:val="00551B7F"/>
    <w:rsid w:val="00570BC5"/>
    <w:rsid w:val="005A21AB"/>
    <w:rsid w:val="005C5861"/>
    <w:rsid w:val="00610FC0"/>
    <w:rsid w:val="006230CC"/>
    <w:rsid w:val="006454C0"/>
    <w:rsid w:val="006622FB"/>
    <w:rsid w:val="00673C9A"/>
    <w:rsid w:val="006D3CEA"/>
    <w:rsid w:val="006D7C97"/>
    <w:rsid w:val="00711FE6"/>
    <w:rsid w:val="00726CAD"/>
    <w:rsid w:val="0075097B"/>
    <w:rsid w:val="007633CC"/>
    <w:rsid w:val="007638C6"/>
    <w:rsid w:val="007718C5"/>
    <w:rsid w:val="00781A44"/>
    <w:rsid w:val="007950B7"/>
    <w:rsid w:val="00803584"/>
    <w:rsid w:val="00816D52"/>
    <w:rsid w:val="008B3961"/>
    <w:rsid w:val="00912528"/>
    <w:rsid w:val="00926A66"/>
    <w:rsid w:val="00957B39"/>
    <w:rsid w:val="00964EA8"/>
    <w:rsid w:val="00976466"/>
    <w:rsid w:val="00991F05"/>
    <w:rsid w:val="00997FF6"/>
    <w:rsid w:val="009E7278"/>
    <w:rsid w:val="00A20BFF"/>
    <w:rsid w:val="00A4106F"/>
    <w:rsid w:val="00A7521E"/>
    <w:rsid w:val="00A766D9"/>
    <w:rsid w:val="00A80BF3"/>
    <w:rsid w:val="00A9397A"/>
    <w:rsid w:val="00AE099B"/>
    <w:rsid w:val="00B20476"/>
    <w:rsid w:val="00B2264F"/>
    <w:rsid w:val="00B41A70"/>
    <w:rsid w:val="00B67AB5"/>
    <w:rsid w:val="00BB02B4"/>
    <w:rsid w:val="00BB29EA"/>
    <w:rsid w:val="00BC27C6"/>
    <w:rsid w:val="00BE3B5C"/>
    <w:rsid w:val="00C31DED"/>
    <w:rsid w:val="00C3528C"/>
    <w:rsid w:val="00C67406"/>
    <w:rsid w:val="00C87D24"/>
    <w:rsid w:val="00CA1D9E"/>
    <w:rsid w:val="00D40316"/>
    <w:rsid w:val="00D91513"/>
    <w:rsid w:val="00D9414F"/>
    <w:rsid w:val="00D97E88"/>
    <w:rsid w:val="00DC1831"/>
    <w:rsid w:val="00E26BB5"/>
    <w:rsid w:val="00E46BCD"/>
    <w:rsid w:val="00E63D05"/>
    <w:rsid w:val="00F17225"/>
    <w:rsid w:val="00F30A77"/>
    <w:rsid w:val="00F47C80"/>
    <w:rsid w:val="00F8712D"/>
    <w:rsid w:val="00FD00CE"/>
    <w:rsid w:val="00FD0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B3B91-7FBC-4710-9246-2C92C297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5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868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868EE"/>
    <w:rPr>
      <w:rFonts w:ascii="Segoe UI" w:hAnsi="Segoe UI" w:cs="Segoe UI"/>
      <w:sz w:val="18"/>
      <w:szCs w:val="18"/>
    </w:rPr>
  </w:style>
  <w:style w:type="character" w:styleId="a6">
    <w:name w:val="footnote reference"/>
    <w:uiPriority w:val="99"/>
    <w:semiHidden/>
    <w:unhideWhenUsed/>
    <w:rsid w:val="00FD00CE"/>
    <w:rPr>
      <w:vertAlign w:val="superscript"/>
    </w:rPr>
  </w:style>
  <w:style w:type="character" w:styleId="a7">
    <w:name w:val="Hyperlink"/>
    <w:basedOn w:val="a0"/>
    <w:uiPriority w:val="99"/>
    <w:unhideWhenUsed/>
    <w:rsid w:val="00FD00CE"/>
    <w:rPr>
      <w:color w:val="0000FF"/>
      <w:u w:val="single"/>
    </w:rPr>
  </w:style>
  <w:style w:type="paragraph" w:customStyle="1" w:styleId="ConsPlusNormal">
    <w:name w:val="ConsPlusNormal"/>
    <w:rsid w:val="00781A4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A80BF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80BF3"/>
  </w:style>
  <w:style w:type="paragraph" w:styleId="aa">
    <w:name w:val="footer"/>
    <w:basedOn w:val="a"/>
    <w:link w:val="ab"/>
    <w:uiPriority w:val="99"/>
    <w:unhideWhenUsed/>
    <w:rsid w:val="00A80BF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80BF3"/>
  </w:style>
  <w:style w:type="character" w:customStyle="1" w:styleId="fio2">
    <w:name w:val="fio2"/>
    <w:basedOn w:val="a0"/>
    <w:rsid w:val="00A80BF3"/>
  </w:style>
  <w:style w:type="character" w:customStyle="1" w:styleId="fio6">
    <w:name w:val="fio6"/>
    <w:basedOn w:val="a0"/>
    <w:rsid w:val="000A5485"/>
  </w:style>
  <w:style w:type="character" w:customStyle="1" w:styleId="nomer2">
    <w:name w:val="nomer2"/>
    <w:basedOn w:val="a0"/>
    <w:rsid w:val="000A5485"/>
  </w:style>
  <w:style w:type="paragraph" w:styleId="ac">
    <w:name w:val="footnote text"/>
    <w:basedOn w:val="a"/>
    <w:link w:val="ad"/>
    <w:uiPriority w:val="99"/>
    <w:semiHidden/>
    <w:unhideWhenUsed/>
    <w:rsid w:val="0038440F"/>
    <w:pPr>
      <w:spacing w:after="0" w:line="240" w:lineRule="auto"/>
    </w:pPr>
    <w:rPr>
      <w:sz w:val="20"/>
      <w:szCs w:val="20"/>
    </w:rPr>
  </w:style>
  <w:style w:type="character" w:customStyle="1" w:styleId="ad">
    <w:name w:val="Текст сноски Знак"/>
    <w:basedOn w:val="a0"/>
    <w:link w:val="ac"/>
    <w:uiPriority w:val="99"/>
    <w:semiHidden/>
    <w:rsid w:val="0038440F"/>
    <w:rPr>
      <w:sz w:val="20"/>
      <w:szCs w:val="20"/>
    </w:rPr>
  </w:style>
  <w:style w:type="character" w:customStyle="1" w:styleId="fio7">
    <w:name w:val="fio7"/>
    <w:basedOn w:val="a0"/>
    <w:rsid w:val="004C3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9195">
      <w:bodyDiv w:val="1"/>
      <w:marLeft w:val="0"/>
      <w:marRight w:val="0"/>
      <w:marTop w:val="0"/>
      <w:marBottom w:val="0"/>
      <w:divBdr>
        <w:top w:val="none" w:sz="0" w:space="0" w:color="auto"/>
        <w:left w:val="none" w:sz="0" w:space="0" w:color="auto"/>
        <w:bottom w:val="none" w:sz="0" w:space="0" w:color="auto"/>
        <w:right w:val="none" w:sz="0" w:space="0" w:color="auto"/>
      </w:divBdr>
    </w:div>
    <w:div w:id="204610361">
      <w:bodyDiv w:val="1"/>
      <w:marLeft w:val="0"/>
      <w:marRight w:val="0"/>
      <w:marTop w:val="0"/>
      <w:marBottom w:val="0"/>
      <w:divBdr>
        <w:top w:val="none" w:sz="0" w:space="0" w:color="auto"/>
        <w:left w:val="none" w:sz="0" w:space="0" w:color="auto"/>
        <w:bottom w:val="none" w:sz="0" w:space="0" w:color="auto"/>
        <w:right w:val="none" w:sz="0" w:space="0" w:color="auto"/>
      </w:divBdr>
    </w:div>
    <w:div w:id="230653383">
      <w:bodyDiv w:val="1"/>
      <w:marLeft w:val="0"/>
      <w:marRight w:val="0"/>
      <w:marTop w:val="0"/>
      <w:marBottom w:val="0"/>
      <w:divBdr>
        <w:top w:val="none" w:sz="0" w:space="0" w:color="auto"/>
        <w:left w:val="none" w:sz="0" w:space="0" w:color="auto"/>
        <w:bottom w:val="none" w:sz="0" w:space="0" w:color="auto"/>
        <w:right w:val="none" w:sz="0" w:space="0" w:color="auto"/>
      </w:divBdr>
    </w:div>
    <w:div w:id="315304314">
      <w:bodyDiv w:val="1"/>
      <w:marLeft w:val="0"/>
      <w:marRight w:val="0"/>
      <w:marTop w:val="0"/>
      <w:marBottom w:val="0"/>
      <w:divBdr>
        <w:top w:val="none" w:sz="0" w:space="0" w:color="auto"/>
        <w:left w:val="none" w:sz="0" w:space="0" w:color="auto"/>
        <w:bottom w:val="none" w:sz="0" w:space="0" w:color="auto"/>
        <w:right w:val="none" w:sz="0" w:space="0" w:color="auto"/>
      </w:divBdr>
    </w:div>
    <w:div w:id="441220340">
      <w:bodyDiv w:val="1"/>
      <w:marLeft w:val="0"/>
      <w:marRight w:val="0"/>
      <w:marTop w:val="0"/>
      <w:marBottom w:val="0"/>
      <w:divBdr>
        <w:top w:val="none" w:sz="0" w:space="0" w:color="auto"/>
        <w:left w:val="none" w:sz="0" w:space="0" w:color="auto"/>
        <w:bottom w:val="none" w:sz="0" w:space="0" w:color="auto"/>
        <w:right w:val="none" w:sz="0" w:space="0" w:color="auto"/>
      </w:divBdr>
    </w:div>
    <w:div w:id="737435980">
      <w:bodyDiv w:val="1"/>
      <w:marLeft w:val="0"/>
      <w:marRight w:val="0"/>
      <w:marTop w:val="0"/>
      <w:marBottom w:val="0"/>
      <w:divBdr>
        <w:top w:val="none" w:sz="0" w:space="0" w:color="auto"/>
        <w:left w:val="none" w:sz="0" w:space="0" w:color="auto"/>
        <w:bottom w:val="none" w:sz="0" w:space="0" w:color="auto"/>
        <w:right w:val="none" w:sz="0" w:space="0" w:color="auto"/>
      </w:divBdr>
    </w:div>
    <w:div w:id="1045565316">
      <w:bodyDiv w:val="1"/>
      <w:marLeft w:val="0"/>
      <w:marRight w:val="0"/>
      <w:marTop w:val="0"/>
      <w:marBottom w:val="0"/>
      <w:divBdr>
        <w:top w:val="none" w:sz="0" w:space="0" w:color="auto"/>
        <w:left w:val="none" w:sz="0" w:space="0" w:color="auto"/>
        <w:bottom w:val="none" w:sz="0" w:space="0" w:color="auto"/>
        <w:right w:val="none" w:sz="0" w:space="0" w:color="auto"/>
      </w:divBdr>
    </w:div>
    <w:div w:id="1133905255">
      <w:bodyDiv w:val="1"/>
      <w:marLeft w:val="0"/>
      <w:marRight w:val="0"/>
      <w:marTop w:val="0"/>
      <w:marBottom w:val="0"/>
      <w:divBdr>
        <w:top w:val="none" w:sz="0" w:space="0" w:color="auto"/>
        <w:left w:val="none" w:sz="0" w:space="0" w:color="auto"/>
        <w:bottom w:val="none" w:sz="0" w:space="0" w:color="auto"/>
        <w:right w:val="none" w:sz="0" w:space="0" w:color="auto"/>
      </w:divBdr>
    </w:div>
    <w:div w:id="1162088547">
      <w:bodyDiv w:val="1"/>
      <w:marLeft w:val="0"/>
      <w:marRight w:val="0"/>
      <w:marTop w:val="0"/>
      <w:marBottom w:val="0"/>
      <w:divBdr>
        <w:top w:val="none" w:sz="0" w:space="0" w:color="auto"/>
        <w:left w:val="none" w:sz="0" w:space="0" w:color="auto"/>
        <w:bottom w:val="none" w:sz="0" w:space="0" w:color="auto"/>
        <w:right w:val="none" w:sz="0" w:space="0" w:color="auto"/>
      </w:divBdr>
    </w:div>
    <w:div w:id="1290432534">
      <w:bodyDiv w:val="1"/>
      <w:marLeft w:val="0"/>
      <w:marRight w:val="0"/>
      <w:marTop w:val="0"/>
      <w:marBottom w:val="0"/>
      <w:divBdr>
        <w:top w:val="none" w:sz="0" w:space="0" w:color="auto"/>
        <w:left w:val="none" w:sz="0" w:space="0" w:color="auto"/>
        <w:bottom w:val="none" w:sz="0" w:space="0" w:color="auto"/>
        <w:right w:val="none" w:sz="0" w:space="0" w:color="auto"/>
      </w:divBdr>
    </w:div>
    <w:div w:id="1291474383">
      <w:bodyDiv w:val="1"/>
      <w:marLeft w:val="0"/>
      <w:marRight w:val="0"/>
      <w:marTop w:val="0"/>
      <w:marBottom w:val="0"/>
      <w:divBdr>
        <w:top w:val="none" w:sz="0" w:space="0" w:color="auto"/>
        <w:left w:val="none" w:sz="0" w:space="0" w:color="auto"/>
        <w:bottom w:val="none" w:sz="0" w:space="0" w:color="auto"/>
        <w:right w:val="none" w:sz="0" w:space="0" w:color="auto"/>
      </w:divBdr>
    </w:div>
    <w:div w:id="1473450246">
      <w:bodyDiv w:val="1"/>
      <w:marLeft w:val="0"/>
      <w:marRight w:val="0"/>
      <w:marTop w:val="0"/>
      <w:marBottom w:val="0"/>
      <w:divBdr>
        <w:top w:val="none" w:sz="0" w:space="0" w:color="auto"/>
        <w:left w:val="none" w:sz="0" w:space="0" w:color="auto"/>
        <w:bottom w:val="none" w:sz="0" w:space="0" w:color="auto"/>
        <w:right w:val="none" w:sz="0" w:space="0" w:color="auto"/>
      </w:divBdr>
    </w:div>
    <w:div w:id="1892956671">
      <w:bodyDiv w:val="1"/>
      <w:marLeft w:val="0"/>
      <w:marRight w:val="0"/>
      <w:marTop w:val="0"/>
      <w:marBottom w:val="0"/>
      <w:divBdr>
        <w:top w:val="none" w:sz="0" w:space="0" w:color="auto"/>
        <w:left w:val="none" w:sz="0" w:space="0" w:color="auto"/>
        <w:bottom w:val="none" w:sz="0" w:space="0" w:color="auto"/>
        <w:right w:val="none" w:sz="0" w:space="0" w:color="auto"/>
      </w:divBdr>
    </w:div>
    <w:div w:id="1917932844">
      <w:bodyDiv w:val="1"/>
      <w:marLeft w:val="0"/>
      <w:marRight w:val="0"/>
      <w:marTop w:val="0"/>
      <w:marBottom w:val="0"/>
      <w:divBdr>
        <w:top w:val="none" w:sz="0" w:space="0" w:color="auto"/>
        <w:left w:val="none" w:sz="0" w:space="0" w:color="auto"/>
        <w:bottom w:val="none" w:sz="0" w:space="0" w:color="auto"/>
        <w:right w:val="none" w:sz="0" w:space="0" w:color="auto"/>
      </w:divBdr>
    </w:div>
    <w:div w:id="200150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LAW&amp;n=381500&amp;dst=2059&amp;field=134&amp;date=12.12.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187E8-35F5-4437-A8E5-626F3576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Суворина Ольга Владимировна</dc:creator>
  <cp:keywords/>
  <dc:description/>
  <cp:lastModifiedBy>Суворина Ольга Владимировна</cp:lastModifiedBy>
  <cp:revision>2</cp:revision>
  <cp:lastPrinted>2024-06-21T13:06:00Z</cp:lastPrinted>
  <dcterms:created xsi:type="dcterms:W3CDTF">2024-07-04T09:42:00Z</dcterms:created>
  <dcterms:modified xsi:type="dcterms:W3CDTF">2024-07-04T09:42:00Z</dcterms:modified>
</cp:coreProperties>
</file>