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8" w:type="dxa"/>
        <w:jc w:val="center"/>
        <w:tblLayout w:type="fixed"/>
        <w:tblLook w:val="0000" w:firstRow="0" w:lastRow="0" w:firstColumn="0" w:lastColumn="0" w:noHBand="0" w:noVBand="0"/>
      </w:tblPr>
      <w:tblGrid>
        <w:gridCol w:w="3369"/>
        <w:gridCol w:w="2821"/>
        <w:gridCol w:w="1148"/>
        <w:gridCol w:w="1950"/>
      </w:tblGrid>
      <w:tr w:rsidR="005E0838" w:rsidRPr="003C2ACF" w:rsidTr="00864081">
        <w:trPr>
          <w:cantSplit/>
          <w:jc w:val="center"/>
        </w:trPr>
        <w:tc>
          <w:tcPr>
            <w:tcW w:w="9288" w:type="dxa"/>
            <w:gridSpan w:val="4"/>
          </w:tcPr>
          <w:p w:rsidR="005E0838" w:rsidRPr="005E0838" w:rsidRDefault="005E0838" w:rsidP="005E0838">
            <w:pPr>
              <w:pStyle w:val="1"/>
              <w:keepNext w:val="0"/>
            </w:pPr>
            <w:r w:rsidRPr="005E0838">
              <w:t xml:space="preserve">ТЕРРИТОРИАЛЬНАЯ ИЗБИРАТЕЛЬНАЯ КОМИССИЯ </w:t>
            </w: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t>ЧЕРНСКОГО РАЙОНА ТУЛЬСКОЙ ОБЛАСТИ</w:t>
            </w:r>
          </w:p>
          <w:p w:rsidR="005E0838" w:rsidRPr="005E0838" w:rsidRDefault="005E0838" w:rsidP="005E0838">
            <w:pPr>
              <w:pStyle w:val="1"/>
              <w:keepNext w:val="0"/>
            </w:pP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rPr>
                <w:spacing w:val="60"/>
              </w:rPr>
              <w:t>ПОСТАНОВЛЕНИЕ</w:t>
            </w:r>
          </w:p>
          <w:p w:rsidR="005E0838" w:rsidRPr="003C2ACF" w:rsidRDefault="005E0838" w:rsidP="005E08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E0838" w:rsidRPr="00E91C79" w:rsidTr="00864081">
        <w:trPr>
          <w:cantSplit/>
          <w:jc w:val="center"/>
        </w:trPr>
        <w:tc>
          <w:tcPr>
            <w:tcW w:w="3369" w:type="dxa"/>
            <w:vAlign w:val="center"/>
          </w:tcPr>
          <w:p w:rsidR="005E0838" w:rsidRPr="005E0838" w:rsidRDefault="006A4B2E" w:rsidP="005E0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03 июня 2023</w:t>
            </w:r>
            <w:r w:rsidR="005E0838" w:rsidRPr="005E0838">
              <w:rPr>
                <w:rFonts w:ascii="Times New Roman" w:hAnsi="Times New Roman" w:cs="Times New Roman"/>
                <w:b/>
                <w:sz w:val="28"/>
              </w:rPr>
              <w:t xml:space="preserve"> года</w:t>
            </w:r>
          </w:p>
        </w:tc>
        <w:tc>
          <w:tcPr>
            <w:tcW w:w="2821" w:type="dxa"/>
          </w:tcPr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48" w:type="dxa"/>
            <w:vAlign w:val="center"/>
          </w:tcPr>
          <w:p w:rsidR="005E0838" w:rsidRPr="005E0838" w:rsidRDefault="005E0838" w:rsidP="005E083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E0838">
              <w:rPr>
                <w:rFonts w:ascii="Times New Roman" w:hAnsi="Times New Roman" w:cs="Times New Roman"/>
                <w:b/>
                <w:bCs/>
                <w:sz w:val="28"/>
              </w:rPr>
              <w:t>№</w:t>
            </w:r>
          </w:p>
        </w:tc>
        <w:tc>
          <w:tcPr>
            <w:tcW w:w="1950" w:type="dxa"/>
            <w:vAlign w:val="center"/>
          </w:tcPr>
          <w:p w:rsidR="005E0838" w:rsidRPr="005E0838" w:rsidRDefault="00EB36F9" w:rsidP="00A06A84">
            <w:pPr>
              <w:pStyle w:val="a9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  <w:r w:rsidR="00A06A84">
              <w:rPr>
                <w:b/>
                <w:bCs/>
                <w:sz w:val="28"/>
              </w:rPr>
              <w:t>1</w:t>
            </w:r>
            <w:r>
              <w:rPr>
                <w:b/>
                <w:bCs/>
                <w:sz w:val="28"/>
              </w:rPr>
              <w:t>-4</w:t>
            </w:r>
          </w:p>
        </w:tc>
      </w:tr>
    </w:tbl>
    <w:p w:rsidR="005E0838" w:rsidRPr="005E0838" w:rsidRDefault="005E0838" w:rsidP="005E0838"/>
    <w:p w:rsidR="00AA004F" w:rsidRDefault="00465D43" w:rsidP="005E0838">
      <w:pPr>
        <w:pStyle w:val="1"/>
        <w:keepNext w:val="0"/>
        <w:rPr>
          <w:szCs w:val="28"/>
        </w:rPr>
      </w:pPr>
      <w:r>
        <w:rPr>
          <w:szCs w:val="28"/>
        </w:rPr>
        <w:t>О формировании участков</w:t>
      </w:r>
      <w:r w:rsidR="00BA4B7C">
        <w:rPr>
          <w:szCs w:val="28"/>
        </w:rPr>
        <w:t>ой</w:t>
      </w:r>
      <w:r w:rsidR="002C2E1C" w:rsidRPr="00E91277">
        <w:rPr>
          <w:szCs w:val="28"/>
        </w:rPr>
        <w:t xml:space="preserve"> </w:t>
      </w:r>
      <w:r>
        <w:rPr>
          <w:szCs w:val="28"/>
        </w:rPr>
        <w:t>избирательн</w:t>
      </w:r>
      <w:r w:rsidR="00BA4B7C">
        <w:rPr>
          <w:szCs w:val="28"/>
        </w:rPr>
        <w:t>ой</w:t>
      </w:r>
      <w:r>
        <w:rPr>
          <w:szCs w:val="28"/>
        </w:rPr>
        <w:t xml:space="preserve"> комисси</w:t>
      </w:r>
      <w:r w:rsidR="00BA4B7C">
        <w:rPr>
          <w:szCs w:val="28"/>
        </w:rPr>
        <w:t xml:space="preserve">и </w:t>
      </w:r>
    </w:p>
    <w:p w:rsidR="00465D43" w:rsidRDefault="00CA61BE" w:rsidP="005E0838">
      <w:pPr>
        <w:pStyle w:val="1"/>
        <w:keepNext w:val="0"/>
      </w:pPr>
      <w:r>
        <w:rPr>
          <w:szCs w:val="28"/>
        </w:rPr>
        <w:t>и</w:t>
      </w:r>
      <w:r w:rsidR="00BA4B7C">
        <w:rPr>
          <w:szCs w:val="28"/>
        </w:rPr>
        <w:t>збирательного участка</w:t>
      </w:r>
      <w:r w:rsidR="00465D43">
        <w:rPr>
          <w:szCs w:val="28"/>
        </w:rPr>
        <w:t xml:space="preserve"> №</w:t>
      </w:r>
      <w:r w:rsidR="00AB15DF">
        <w:rPr>
          <w:szCs w:val="28"/>
        </w:rPr>
        <w:t xml:space="preserve"> 270</w:t>
      </w:r>
      <w:r w:rsidR="00EB36F9">
        <w:rPr>
          <w:szCs w:val="28"/>
        </w:rPr>
        <w:t>4</w:t>
      </w:r>
    </w:p>
    <w:p w:rsidR="00AA004F" w:rsidRDefault="00AA004F" w:rsidP="00AA004F">
      <w:pPr>
        <w:pStyle w:val="a4"/>
      </w:pPr>
    </w:p>
    <w:p w:rsidR="00AA004F" w:rsidRPr="00AA004F" w:rsidRDefault="00AA004F" w:rsidP="00AA004F">
      <w:pPr>
        <w:pStyle w:val="a4"/>
        <w:rPr>
          <w:szCs w:val="28"/>
        </w:rPr>
      </w:pPr>
      <w:r w:rsidRPr="00AA004F">
        <w:rPr>
          <w:szCs w:val="28"/>
        </w:rPr>
        <w:t xml:space="preserve">Рассмотрев  предложения по кандидатурам для назначения  в составы участковых избирательных комиссий </w:t>
      </w:r>
      <w:proofErr w:type="spellStart"/>
      <w:r w:rsidRPr="00AA004F">
        <w:rPr>
          <w:szCs w:val="28"/>
        </w:rPr>
        <w:t>Чернского</w:t>
      </w:r>
      <w:proofErr w:type="spellEnd"/>
      <w:r w:rsidRPr="00AA004F">
        <w:rPr>
          <w:szCs w:val="28"/>
        </w:rPr>
        <w:t xml:space="preserve"> района Тульской области,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Методическими  рекомендациями о порядке формирования  территориальных избирательных комиссий, окружных  и участковых избирательных комиссий, утвержденными постановлением Центральной избирательной комиссии Российской Федерации от 15 марта 2023 года № 111/863-8, статьями 2, 3, 30 Закона Тульской области  от 2 апреля 2007 года № 815-ЗТО «Об избирательных  комиссиях и комиссиях референдума в Тульской области», территориальная избирательная комиссия </w:t>
      </w:r>
      <w:proofErr w:type="spellStart"/>
      <w:r w:rsidRPr="00AA004F">
        <w:rPr>
          <w:szCs w:val="28"/>
        </w:rPr>
        <w:t>Чернского</w:t>
      </w:r>
      <w:proofErr w:type="spellEnd"/>
      <w:r w:rsidRPr="00AA004F">
        <w:rPr>
          <w:szCs w:val="28"/>
        </w:rPr>
        <w:t xml:space="preserve"> района Тульской области</w:t>
      </w:r>
    </w:p>
    <w:p w:rsidR="00AA004F" w:rsidRPr="00AA004F" w:rsidRDefault="00AA004F" w:rsidP="00AA004F">
      <w:pPr>
        <w:pStyle w:val="a4"/>
        <w:rPr>
          <w:szCs w:val="28"/>
        </w:rPr>
      </w:pPr>
      <w:r w:rsidRPr="00AA004F">
        <w:rPr>
          <w:b/>
          <w:szCs w:val="28"/>
        </w:rPr>
        <w:t xml:space="preserve"> ПОСТАНОВЛЯЕТ</w:t>
      </w:r>
      <w:r w:rsidRPr="00AA004F">
        <w:rPr>
          <w:szCs w:val="28"/>
        </w:rPr>
        <w:t>:</w:t>
      </w:r>
    </w:p>
    <w:p w:rsidR="00AA004F" w:rsidRPr="00AA004F" w:rsidRDefault="00AA004F" w:rsidP="00AA004F">
      <w:pPr>
        <w:pStyle w:val="a4"/>
        <w:numPr>
          <w:ilvl w:val="0"/>
          <w:numId w:val="4"/>
        </w:numPr>
        <w:ind w:left="0" w:firstLine="709"/>
        <w:rPr>
          <w:szCs w:val="28"/>
        </w:rPr>
      </w:pPr>
      <w:r w:rsidRPr="00AA004F">
        <w:rPr>
          <w:szCs w:val="28"/>
        </w:rPr>
        <w:t>Сформировать участковую избирательную комиссию избирательного участка № 270</w:t>
      </w:r>
      <w:r>
        <w:rPr>
          <w:szCs w:val="28"/>
        </w:rPr>
        <w:t>4</w:t>
      </w:r>
      <w:r w:rsidRPr="00AA004F">
        <w:rPr>
          <w:szCs w:val="28"/>
        </w:rPr>
        <w:t xml:space="preserve"> со сроком полномочий пять лет (2023-2028 гг.), назначив в ее состав членами участковой избирательной комиссии с правом решающего голоса лиц</w:t>
      </w:r>
      <w:r w:rsidRPr="00AA004F">
        <w:rPr>
          <w:i/>
          <w:szCs w:val="28"/>
        </w:rPr>
        <w:t xml:space="preserve"> </w:t>
      </w:r>
      <w:r w:rsidRPr="00AA004F">
        <w:rPr>
          <w:szCs w:val="28"/>
        </w:rPr>
        <w:t>согласно списку (</w:t>
      </w:r>
      <w:r w:rsidR="00CA7256">
        <w:rPr>
          <w:szCs w:val="28"/>
        </w:rPr>
        <w:t>Приложение</w:t>
      </w:r>
      <w:r w:rsidRPr="00AA004F">
        <w:rPr>
          <w:szCs w:val="28"/>
        </w:rPr>
        <w:t>).</w:t>
      </w:r>
    </w:p>
    <w:p w:rsidR="00AA004F" w:rsidRPr="00AA004F" w:rsidRDefault="00AA004F" w:rsidP="00AA004F">
      <w:pPr>
        <w:pStyle w:val="a4"/>
        <w:numPr>
          <w:ilvl w:val="0"/>
          <w:numId w:val="4"/>
        </w:numPr>
        <w:ind w:left="0" w:firstLine="709"/>
        <w:rPr>
          <w:szCs w:val="28"/>
        </w:rPr>
      </w:pPr>
      <w:r w:rsidRPr="00AA004F">
        <w:rPr>
          <w:szCs w:val="28"/>
        </w:rPr>
        <w:t>Направить настоящее постановление избирательную комиссию Тульской области.</w:t>
      </w:r>
    </w:p>
    <w:p w:rsidR="00AA004F" w:rsidRPr="00AA004F" w:rsidRDefault="00AA004F" w:rsidP="00AA004F">
      <w:pPr>
        <w:pStyle w:val="a4"/>
        <w:numPr>
          <w:ilvl w:val="0"/>
          <w:numId w:val="4"/>
        </w:numPr>
        <w:ind w:left="0" w:firstLine="709"/>
        <w:rPr>
          <w:szCs w:val="28"/>
        </w:rPr>
      </w:pPr>
      <w:r w:rsidRPr="00AA004F">
        <w:rPr>
          <w:szCs w:val="28"/>
        </w:rPr>
        <w:t>Направить настоящее постановление в участковую избирательную комиссию избирательного участка № 270</w:t>
      </w:r>
      <w:r>
        <w:rPr>
          <w:szCs w:val="28"/>
        </w:rPr>
        <w:t>4</w:t>
      </w:r>
      <w:r w:rsidRPr="00AA004F">
        <w:rPr>
          <w:szCs w:val="28"/>
        </w:rPr>
        <w:t xml:space="preserve"> </w:t>
      </w:r>
      <w:proofErr w:type="spellStart"/>
      <w:r w:rsidRPr="00AA004F">
        <w:rPr>
          <w:szCs w:val="28"/>
        </w:rPr>
        <w:t>Чернского</w:t>
      </w:r>
      <w:proofErr w:type="spellEnd"/>
      <w:r w:rsidRPr="00AA004F">
        <w:rPr>
          <w:szCs w:val="28"/>
        </w:rPr>
        <w:t xml:space="preserve"> района Тульской области.</w:t>
      </w:r>
    </w:p>
    <w:p w:rsidR="00AA004F" w:rsidRDefault="00AA004F" w:rsidP="00AA004F">
      <w:pPr>
        <w:pStyle w:val="a4"/>
        <w:numPr>
          <w:ilvl w:val="0"/>
          <w:numId w:val="4"/>
        </w:numPr>
        <w:ind w:left="0" w:firstLine="709"/>
      </w:pPr>
      <w:r>
        <w:rPr>
          <w:szCs w:val="28"/>
        </w:rPr>
        <w:t xml:space="preserve">Разместить на сайте муниципального образования </w:t>
      </w:r>
      <w:proofErr w:type="spellStart"/>
      <w:r>
        <w:rPr>
          <w:szCs w:val="28"/>
        </w:rPr>
        <w:t>Чернский</w:t>
      </w:r>
      <w:proofErr w:type="spellEnd"/>
      <w:r>
        <w:rPr>
          <w:szCs w:val="28"/>
        </w:rPr>
        <w:t xml:space="preserve"> район </w:t>
      </w:r>
      <w:hyperlink r:id="rId5" w:history="1">
        <w:r w:rsidRPr="005572EF">
          <w:rPr>
            <w:rStyle w:val="aa"/>
            <w:szCs w:val="28"/>
          </w:rPr>
          <w:t>https://chernskij-r71.gosweb.gosuslugi.ru/</w:t>
        </w:r>
      </w:hyperlink>
      <w:r>
        <w:rPr>
          <w:szCs w:val="28"/>
        </w:rPr>
        <w:t xml:space="preserve"> сведения о назначенных членах участковой избирательной комиссии</w:t>
      </w:r>
      <w:r w:rsidRPr="000E37EB">
        <w:rPr>
          <w:szCs w:val="28"/>
        </w:rPr>
        <w:t xml:space="preserve"> </w:t>
      </w:r>
      <w:r>
        <w:rPr>
          <w:szCs w:val="28"/>
        </w:rPr>
        <w:t>избирательного участка № 2704 в объеме</w:t>
      </w:r>
      <w:r w:rsidRPr="00EA5BE0">
        <w:rPr>
          <w:szCs w:val="28"/>
        </w:rPr>
        <w:t xml:space="preserve">: </w:t>
      </w:r>
      <w:r>
        <w:rPr>
          <w:szCs w:val="28"/>
        </w:rPr>
        <w:t>ф</w:t>
      </w:r>
      <w:r w:rsidRPr="00EA5BE0">
        <w:rPr>
          <w:szCs w:val="28"/>
        </w:rPr>
        <w:t>амилия, имя, отчество члена участковой избирательной комиссии с правом решающего голоса</w:t>
      </w:r>
      <w:r>
        <w:rPr>
          <w:szCs w:val="28"/>
        </w:rPr>
        <w:t xml:space="preserve">, </w:t>
      </w:r>
      <w:r w:rsidRPr="00EA5BE0">
        <w:rPr>
          <w:szCs w:val="28"/>
        </w:rPr>
        <w:t>субъект предложения кандидатуры в состав избирательной комиссии</w:t>
      </w:r>
      <w:r>
        <w:rPr>
          <w:szCs w:val="28"/>
        </w:rPr>
        <w:t>.</w:t>
      </w:r>
    </w:p>
    <w:p w:rsidR="00AA004F" w:rsidRDefault="00AA004F" w:rsidP="005E0838">
      <w:pPr>
        <w:pStyle w:val="a4"/>
        <w:ind w:firstLine="709"/>
        <w:rPr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5868"/>
        <w:gridCol w:w="3703"/>
      </w:tblGrid>
      <w:tr w:rsidR="00465D43" w:rsidRPr="000E45B1" w:rsidTr="00F37D5C">
        <w:trPr>
          <w:trHeight w:val="568"/>
        </w:trPr>
        <w:tc>
          <w:tcPr>
            <w:tcW w:w="5868" w:type="dxa"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 xml:space="preserve">Председатель комиссии   </w:t>
            </w:r>
          </w:p>
        </w:tc>
        <w:tc>
          <w:tcPr>
            <w:tcW w:w="3703" w:type="dxa"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Н.Н. Новикова</w:t>
            </w:r>
          </w:p>
        </w:tc>
      </w:tr>
      <w:tr w:rsidR="00465D43" w:rsidRPr="000E45B1" w:rsidTr="008C4984">
        <w:tc>
          <w:tcPr>
            <w:tcW w:w="5868" w:type="dxa"/>
            <w:hideMark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>Секретарь комиссии</w:t>
            </w:r>
          </w:p>
        </w:tc>
        <w:tc>
          <w:tcPr>
            <w:tcW w:w="3703" w:type="dxa"/>
            <w:hideMark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Л.К. Власенкова</w:t>
            </w:r>
          </w:p>
        </w:tc>
      </w:tr>
    </w:tbl>
    <w:p w:rsidR="00FE7A7A" w:rsidRDefault="00FE7A7A" w:rsidP="005E08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7E4F" w:rsidRDefault="00247E4F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  <w:sectPr w:rsidR="00247E4F" w:rsidSect="00C52501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DB3D6E" w:rsidRPr="000A3267" w:rsidRDefault="00DB3D6E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  <w:proofErr w:type="spellStart"/>
      <w:r w:rsidR="00D743BB">
        <w:rPr>
          <w:rFonts w:ascii="Times New Roman" w:hAnsi="Times New Roman" w:cs="Times New Roman"/>
          <w:sz w:val="24"/>
          <w:szCs w:val="24"/>
        </w:rPr>
        <w:t>Чернского</w:t>
      </w:r>
      <w:proofErr w:type="spellEnd"/>
      <w:r w:rsidR="00D743BB">
        <w:rPr>
          <w:rFonts w:ascii="Times New Roman" w:hAnsi="Times New Roman" w:cs="Times New Roman"/>
          <w:sz w:val="24"/>
          <w:szCs w:val="24"/>
        </w:rPr>
        <w:t xml:space="preserve"> района Тульской области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47440">
        <w:rPr>
          <w:rFonts w:ascii="Times New Roman" w:hAnsi="Times New Roman" w:cs="Times New Roman"/>
          <w:sz w:val="24"/>
          <w:szCs w:val="24"/>
        </w:rPr>
        <w:t>03.06.2023 № 2</w:t>
      </w:r>
      <w:r w:rsidR="00A06A84">
        <w:rPr>
          <w:rFonts w:ascii="Times New Roman" w:hAnsi="Times New Roman" w:cs="Times New Roman"/>
          <w:sz w:val="24"/>
          <w:szCs w:val="24"/>
        </w:rPr>
        <w:t>1</w:t>
      </w:r>
      <w:r w:rsidR="00547440">
        <w:rPr>
          <w:rFonts w:ascii="Times New Roman" w:hAnsi="Times New Roman" w:cs="Times New Roman"/>
          <w:sz w:val="24"/>
          <w:szCs w:val="24"/>
        </w:rPr>
        <w:t>-</w:t>
      </w:r>
      <w:r w:rsidR="00EB36F9">
        <w:rPr>
          <w:rFonts w:ascii="Times New Roman" w:hAnsi="Times New Roman" w:cs="Times New Roman"/>
          <w:sz w:val="24"/>
          <w:szCs w:val="24"/>
        </w:rPr>
        <w:t>4</w:t>
      </w:r>
    </w:p>
    <w:p w:rsidR="00B7066C" w:rsidRDefault="00B7066C" w:rsidP="005E083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членов участковой избирательной комиссии избирательного участка № </w:t>
      </w:r>
      <w:r w:rsidR="00247E4F">
        <w:rPr>
          <w:rFonts w:ascii="Times New Roman" w:hAnsi="Times New Roman" w:cs="Times New Roman"/>
          <w:b/>
          <w:sz w:val="28"/>
          <w:szCs w:val="28"/>
        </w:rPr>
        <w:t>270</w:t>
      </w:r>
      <w:r w:rsidR="00EB36F9">
        <w:rPr>
          <w:rFonts w:ascii="Times New Roman" w:hAnsi="Times New Roman" w:cs="Times New Roman"/>
          <w:b/>
          <w:sz w:val="28"/>
          <w:szCs w:val="28"/>
        </w:rPr>
        <w:t>4</w:t>
      </w:r>
      <w:r w:rsidR="00F072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47E4F">
        <w:rPr>
          <w:rFonts w:ascii="Times New Roman" w:hAnsi="Times New Roman" w:cs="Times New Roman"/>
          <w:b/>
          <w:sz w:val="28"/>
          <w:szCs w:val="28"/>
        </w:rPr>
        <w:t>Чернского</w:t>
      </w:r>
      <w:proofErr w:type="spellEnd"/>
      <w:r w:rsidR="00247E4F">
        <w:rPr>
          <w:rFonts w:ascii="Times New Roman" w:hAnsi="Times New Roman" w:cs="Times New Roman"/>
          <w:b/>
          <w:sz w:val="28"/>
          <w:szCs w:val="28"/>
        </w:rPr>
        <w:t xml:space="preserve"> района Тульской области</w:t>
      </w:r>
    </w:p>
    <w:p w:rsidR="00247E4F" w:rsidRDefault="00247E4F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Количественный состав комиссии –</w:t>
      </w:r>
      <w:r w:rsidR="003815EA">
        <w:rPr>
          <w:rFonts w:ascii="Times New Roman" w:hAnsi="Times New Roman" w:cs="Times New Roman"/>
          <w:sz w:val="28"/>
          <w:szCs w:val="28"/>
        </w:rPr>
        <w:t xml:space="preserve"> 9</w:t>
      </w:r>
      <w:r>
        <w:rPr>
          <w:rFonts w:ascii="Times New Roman" w:hAnsi="Times New Roman" w:cs="Times New Roman"/>
          <w:sz w:val="28"/>
          <w:szCs w:val="28"/>
        </w:rPr>
        <w:t xml:space="preserve"> членов с правом решающего голоса</w:t>
      </w: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 w:rsidR="008D1624">
        <w:rPr>
          <w:rFonts w:ascii="Times New Roman" w:hAnsi="Times New Roman" w:cs="Times New Roman"/>
          <w:sz w:val="28"/>
          <w:szCs w:val="28"/>
        </w:rPr>
        <w:t>2023-2028</w:t>
      </w:r>
      <w:r w:rsidR="00E912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гг.)</w:t>
      </w:r>
    </w:p>
    <w:p w:rsidR="00180900" w:rsidRDefault="00180900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3969"/>
        <w:gridCol w:w="4539"/>
      </w:tblGrid>
      <w:tr w:rsidR="00AA004F" w:rsidRPr="00AA004F" w:rsidTr="00FA5DCD">
        <w:tc>
          <w:tcPr>
            <w:tcW w:w="851" w:type="dxa"/>
          </w:tcPr>
          <w:p w:rsidR="00AA004F" w:rsidRPr="00AA004F" w:rsidRDefault="00AA004F" w:rsidP="00AA004F">
            <w:pPr>
              <w:pStyle w:val="ab"/>
              <w:spacing w:after="0" w:line="240" w:lineRule="auto"/>
              <w:ind w:left="82"/>
              <w:rPr>
                <w:rFonts w:ascii="Times New Roman" w:hAnsi="Times New Roman" w:cs="Times New Roman"/>
                <w:sz w:val="28"/>
                <w:szCs w:val="28"/>
              </w:rPr>
            </w:pPr>
            <w:r w:rsidRPr="00AA004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9" w:type="dxa"/>
          </w:tcPr>
          <w:p w:rsidR="00AA004F" w:rsidRPr="00AA004F" w:rsidRDefault="00AA004F" w:rsidP="00AA0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004F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</w:tcPr>
          <w:p w:rsidR="00AA004F" w:rsidRPr="00AA004F" w:rsidRDefault="00AA004F" w:rsidP="00AA0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004F">
              <w:rPr>
                <w:rFonts w:ascii="Times New Roman" w:hAnsi="Times New Roman" w:cs="Times New Roman"/>
                <w:sz w:val="28"/>
                <w:szCs w:val="28"/>
              </w:rPr>
              <w:t>Сведения о члене комиссии и субъект предложения кандидатуры в состав избирательной комиссии</w:t>
            </w:r>
          </w:p>
        </w:tc>
      </w:tr>
      <w:tr w:rsidR="00C33FDE" w:rsidRPr="004E12A5" w:rsidTr="00FA5DCD">
        <w:tc>
          <w:tcPr>
            <w:tcW w:w="851" w:type="dxa"/>
          </w:tcPr>
          <w:p w:rsidR="00C33FDE" w:rsidRPr="00BD25C7" w:rsidRDefault="00C33FDE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C33FDE" w:rsidRPr="004E12A5" w:rsidRDefault="00C33FDE" w:rsidP="00123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Васильева Наталья Сергеевна</w:t>
            </w:r>
          </w:p>
        </w:tc>
        <w:tc>
          <w:tcPr>
            <w:tcW w:w="4539" w:type="dxa"/>
          </w:tcPr>
          <w:p w:rsidR="00C33FDE" w:rsidRPr="004E12A5" w:rsidRDefault="00C33FDE" w:rsidP="00EB36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 w:rsidR="00426DB0">
              <w:rPr>
                <w:rFonts w:ascii="Times New Roman" w:hAnsi="Times New Roman" w:cs="Times New Roman"/>
                <w:sz w:val="28"/>
                <w:szCs w:val="24"/>
              </w:rPr>
              <w:t>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работы</w:t>
            </w:r>
          </w:p>
        </w:tc>
      </w:tr>
      <w:tr w:rsidR="00C33FDE" w:rsidRPr="004E12A5" w:rsidTr="00EF7CAE">
        <w:trPr>
          <w:trHeight w:val="648"/>
        </w:trPr>
        <w:tc>
          <w:tcPr>
            <w:tcW w:w="851" w:type="dxa"/>
          </w:tcPr>
          <w:p w:rsidR="00C33FDE" w:rsidRPr="00BD25C7" w:rsidRDefault="00C33FDE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C33FDE" w:rsidRPr="004E12A5" w:rsidRDefault="00C33FDE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Дегтярева Валентина Васильевна</w:t>
            </w:r>
          </w:p>
        </w:tc>
        <w:tc>
          <w:tcPr>
            <w:tcW w:w="4539" w:type="dxa"/>
          </w:tcPr>
          <w:p w:rsidR="00C33FDE" w:rsidRPr="004E12A5" w:rsidRDefault="00C33FDE" w:rsidP="009668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C33FDE" w:rsidRPr="004E12A5" w:rsidTr="00FA5DCD">
        <w:tc>
          <w:tcPr>
            <w:tcW w:w="851" w:type="dxa"/>
          </w:tcPr>
          <w:p w:rsidR="00C33FDE" w:rsidRPr="00BD25C7" w:rsidRDefault="00C33FDE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C33FDE" w:rsidRPr="004E12A5" w:rsidRDefault="00C33FDE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Ковтун Надежда Александровна</w:t>
            </w:r>
          </w:p>
        </w:tc>
        <w:tc>
          <w:tcPr>
            <w:tcW w:w="4539" w:type="dxa"/>
          </w:tcPr>
          <w:p w:rsidR="00C33FDE" w:rsidRPr="004E12A5" w:rsidRDefault="00C33FDE" w:rsidP="00C85D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жительства</w:t>
            </w:r>
          </w:p>
        </w:tc>
      </w:tr>
      <w:tr w:rsidR="00C33FDE" w:rsidRPr="004E12A5" w:rsidTr="00FA5DCD">
        <w:tc>
          <w:tcPr>
            <w:tcW w:w="851" w:type="dxa"/>
          </w:tcPr>
          <w:p w:rsidR="00C33FDE" w:rsidRPr="00BD25C7" w:rsidRDefault="00C33FDE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C33FDE" w:rsidRPr="004E12A5" w:rsidRDefault="00C33FDE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Костенко Дарья Владимировна</w:t>
            </w:r>
          </w:p>
        </w:tc>
        <w:tc>
          <w:tcPr>
            <w:tcW w:w="4539" w:type="dxa"/>
          </w:tcPr>
          <w:p w:rsidR="00C33FDE" w:rsidRPr="004E12A5" w:rsidRDefault="00C33FDE" w:rsidP="00A7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Чернским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местным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отделением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Тульского областного отделения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политической партии "КОММУНИСТИЧЕСКАЯ ПАРТИЯ РОССИЙСКОЙ ФЕДЕРАЦИИ"</w:t>
            </w:r>
          </w:p>
        </w:tc>
      </w:tr>
      <w:tr w:rsidR="00C33FDE" w:rsidRPr="004E12A5" w:rsidTr="00FA5DCD">
        <w:tc>
          <w:tcPr>
            <w:tcW w:w="851" w:type="dxa"/>
          </w:tcPr>
          <w:p w:rsidR="00C33FDE" w:rsidRPr="00BD25C7" w:rsidRDefault="00C33FDE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C33FDE" w:rsidRPr="004E12A5" w:rsidRDefault="00C33FDE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Кудаланов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Кирилл Павлович</w:t>
            </w:r>
          </w:p>
        </w:tc>
        <w:tc>
          <w:tcPr>
            <w:tcW w:w="4539" w:type="dxa"/>
          </w:tcPr>
          <w:p w:rsidR="00C33FDE" w:rsidRPr="004E12A5" w:rsidRDefault="00C33FDE" w:rsidP="00EB36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региональным отделением Социалистической 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политической парти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и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«СПРАВЕДЛИВАЯ РОССИЯ-ПАТРИОТЫ-ЗА ПРАВДУ»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в Тульской области</w:t>
            </w:r>
          </w:p>
        </w:tc>
      </w:tr>
      <w:tr w:rsidR="00C33FDE" w:rsidRPr="004E12A5" w:rsidTr="00FA5DCD">
        <w:tc>
          <w:tcPr>
            <w:tcW w:w="851" w:type="dxa"/>
          </w:tcPr>
          <w:p w:rsidR="00C33FDE" w:rsidRPr="00BD25C7" w:rsidRDefault="00C33FDE" w:rsidP="00BD25C7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C33FDE" w:rsidRPr="00BD25C7" w:rsidRDefault="00C33FDE" w:rsidP="00BD25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Медведева Надежда Викторовна</w:t>
            </w:r>
          </w:p>
        </w:tc>
        <w:tc>
          <w:tcPr>
            <w:tcW w:w="4539" w:type="dxa"/>
          </w:tcPr>
          <w:p w:rsidR="00C33FDE" w:rsidRPr="004E12A5" w:rsidRDefault="00C33FDE" w:rsidP="00E419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местным отделением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Всероссийской политической П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артии "ЕДИНАЯ РОССИЯ" </w:t>
            </w:r>
            <w:proofErr w:type="spellStart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Чернского</w:t>
            </w:r>
            <w:proofErr w:type="spellEnd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района Тульской области</w:t>
            </w:r>
          </w:p>
        </w:tc>
      </w:tr>
      <w:tr w:rsidR="00C33FDE" w:rsidRPr="004E12A5" w:rsidTr="00FA5DCD">
        <w:tc>
          <w:tcPr>
            <w:tcW w:w="851" w:type="dxa"/>
          </w:tcPr>
          <w:p w:rsidR="00C33FDE" w:rsidRPr="00BD25C7" w:rsidRDefault="00C33FDE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C33FDE" w:rsidRPr="004E12A5" w:rsidRDefault="00C33FDE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Морозова Ульяна Олеговна</w:t>
            </w:r>
          </w:p>
        </w:tc>
        <w:tc>
          <w:tcPr>
            <w:tcW w:w="4539" w:type="dxa"/>
          </w:tcPr>
          <w:p w:rsidR="00C33FDE" w:rsidRPr="004E12A5" w:rsidRDefault="00235CA1" w:rsidP="00EF7C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C33FDE">
              <w:rPr>
                <w:rFonts w:ascii="Times New Roman" w:hAnsi="Times New Roman" w:cs="Times New Roman"/>
                <w:sz w:val="28"/>
                <w:szCs w:val="24"/>
              </w:rPr>
              <w:t xml:space="preserve">предложена Тульским </w:t>
            </w:r>
            <w:r w:rsidR="00C33FDE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региональным отделением политической партии ЛДПР</w:t>
            </w:r>
          </w:p>
        </w:tc>
      </w:tr>
      <w:tr w:rsidR="00C33FDE" w:rsidRPr="004E12A5" w:rsidTr="00FA5DCD">
        <w:tc>
          <w:tcPr>
            <w:tcW w:w="851" w:type="dxa"/>
          </w:tcPr>
          <w:p w:rsidR="00C33FDE" w:rsidRPr="00BD25C7" w:rsidRDefault="00C33FDE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C33FDE" w:rsidRPr="00900354" w:rsidRDefault="00C33FDE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Рожкова Наталья Николаевна</w:t>
            </w:r>
          </w:p>
        </w:tc>
        <w:tc>
          <w:tcPr>
            <w:tcW w:w="4539" w:type="dxa"/>
          </w:tcPr>
          <w:p w:rsidR="00C33FDE" w:rsidRPr="004E12A5" w:rsidRDefault="00C33FDE" w:rsidP="006172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работы</w:t>
            </w:r>
          </w:p>
        </w:tc>
      </w:tr>
      <w:tr w:rsidR="00C33FDE" w:rsidRPr="004E12A5" w:rsidTr="00FA5DCD">
        <w:tc>
          <w:tcPr>
            <w:tcW w:w="851" w:type="dxa"/>
          </w:tcPr>
          <w:p w:rsidR="00C33FDE" w:rsidRPr="00BD25C7" w:rsidRDefault="00C33FDE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C33FDE" w:rsidRPr="002C4B01" w:rsidRDefault="00F6685F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Солоухина Юлия Юрьевна</w:t>
            </w:r>
          </w:p>
        </w:tc>
        <w:tc>
          <w:tcPr>
            <w:tcW w:w="4539" w:type="dxa"/>
          </w:tcPr>
          <w:p w:rsidR="00C33FDE" w:rsidRPr="004E12A5" w:rsidRDefault="00C33FDE" w:rsidP="00E419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</w:tbl>
    <w:p w:rsidR="004F177D" w:rsidRDefault="004F177D" w:rsidP="00F6685F">
      <w:pPr>
        <w:pStyle w:val="a4"/>
        <w:ind w:firstLine="0"/>
      </w:pPr>
    </w:p>
    <w:sectPr w:rsidR="004F177D" w:rsidSect="00C5250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7BB9"/>
    <w:multiLevelType w:val="hybridMultilevel"/>
    <w:tmpl w:val="88187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14A00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064216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3D8E"/>
    <w:rsid w:val="00027A9D"/>
    <w:rsid w:val="0005283B"/>
    <w:rsid w:val="0007300D"/>
    <w:rsid w:val="00073874"/>
    <w:rsid w:val="000944EB"/>
    <w:rsid w:val="000A3267"/>
    <w:rsid w:val="000B3CE2"/>
    <w:rsid w:val="000C675B"/>
    <w:rsid w:val="000E2EE5"/>
    <w:rsid w:val="001238D1"/>
    <w:rsid w:val="00123BC4"/>
    <w:rsid w:val="00150DED"/>
    <w:rsid w:val="00180900"/>
    <w:rsid w:val="001F2AE4"/>
    <w:rsid w:val="0022053C"/>
    <w:rsid w:val="00235CA1"/>
    <w:rsid w:val="00244711"/>
    <w:rsid w:val="00247E4F"/>
    <w:rsid w:val="002C2E1C"/>
    <w:rsid w:val="002C4B01"/>
    <w:rsid w:val="003038CD"/>
    <w:rsid w:val="00307238"/>
    <w:rsid w:val="003413BE"/>
    <w:rsid w:val="00353D8E"/>
    <w:rsid w:val="0036650F"/>
    <w:rsid w:val="003815EA"/>
    <w:rsid w:val="003A7729"/>
    <w:rsid w:val="003C5EC7"/>
    <w:rsid w:val="003F5B19"/>
    <w:rsid w:val="00426DB0"/>
    <w:rsid w:val="0043001D"/>
    <w:rsid w:val="00447A37"/>
    <w:rsid w:val="00465ABE"/>
    <w:rsid w:val="00465D43"/>
    <w:rsid w:val="004E12A5"/>
    <w:rsid w:val="004F177D"/>
    <w:rsid w:val="00547440"/>
    <w:rsid w:val="005E0838"/>
    <w:rsid w:val="00617284"/>
    <w:rsid w:val="006A4B2E"/>
    <w:rsid w:val="00711E31"/>
    <w:rsid w:val="00755434"/>
    <w:rsid w:val="00755B7F"/>
    <w:rsid w:val="00787C78"/>
    <w:rsid w:val="0079592B"/>
    <w:rsid w:val="007A4CBE"/>
    <w:rsid w:val="007C3D36"/>
    <w:rsid w:val="008465AD"/>
    <w:rsid w:val="0086711E"/>
    <w:rsid w:val="008D1624"/>
    <w:rsid w:val="008E16E2"/>
    <w:rsid w:val="00900354"/>
    <w:rsid w:val="009377F3"/>
    <w:rsid w:val="00966878"/>
    <w:rsid w:val="009B2189"/>
    <w:rsid w:val="009D0F34"/>
    <w:rsid w:val="009E6C20"/>
    <w:rsid w:val="00A06A84"/>
    <w:rsid w:val="00A15DFA"/>
    <w:rsid w:val="00A70463"/>
    <w:rsid w:val="00AA004F"/>
    <w:rsid w:val="00AB15DF"/>
    <w:rsid w:val="00AB63E3"/>
    <w:rsid w:val="00AF5669"/>
    <w:rsid w:val="00B7066C"/>
    <w:rsid w:val="00BA09F8"/>
    <w:rsid w:val="00BA4B7C"/>
    <w:rsid w:val="00BA6153"/>
    <w:rsid w:val="00BD25C7"/>
    <w:rsid w:val="00BD5F56"/>
    <w:rsid w:val="00C33FDE"/>
    <w:rsid w:val="00C52501"/>
    <w:rsid w:val="00C52897"/>
    <w:rsid w:val="00C85DEE"/>
    <w:rsid w:val="00C9553A"/>
    <w:rsid w:val="00CA61BE"/>
    <w:rsid w:val="00CA7256"/>
    <w:rsid w:val="00CD3CF6"/>
    <w:rsid w:val="00D743BB"/>
    <w:rsid w:val="00DB3D6E"/>
    <w:rsid w:val="00DB70AB"/>
    <w:rsid w:val="00DD3B92"/>
    <w:rsid w:val="00E06BFB"/>
    <w:rsid w:val="00E41966"/>
    <w:rsid w:val="00E66081"/>
    <w:rsid w:val="00E91277"/>
    <w:rsid w:val="00EB36F9"/>
    <w:rsid w:val="00ED2135"/>
    <w:rsid w:val="00ED6B77"/>
    <w:rsid w:val="00EF7CAE"/>
    <w:rsid w:val="00F00A64"/>
    <w:rsid w:val="00F072CA"/>
    <w:rsid w:val="00F357CC"/>
    <w:rsid w:val="00F37D5C"/>
    <w:rsid w:val="00F6685F"/>
    <w:rsid w:val="00FA489E"/>
    <w:rsid w:val="00FA5DCD"/>
    <w:rsid w:val="00FB13C5"/>
    <w:rsid w:val="00FE7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BAB690-3255-4CA4-8095-D5B7BA32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D36"/>
  </w:style>
  <w:style w:type="paragraph" w:styleId="1">
    <w:name w:val="heading 1"/>
    <w:basedOn w:val="a"/>
    <w:next w:val="a"/>
    <w:link w:val="10"/>
    <w:qFormat/>
    <w:rsid w:val="00465D4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08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083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D8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65D4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Body Text Indent"/>
    <w:basedOn w:val="a"/>
    <w:link w:val="a5"/>
    <w:unhideWhenUsed/>
    <w:rsid w:val="00465D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465D43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uiPriority w:val="59"/>
    <w:rsid w:val="00F357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B6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63E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5E08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5E083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a9">
    <w:name w:val="Таблица"/>
    <w:basedOn w:val="a"/>
    <w:rsid w:val="005E08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a">
    <w:name w:val="Hyperlink"/>
    <w:basedOn w:val="a0"/>
    <w:uiPriority w:val="99"/>
    <w:unhideWhenUsed/>
    <w:rsid w:val="00247E4F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BD2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8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hernskij-r71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Балакшина</dc:creator>
  <cp:keywords/>
  <dc:description/>
  <cp:lastModifiedBy>Novikova</cp:lastModifiedBy>
  <cp:revision>17</cp:revision>
  <cp:lastPrinted>2023-06-02T08:42:00Z</cp:lastPrinted>
  <dcterms:created xsi:type="dcterms:W3CDTF">2023-05-10T13:03:00Z</dcterms:created>
  <dcterms:modified xsi:type="dcterms:W3CDTF">2023-06-05T12:12:00Z</dcterms:modified>
</cp:coreProperties>
</file>