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874" w:rsidRDefault="00F44874" w:rsidP="00F44874">
      <w:pPr>
        <w:jc w:val="center"/>
        <w:rPr>
          <w:b/>
          <w:bCs/>
        </w:rPr>
      </w:pPr>
      <w:r>
        <w:rPr>
          <w:b/>
          <w:bCs/>
        </w:rPr>
        <w:t>ТУЛЬСКАЯ ОБЛАСТЬ</w:t>
      </w:r>
    </w:p>
    <w:p w:rsidR="00F44874" w:rsidRDefault="00F44874" w:rsidP="00F44874">
      <w:pPr>
        <w:jc w:val="center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F44874" w:rsidRDefault="00F44874" w:rsidP="00F44874">
      <w:pPr>
        <w:jc w:val="center"/>
        <w:rPr>
          <w:b/>
          <w:bCs/>
        </w:rPr>
      </w:pPr>
      <w:r>
        <w:rPr>
          <w:b/>
          <w:bCs/>
        </w:rPr>
        <w:t>ЧЕРНСКИЙ РАЙОН</w:t>
      </w:r>
    </w:p>
    <w:p w:rsidR="00F44874" w:rsidRDefault="00F44874" w:rsidP="00F44874">
      <w:pPr>
        <w:jc w:val="center"/>
        <w:rPr>
          <w:b/>
          <w:bCs/>
        </w:rPr>
      </w:pPr>
    </w:p>
    <w:p w:rsidR="00F44874" w:rsidRDefault="00F44874" w:rsidP="00F44874">
      <w:pPr>
        <w:jc w:val="center"/>
        <w:rPr>
          <w:b/>
          <w:bCs/>
        </w:rPr>
      </w:pPr>
      <w:r>
        <w:rPr>
          <w:b/>
          <w:bCs/>
        </w:rPr>
        <w:t>ГЛАВА</w:t>
      </w:r>
    </w:p>
    <w:p w:rsidR="00F44874" w:rsidRDefault="00F44874" w:rsidP="00F44874">
      <w:pPr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</w:t>
      </w:r>
    </w:p>
    <w:p w:rsidR="00F44874" w:rsidRDefault="00F44874" w:rsidP="00F44874">
      <w:pPr>
        <w:jc w:val="center"/>
        <w:rPr>
          <w:b/>
          <w:bCs/>
        </w:rPr>
      </w:pPr>
      <w:r>
        <w:rPr>
          <w:b/>
          <w:bCs/>
        </w:rPr>
        <w:t>ЧЕРНСКИЙ РАЙОН</w:t>
      </w:r>
    </w:p>
    <w:p w:rsidR="00F44874" w:rsidRDefault="00F44874" w:rsidP="00F44874">
      <w:pPr>
        <w:jc w:val="center"/>
        <w:rPr>
          <w:b/>
          <w:bCs/>
          <w:sz w:val="28"/>
          <w:szCs w:val="28"/>
        </w:rPr>
      </w:pPr>
    </w:p>
    <w:p w:rsidR="00F44874" w:rsidRDefault="00F44874" w:rsidP="00F448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44874" w:rsidRDefault="00F44874" w:rsidP="00F44874">
      <w:pPr>
        <w:jc w:val="center"/>
        <w:rPr>
          <w:b/>
          <w:bCs/>
          <w:sz w:val="28"/>
          <w:szCs w:val="28"/>
        </w:rPr>
      </w:pPr>
    </w:p>
    <w:p w:rsidR="00F44874" w:rsidRDefault="00F44874" w:rsidP="00F448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15 мая 2023 года                                                            </w:t>
      </w:r>
      <w:r w:rsidR="00232B98">
        <w:rPr>
          <w:b/>
          <w:bCs/>
          <w:sz w:val="28"/>
          <w:szCs w:val="28"/>
        </w:rPr>
        <w:t xml:space="preserve">                              № 36</w:t>
      </w:r>
    </w:p>
    <w:p w:rsidR="00F44874" w:rsidRDefault="00F44874" w:rsidP="00F44874">
      <w:pPr>
        <w:rPr>
          <w:b/>
          <w:bCs/>
          <w:sz w:val="28"/>
          <w:szCs w:val="28"/>
        </w:rPr>
      </w:pPr>
    </w:p>
    <w:p w:rsidR="00F44874" w:rsidRDefault="00F44874" w:rsidP="00F448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публичных слушаний</w:t>
      </w:r>
    </w:p>
    <w:p w:rsidR="00F44874" w:rsidRDefault="00F44874" w:rsidP="00F44874">
      <w:pPr>
        <w:jc w:val="center"/>
        <w:rPr>
          <w:b/>
          <w:bCs/>
          <w:sz w:val="28"/>
          <w:szCs w:val="28"/>
        </w:rPr>
      </w:pPr>
    </w:p>
    <w:p w:rsidR="00F44874" w:rsidRDefault="00F44874" w:rsidP="00F44874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 основании статьи 15 Устава МО Чернский район, Положения о порядке проведения публичных слушаний по проектам муниципальных нормативных правовых актов МО Чернский район, регламента Собрания представителей МО Чернский район,</w:t>
      </w:r>
      <w:r>
        <w:rPr>
          <w:b/>
          <w:bCs/>
          <w:sz w:val="28"/>
          <w:szCs w:val="28"/>
        </w:rPr>
        <w:t xml:space="preserve"> ПОСТАНОВЛЯЮ</w:t>
      </w:r>
      <w:r>
        <w:rPr>
          <w:b/>
          <w:sz w:val="28"/>
          <w:szCs w:val="28"/>
        </w:rPr>
        <w:t>:</w:t>
      </w:r>
    </w:p>
    <w:p w:rsidR="00F44874" w:rsidRDefault="00F44874" w:rsidP="00F44874">
      <w:pPr>
        <w:ind w:firstLine="709"/>
        <w:jc w:val="center"/>
        <w:rPr>
          <w:b/>
          <w:bCs/>
          <w:sz w:val="28"/>
          <w:szCs w:val="28"/>
        </w:rPr>
      </w:pPr>
    </w:p>
    <w:p w:rsidR="00F44874" w:rsidRDefault="00F44874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проекту решения Собрания представителей МО Чернский район «Об исполнении бюджета муниципального образования Чернский район за 2022 год».</w:t>
      </w:r>
    </w:p>
    <w:p w:rsidR="00F44874" w:rsidRDefault="00F44874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Место проведения публичных слушаний: зал заседания администрации МО Чернский район.</w:t>
      </w:r>
    </w:p>
    <w:p w:rsidR="00F44874" w:rsidRDefault="00F44874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Время проведения публичных слушаний: </w:t>
      </w:r>
      <w:r w:rsidR="00C51C09">
        <w:rPr>
          <w:color w:val="000000" w:themeColor="text1"/>
          <w:sz w:val="28"/>
          <w:szCs w:val="28"/>
        </w:rPr>
        <w:t>05</w:t>
      </w:r>
      <w:r w:rsidR="006D2F89">
        <w:rPr>
          <w:sz w:val="28"/>
          <w:szCs w:val="28"/>
        </w:rPr>
        <w:t xml:space="preserve"> июня 2023 года, 10</w:t>
      </w:r>
      <w:r w:rsidR="00C51C09">
        <w:rPr>
          <w:sz w:val="28"/>
          <w:szCs w:val="28"/>
        </w:rPr>
        <w:t xml:space="preserve"> часов 3</w:t>
      </w:r>
      <w:r>
        <w:rPr>
          <w:sz w:val="28"/>
          <w:szCs w:val="28"/>
        </w:rPr>
        <w:t>0 минут.</w:t>
      </w:r>
    </w:p>
    <w:p w:rsidR="00F44874" w:rsidRDefault="00F44874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Для подготовки и проведения публичных слушаний создать рабочую группу в количестве 12 человек в следующем составе:</w:t>
      </w:r>
    </w:p>
    <w:p w:rsidR="00F44874" w:rsidRDefault="00F44874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Кравцов В.Б., глава МО Чернский район;</w:t>
      </w:r>
    </w:p>
    <w:p w:rsidR="00F44874" w:rsidRDefault="00F44874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Греков И.А., заместитель председателя Собрания представителей МО Чернский район, глава МО р.п. Чернь;</w:t>
      </w:r>
    </w:p>
    <w:p w:rsidR="00F44874" w:rsidRDefault="00F44874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Горьков И.И., глава МО Липицкое Чернского района;</w:t>
      </w:r>
    </w:p>
    <w:p w:rsidR="00F44874" w:rsidRDefault="00F44874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Иванова О.А., глава МО Тургеневское Чернского района;</w:t>
      </w:r>
    </w:p>
    <w:p w:rsidR="00F44874" w:rsidRDefault="00F44874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Шемякина Н.Н., глава МО Северное Чернского района;</w:t>
      </w:r>
    </w:p>
    <w:p w:rsidR="00F44874" w:rsidRDefault="00F44874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Сухоруков В.В., начальник сектора правовой работы;</w:t>
      </w:r>
    </w:p>
    <w:p w:rsidR="00F44874" w:rsidRDefault="00F44874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Мареева Е.А., начальник отдела экономического развития, предпринимательства и сельского хозяйства;</w:t>
      </w:r>
    </w:p>
    <w:p w:rsidR="00F44874" w:rsidRDefault="00F44874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Кузнецов С.А., председатель комитета по образованию;</w:t>
      </w:r>
    </w:p>
    <w:p w:rsidR="00F44874" w:rsidRDefault="00F44874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Колесникова М.В., начальник отдела по культуре, спорту, молодежной политике и туризму;</w:t>
      </w:r>
    </w:p>
    <w:p w:rsidR="00F44874" w:rsidRDefault="00F44874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Орлова Г.Е., главный инструктор-специалист отдела строительства, дорожной деятельности и ЖКХ;</w:t>
      </w:r>
    </w:p>
    <w:p w:rsidR="00F44874" w:rsidRDefault="00F44874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Кондрашкина Т.А., начальник финансового управления;</w:t>
      </w:r>
    </w:p>
    <w:p w:rsidR="00F44874" w:rsidRDefault="00F44874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Харламов Р.В., председатель комитета по управлению муниципальным имуществом.</w:t>
      </w:r>
    </w:p>
    <w:p w:rsidR="00F44874" w:rsidRDefault="00F44874" w:rsidP="00F44874">
      <w:pPr>
        <w:ind w:firstLine="709"/>
        <w:jc w:val="both"/>
        <w:rPr>
          <w:sz w:val="28"/>
          <w:szCs w:val="28"/>
        </w:rPr>
      </w:pPr>
    </w:p>
    <w:p w:rsidR="00F44874" w:rsidRDefault="00F44874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Первое заседание рабочей группы провести не позднее трех дней с момента вступления в силу настоящего постановления.</w:t>
      </w:r>
    </w:p>
    <w:p w:rsidR="00F44874" w:rsidRDefault="00F44874" w:rsidP="00F4487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6. Опубликовать проект решения Собрания представителей МО Чернский район «Об исполнении бюджета муниципального образования </w:t>
      </w:r>
      <w:r w:rsidR="006D2F89">
        <w:rPr>
          <w:sz w:val="28"/>
          <w:szCs w:val="28"/>
        </w:rPr>
        <w:t>Чернский район за 2022</w:t>
      </w:r>
      <w:r>
        <w:rPr>
          <w:sz w:val="28"/>
          <w:szCs w:val="28"/>
        </w:rPr>
        <w:t xml:space="preserve"> год» в газете «Заря. Чернский район» и разместить</w:t>
      </w:r>
      <w:r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8"/>
          <w:szCs w:val="28"/>
        </w:rPr>
        <w:t>на официальном сайте муниципального образования Чернский район.</w:t>
      </w:r>
    </w:p>
    <w:p w:rsidR="00F44874" w:rsidRDefault="00F44874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Порядок учета предложений по проекту решения Собрания представителей МО Чернский район «Об исполнении бюджета муниципального об</w:t>
      </w:r>
      <w:r w:rsidR="006D2F89">
        <w:rPr>
          <w:sz w:val="28"/>
          <w:szCs w:val="28"/>
        </w:rPr>
        <w:t>разования Чернский район за 2022</w:t>
      </w:r>
      <w:r>
        <w:rPr>
          <w:sz w:val="28"/>
          <w:szCs w:val="28"/>
        </w:rPr>
        <w:t xml:space="preserve"> год» и участия граждан в его обсуждении.</w:t>
      </w:r>
    </w:p>
    <w:p w:rsidR="00F44874" w:rsidRDefault="00F44874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Предложения по внесению изменений в проект решения Собрания представителей МО Чернский район «Об исполнении бюджета муниципального образования Чернский район </w:t>
      </w:r>
      <w:r w:rsidR="006D2F89">
        <w:rPr>
          <w:sz w:val="28"/>
          <w:szCs w:val="28"/>
        </w:rPr>
        <w:t>за 2022</w:t>
      </w:r>
      <w:r>
        <w:rPr>
          <w:sz w:val="28"/>
          <w:szCs w:val="28"/>
        </w:rPr>
        <w:t xml:space="preserve"> год» принимаются рабочей группой по адресу</w:t>
      </w:r>
      <w:r w:rsidR="006D2F89">
        <w:rPr>
          <w:sz w:val="28"/>
          <w:szCs w:val="28"/>
        </w:rPr>
        <w:t>: Тульская область, п. Чернь, ул</w:t>
      </w:r>
      <w:r>
        <w:rPr>
          <w:sz w:val="28"/>
          <w:szCs w:val="28"/>
        </w:rPr>
        <w:t>. Карла Маркса д.31, кабинет № 43 в рабочее время.</w:t>
      </w:r>
    </w:p>
    <w:p w:rsidR="00F44874" w:rsidRDefault="00F44874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Администрации МО Чернский район решить вопрос по организационному обеспечению проведения публичных слушаний по проекту решения Собрания представителей МО Чернский район.</w:t>
      </w:r>
    </w:p>
    <w:p w:rsidR="00F44874" w:rsidRDefault="00F44874" w:rsidP="00F4487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10. Настоящее постановление опубликовать в газете «Заря. Чернский район» и разместить</w:t>
      </w:r>
      <w:r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8"/>
          <w:szCs w:val="28"/>
        </w:rPr>
        <w:t>на официальном сайте муниципального образования Чернский район.</w:t>
      </w:r>
    </w:p>
    <w:p w:rsidR="00F44874" w:rsidRDefault="00F44874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Постановление вступает в силу со дня его опубликования.</w:t>
      </w:r>
    </w:p>
    <w:p w:rsidR="00F44874" w:rsidRDefault="00F44874" w:rsidP="00F44874">
      <w:pPr>
        <w:jc w:val="both"/>
        <w:rPr>
          <w:sz w:val="28"/>
          <w:szCs w:val="28"/>
        </w:rPr>
      </w:pPr>
    </w:p>
    <w:p w:rsidR="00F44874" w:rsidRDefault="00F44874" w:rsidP="00F44874">
      <w:pPr>
        <w:jc w:val="both"/>
        <w:rPr>
          <w:sz w:val="28"/>
          <w:szCs w:val="28"/>
        </w:rPr>
      </w:pPr>
    </w:p>
    <w:p w:rsidR="00F44874" w:rsidRDefault="00F44874" w:rsidP="00F44874">
      <w:pPr>
        <w:jc w:val="both"/>
        <w:rPr>
          <w:sz w:val="28"/>
          <w:szCs w:val="28"/>
        </w:rPr>
      </w:pPr>
    </w:p>
    <w:p w:rsidR="00F44874" w:rsidRDefault="00F44874" w:rsidP="00F448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F44874" w:rsidRDefault="00F44874" w:rsidP="00F448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Чернский район                                                          В.Б. Кравцов</w:t>
      </w:r>
    </w:p>
    <w:p w:rsidR="00F44874" w:rsidRDefault="00F44874" w:rsidP="00F44874">
      <w:pPr>
        <w:jc w:val="both"/>
        <w:rPr>
          <w:b/>
          <w:sz w:val="28"/>
          <w:szCs w:val="28"/>
        </w:rPr>
      </w:pPr>
    </w:p>
    <w:p w:rsidR="0076769F" w:rsidRDefault="0076769F"/>
    <w:p w:rsidR="002239CB" w:rsidRDefault="002239CB"/>
    <w:p w:rsidR="002239CB" w:rsidRDefault="002239CB"/>
    <w:p w:rsidR="002239CB" w:rsidRDefault="002239CB"/>
    <w:p w:rsidR="002239CB" w:rsidRDefault="002239CB"/>
    <w:p w:rsidR="002239CB" w:rsidRDefault="002239CB"/>
    <w:p w:rsidR="002239CB" w:rsidRDefault="002239CB"/>
    <w:p w:rsidR="002239CB" w:rsidRDefault="002239CB"/>
    <w:p w:rsidR="002239CB" w:rsidRDefault="002239CB"/>
    <w:p w:rsidR="002239CB" w:rsidRDefault="002239CB"/>
    <w:p w:rsidR="002239CB" w:rsidRDefault="002239CB"/>
    <w:p w:rsidR="002239CB" w:rsidRDefault="002239CB"/>
    <w:p w:rsidR="002239CB" w:rsidRDefault="002239CB"/>
    <w:p w:rsidR="002239CB" w:rsidRDefault="002239CB"/>
    <w:p w:rsidR="002239CB" w:rsidRDefault="002239CB"/>
    <w:p w:rsidR="002239CB" w:rsidRDefault="002239CB"/>
    <w:p w:rsidR="002239CB" w:rsidRDefault="002239CB"/>
    <w:p w:rsidR="002239CB" w:rsidRDefault="002239CB"/>
    <w:p w:rsidR="002239CB" w:rsidRDefault="002239CB"/>
    <w:p w:rsidR="002239CB" w:rsidRDefault="002239CB"/>
    <w:p w:rsidR="002239CB" w:rsidRDefault="002239CB"/>
    <w:p w:rsidR="00232B98" w:rsidRPr="00935FC4" w:rsidRDefault="00232B98" w:rsidP="00232B98">
      <w:pPr>
        <w:jc w:val="center"/>
        <w:rPr>
          <w:sz w:val="28"/>
          <w:szCs w:val="28"/>
        </w:rPr>
      </w:pPr>
      <w:r w:rsidRPr="00935FC4">
        <w:rPr>
          <w:b/>
          <w:sz w:val="28"/>
          <w:szCs w:val="28"/>
        </w:rPr>
        <w:t>ПРОЕКТ РЕШЕНИЯ</w:t>
      </w:r>
      <w:r w:rsidR="00935FC4" w:rsidRPr="00935FC4">
        <w:rPr>
          <w:b/>
          <w:sz w:val="28"/>
          <w:szCs w:val="28"/>
        </w:rPr>
        <w:t xml:space="preserve"> </w:t>
      </w:r>
      <w:r w:rsidR="00935FC4" w:rsidRPr="00935FC4">
        <w:rPr>
          <w:sz w:val="28"/>
          <w:szCs w:val="28"/>
        </w:rPr>
        <w:t>вставить</w:t>
      </w: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Pr="00232B98" w:rsidRDefault="00232B98" w:rsidP="00232B98">
      <w:pPr>
        <w:jc w:val="center"/>
        <w:rPr>
          <w:b/>
        </w:rPr>
      </w:pPr>
    </w:p>
    <w:p w:rsidR="00232B98" w:rsidRDefault="00232B98"/>
    <w:p w:rsidR="00C51C09" w:rsidRPr="0058502D" w:rsidRDefault="002239CB" w:rsidP="0058502D">
      <w:pPr>
        <w:shd w:val="clear" w:color="auto" w:fill="FFFFFF"/>
        <w:tabs>
          <w:tab w:val="left" w:pos="931"/>
        </w:tabs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-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-2"/>
          <w:kern w:val="0"/>
          <w:sz w:val="28"/>
          <w:szCs w:val="28"/>
          <w:lang w:eastAsia="ru-RU" w:bidi="ar-SA"/>
        </w:rPr>
        <w:lastRenderedPageBreak/>
        <w:t xml:space="preserve">                                                                </w:t>
      </w:r>
      <w:r w:rsidR="0058502D">
        <w:rPr>
          <w:rFonts w:eastAsia="Times New Roman" w:cs="Times New Roman"/>
          <w:color w:val="000000"/>
          <w:spacing w:val="-2"/>
          <w:kern w:val="0"/>
          <w:sz w:val="28"/>
          <w:szCs w:val="28"/>
          <w:lang w:eastAsia="ru-RU" w:bidi="ar-SA"/>
        </w:rPr>
        <w:t xml:space="preserve">                     Приложение</w:t>
      </w:r>
      <w:r w:rsidR="00C51C09">
        <w:rPr>
          <w:rFonts w:eastAsia="Times New Roman" w:cs="Times New Roman"/>
          <w:color w:val="000000"/>
          <w:spacing w:val="-11"/>
          <w:kern w:val="0"/>
          <w:sz w:val="28"/>
          <w:szCs w:val="28"/>
          <w:lang w:eastAsia="ru-RU" w:bidi="ar-SA"/>
        </w:rPr>
        <w:br/>
        <w:t xml:space="preserve">     к </w:t>
      </w:r>
      <w:r>
        <w:rPr>
          <w:rFonts w:eastAsia="Times New Roman" w:cs="Times New Roman"/>
          <w:color w:val="000000"/>
          <w:spacing w:val="-11"/>
          <w:kern w:val="0"/>
          <w:sz w:val="28"/>
          <w:szCs w:val="28"/>
          <w:lang w:eastAsia="ru-RU" w:bidi="ar-SA"/>
        </w:rPr>
        <w:t xml:space="preserve">Порядку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учета предложений гр</w:t>
      </w:r>
      <w:r w:rsidR="00C51C09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аждан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по </w:t>
      </w:r>
    </w:p>
    <w:p w:rsidR="00C51C09" w:rsidRDefault="00C51C09" w:rsidP="002239CB">
      <w:pPr>
        <w:shd w:val="clear" w:color="auto" w:fill="FFFFFF"/>
        <w:tabs>
          <w:tab w:val="left" w:pos="931"/>
        </w:tabs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проекту решения Собрания </w:t>
      </w:r>
      <w:r w:rsidR="002239CB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представителей </w:t>
      </w:r>
    </w:p>
    <w:p w:rsidR="002239CB" w:rsidRDefault="002239CB" w:rsidP="002239CB">
      <w:pPr>
        <w:shd w:val="clear" w:color="auto" w:fill="FFFFFF"/>
        <w:tabs>
          <w:tab w:val="left" w:pos="931"/>
        </w:tabs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муниципального</w:t>
      </w:r>
      <w:r w:rsidR="00C51C09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об</w:t>
      </w:r>
      <w:r w:rsidR="00C51C09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разования Чернь</w:t>
      </w:r>
    </w:p>
    <w:p w:rsidR="002239CB" w:rsidRPr="0058502D" w:rsidRDefault="002239CB" w:rsidP="0058502D">
      <w:pPr>
        <w:widowControl/>
        <w:tabs>
          <w:tab w:val="left" w:pos="931"/>
        </w:tabs>
        <w:suppressAutoHyphens w:val="0"/>
        <w:jc w:val="righ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                                 </w:t>
      </w:r>
      <w:r w:rsidR="0058502D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        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   «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Об исполнении бюджета МО</w:t>
      </w:r>
      <w:r w:rsidR="0058502D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</w:t>
      </w:r>
      <w:r w:rsidR="00C51C09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Чернь </w:t>
      </w:r>
      <w:r w:rsidR="005850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 2022 год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и участия граждан в его обсуждении </w:t>
      </w:r>
    </w:p>
    <w:p w:rsidR="002239CB" w:rsidRDefault="002239CB" w:rsidP="002239CB">
      <w:pPr>
        <w:shd w:val="clear" w:color="auto" w:fill="FFFFFF"/>
        <w:tabs>
          <w:tab w:val="left" w:pos="931"/>
        </w:tabs>
        <w:suppressAutoHyphens w:val="0"/>
        <w:spacing w:line="322" w:lineRule="exac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</w:p>
    <w:p w:rsidR="002239CB" w:rsidRDefault="002239CB" w:rsidP="002239CB">
      <w:pPr>
        <w:shd w:val="clear" w:color="auto" w:fill="FFFFFF"/>
        <w:tabs>
          <w:tab w:val="left" w:pos="931"/>
        </w:tabs>
        <w:suppressAutoHyphens w:val="0"/>
        <w:spacing w:line="322" w:lineRule="exac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</w:p>
    <w:p w:rsidR="002239CB" w:rsidRDefault="002239CB" w:rsidP="002239CB">
      <w:pPr>
        <w:shd w:val="clear" w:color="auto" w:fill="FFFFFF"/>
        <w:tabs>
          <w:tab w:val="left" w:pos="931"/>
        </w:tabs>
        <w:suppressAutoHyphens w:val="0"/>
        <w:spacing w:line="322" w:lineRule="exac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                                                    П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РЕДЛОЖЕНИЯ</w:t>
      </w:r>
    </w:p>
    <w:p w:rsidR="0058502D" w:rsidRDefault="002239CB" w:rsidP="002239CB">
      <w:pPr>
        <w:widowControl/>
        <w:tabs>
          <w:tab w:val="left" w:pos="945"/>
        </w:tabs>
        <w:suppressAutoHyphens w:val="0"/>
        <w:jc w:val="center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по проекту решения Собрания представителей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</w:t>
      </w:r>
    </w:p>
    <w:p w:rsidR="002239CB" w:rsidRPr="002239CB" w:rsidRDefault="002239CB" w:rsidP="002239CB">
      <w:pPr>
        <w:widowControl/>
        <w:tabs>
          <w:tab w:val="left" w:pos="945"/>
        </w:tabs>
        <w:suppressAutoHyphens w:val="0"/>
        <w:jc w:val="center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муниципального об</w:t>
      </w:r>
      <w:r w:rsidR="0058502D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разования Че</w:t>
      </w:r>
      <w:bookmarkStart w:id="0" w:name="_GoBack"/>
      <w:bookmarkEnd w:id="0"/>
      <w:r w:rsidR="0058502D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рнь</w:t>
      </w:r>
    </w:p>
    <w:p w:rsidR="002239CB" w:rsidRDefault="002239CB" w:rsidP="002239CB">
      <w:pPr>
        <w:widowControl/>
        <w:tabs>
          <w:tab w:val="left" w:pos="945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«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Об исполнении бюджета МО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Чернь Чернского района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 2022 год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»</w:t>
      </w:r>
    </w:p>
    <w:p w:rsidR="002239CB" w:rsidRDefault="002239CB" w:rsidP="002239CB">
      <w:pPr>
        <w:widowControl/>
        <w:suppressAutoHyphens w:val="0"/>
        <w:spacing w:after="307" w:line="1" w:lineRule="exact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7"/>
        <w:gridCol w:w="1144"/>
        <w:gridCol w:w="2218"/>
        <w:gridCol w:w="1238"/>
        <w:gridCol w:w="2362"/>
        <w:gridCol w:w="1517"/>
      </w:tblGrid>
      <w:tr w:rsidR="002239CB" w:rsidTr="002239CB">
        <w:trPr>
          <w:trHeight w:hRule="exact" w:val="130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326" w:lineRule="exact"/>
              <w:ind w:hanging="1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№ </w:t>
            </w:r>
            <w:r>
              <w:rPr>
                <w:rFonts w:eastAsia="Times New Roman" w:cs="Times New Roman"/>
                <w:color w:val="000000"/>
                <w:spacing w:val="-8"/>
                <w:kern w:val="0"/>
                <w:lang w:eastAsia="ru-RU" w:bidi="ar-SA"/>
              </w:rPr>
              <w:t>п/п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4" w:lineRule="exact"/>
              <w:ind w:right="19" w:hanging="1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-3"/>
                <w:kern w:val="0"/>
                <w:lang w:eastAsia="ru-RU" w:bidi="ar-SA"/>
              </w:rPr>
              <w:t xml:space="preserve">Глава, 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статья, </w:t>
            </w:r>
            <w:r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 xml:space="preserve">пункт, подпункт 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абзац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9" w:lineRule="exact"/>
              <w:ind w:left="104" w:right="57" w:hanging="1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Текст проекта </w:t>
            </w:r>
            <w:r>
              <w:rPr>
                <w:rFonts w:eastAsia="Times New Roman" w:cs="Times New Roman"/>
                <w:color w:val="000000"/>
                <w:spacing w:val="-1"/>
                <w:kern w:val="0"/>
                <w:lang w:eastAsia="ru-RU" w:bidi="ar-SA"/>
              </w:rPr>
              <w:t>решения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9" w:lineRule="exact"/>
              <w:ind w:right="163" w:hanging="1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lang w:eastAsia="ru-RU" w:bidi="ar-SA"/>
              </w:rPr>
              <w:t xml:space="preserve">Текст </w:t>
            </w:r>
            <w:r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>поправки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4" w:lineRule="exact"/>
              <w:ind w:right="114" w:hanging="1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6"/>
                <w:kern w:val="0"/>
                <w:lang w:eastAsia="ru-RU" w:bidi="ar-SA"/>
              </w:rPr>
              <w:t xml:space="preserve">Текст проекта </w:t>
            </w:r>
            <w:r>
              <w:rPr>
                <w:rFonts w:eastAsia="Times New Roman" w:cs="Times New Roman"/>
                <w:color w:val="000000"/>
                <w:spacing w:val="-1"/>
                <w:kern w:val="0"/>
                <w:lang w:eastAsia="ru-RU" w:bidi="ar-SA"/>
              </w:rPr>
              <w:t xml:space="preserve">решения с учетом 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поправки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ind w:hanging="1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-3"/>
                <w:kern w:val="0"/>
                <w:lang w:eastAsia="ru-RU" w:bidi="ar-SA"/>
              </w:rPr>
              <w:t>Примечание</w:t>
            </w:r>
          </w:p>
        </w:tc>
      </w:tr>
      <w:tr w:rsidR="002239CB" w:rsidTr="002239CB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2239CB" w:rsidTr="002239CB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2.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2239CB" w:rsidTr="002239CB">
        <w:trPr>
          <w:trHeight w:hRule="exact" w:val="36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3.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2239CB" w:rsidRDefault="002239CB" w:rsidP="002239CB">
      <w:pPr>
        <w:widowControl/>
        <w:shd w:val="clear" w:color="auto" w:fill="FFFFFF"/>
        <w:suppressAutoHyphens w:val="0"/>
        <w:spacing w:before="307" w:line="322" w:lineRule="exact"/>
        <w:ind w:left="55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Фамилия, имя, отчество гражданина _____________________________</w:t>
      </w:r>
    </w:p>
    <w:p w:rsidR="002239CB" w:rsidRDefault="002239CB" w:rsidP="002239CB">
      <w:pPr>
        <w:widowControl/>
        <w:shd w:val="clear" w:color="auto" w:fill="FFFFFF"/>
        <w:tabs>
          <w:tab w:val="left" w:leader="underscore" w:pos="5098"/>
        </w:tabs>
        <w:suppressAutoHyphens w:val="0"/>
        <w:spacing w:before="5" w:line="322" w:lineRule="exact"/>
        <w:ind w:left="55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Год рождения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</w:r>
    </w:p>
    <w:p w:rsidR="002239CB" w:rsidRDefault="002239CB" w:rsidP="002239CB">
      <w:pPr>
        <w:widowControl/>
        <w:shd w:val="clear" w:color="auto" w:fill="FFFFFF"/>
        <w:tabs>
          <w:tab w:val="left" w:leader="underscore" w:pos="5098"/>
        </w:tabs>
        <w:suppressAutoHyphens w:val="0"/>
        <w:spacing w:line="322" w:lineRule="exact"/>
        <w:ind w:left="562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Адрес места жительства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</w:r>
    </w:p>
    <w:p w:rsidR="002239CB" w:rsidRDefault="002239CB" w:rsidP="002239CB">
      <w:pPr>
        <w:widowControl/>
        <w:shd w:val="clear" w:color="auto" w:fill="FFFFFF"/>
        <w:suppressAutoHyphens w:val="0"/>
        <w:spacing w:line="322" w:lineRule="exact"/>
        <w:ind w:left="55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Подпись и дата __________________</w:t>
      </w:r>
    </w:p>
    <w:p w:rsidR="002239CB" w:rsidRDefault="002239CB" w:rsidP="002239CB">
      <w:pPr>
        <w:keepNext/>
        <w:widowControl/>
        <w:suppressAutoHyphens w:val="0"/>
        <w:outlineLvl w:val="0"/>
        <w:rPr>
          <w:rFonts w:eastAsia="Times New Roman" w:cs="Times New Roman"/>
          <w:kern w:val="0"/>
          <w:sz w:val="28"/>
          <w:lang w:eastAsia="ru-RU" w:bidi="ar-SA"/>
        </w:rPr>
      </w:pPr>
    </w:p>
    <w:p w:rsidR="002239CB" w:rsidRDefault="002239CB" w:rsidP="002239CB">
      <w:pPr>
        <w:jc w:val="both"/>
        <w:rPr>
          <w:rFonts w:cs="Times New Roman"/>
          <w:b/>
        </w:rPr>
      </w:pPr>
    </w:p>
    <w:p w:rsidR="002239CB" w:rsidRDefault="002239CB" w:rsidP="002239CB"/>
    <w:p w:rsidR="002239CB" w:rsidRDefault="002239CB" w:rsidP="002239CB"/>
    <w:p w:rsidR="002239CB" w:rsidRDefault="002239CB"/>
    <w:p w:rsidR="002239CB" w:rsidRDefault="002239CB"/>
    <w:sectPr w:rsidR="00223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PostIndex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74"/>
    <w:rsid w:val="002239CB"/>
    <w:rsid w:val="00232B98"/>
    <w:rsid w:val="0058502D"/>
    <w:rsid w:val="006D2F89"/>
    <w:rsid w:val="0076769F"/>
    <w:rsid w:val="00935FC4"/>
    <w:rsid w:val="00C51C09"/>
    <w:rsid w:val="00E36847"/>
    <w:rsid w:val="00F4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6217"/>
  <w15:chartTrackingRefBased/>
  <w15:docId w15:val="{573EF3EF-2028-42F2-B92B-D9D3753C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87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link w:val="10"/>
    <w:qFormat/>
    <w:rsid w:val="00E36847"/>
    <w:pPr>
      <w:widowControl/>
      <w:suppressAutoHyphens w:val="0"/>
      <w:spacing w:before="100" w:beforeAutospacing="1" w:after="100" w:afterAutospacing="1"/>
      <w:outlineLvl w:val="0"/>
    </w:pPr>
    <w:rPr>
      <w:rFonts w:eastAsia="Calibri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847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qFormat/>
    <w:rsid w:val="00E36847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E36847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 Ольга Александровна</dc:creator>
  <cp:keywords/>
  <dc:description/>
  <cp:lastModifiedBy>Шлык Ольга Александровна</cp:lastModifiedBy>
  <cp:revision>11</cp:revision>
  <dcterms:created xsi:type="dcterms:W3CDTF">2023-05-15T09:44:00Z</dcterms:created>
  <dcterms:modified xsi:type="dcterms:W3CDTF">2023-05-16T12:00:00Z</dcterms:modified>
</cp:coreProperties>
</file>