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AA" w:rsidRPr="00B90869" w:rsidRDefault="00956DAA" w:rsidP="00956DAA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ТУЛЬСКАЯ ОБЛАСТЬ</w:t>
      </w:r>
    </w:p>
    <w:p w:rsidR="00956DAA" w:rsidRPr="00B90869" w:rsidRDefault="00956DAA" w:rsidP="00956DA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956DAA" w:rsidRPr="00B90869" w:rsidRDefault="00956DAA" w:rsidP="00956DA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</w:p>
    <w:p w:rsidR="00956DAA" w:rsidRPr="00B90869" w:rsidRDefault="00956DAA" w:rsidP="00956DA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ЧЕРНСКИЙ РАЙОН</w:t>
      </w:r>
    </w:p>
    <w:p w:rsidR="00956DAA" w:rsidRPr="00B90869" w:rsidRDefault="00956DAA" w:rsidP="00956DA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56DAA" w:rsidRDefault="00956DAA" w:rsidP="00956DA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956DAA" w:rsidRDefault="00956DAA" w:rsidP="00956DA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56DAA" w:rsidRDefault="00956DAA" w:rsidP="00956DA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56DAA" w:rsidRPr="00B90869" w:rsidRDefault="00956DAA" w:rsidP="00956DA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bCs/>
          <w:sz w:val="28"/>
          <w:szCs w:val="28"/>
        </w:rPr>
        <w:t>17.12</w:t>
      </w:r>
      <w:r>
        <w:rPr>
          <w:rFonts w:ascii="PT Astra Serif" w:hAnsi="PT Astra Serif" w:cs="Times New Roman"/>
          <w:b/>
          <w:bCs/>
          <w:sz w:val="28"/>
          <w:szCs w:val="28"/>
        </w:rPr>
        <w:t>.2024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PT Astra Serif" w:hAnsi="PT Astra Serif" w:cs="Times New Roman"/>
          <w:b/>
          <w:bCs/>
          <w:sz w:val="28"/>
          <w:szCs w:val="28"/>
        </w:rPr>
        <w:t>835</w:t>
      </w:r>
    </w:p>
    <w:p w:rsidR="00E26A29" w:rsidRDefault="00E26A29" w:rsidP="00AE72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727C" w:rsidRDefault="00AE727C" w:rsidP="00AE72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727C" w:rsidRDefault="00630DEB" w:rsidP="00AE7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</w:t>
      </w:r>
      <w:r w:rsidR="00F852BA">
        <w:rPr>
          <w:rFonts w:ascii="Times New Roman" w:hAnsi="Times New Roman" w:cs="Times New Roman"/>
          <w:b/>
          <w:sz w:val="28"/>
        </w:rPr>
        <w:t>изменений в</w:t>
      </w:r>
      <w:r>
        <w:rPr>
          <w:rFonts w:ascii="Times New Roman" w:hAnsi="Times New Roman" w:cs="Times New Roman"/>
          <w:b/>
          <w:sz w:val="28"/>
        </w:rPr>
        <w:t xml:space="preserve"> постановление администрации муниципального образования Чернский район от 02.09.2024 № 526 «</w:t>
      </w:r>
      <w:r w:rsidR="00AE727C" w:rsidRPr="00AE727C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462891">
        <w:rPr>
          <w:rFonts w:ascii="Times New Roman" w:hAnsi="Times New Roman" w:cs="Times New Roman"/>
          <w:b/>
          <w:sz w:val="28"/>
        </w:rPr>
        <w:t>П</w:t>
      </w:r>
      <w:r w:rsidR="00AE727C" w:rsidRPr="00AE727C">
        <w:rPr>
          <w:rFonts w:ascii="Times New Roman" w:hAnsi="Times New Roman" w:cs="Times New Roman"/>
          <w:b/>
          <w:sz w:val="28"/>
        </w:rPr>
        <w:t>оложения о комиссии по оценке эффективности деятельности глав администраций сельски</w:t>
      </w:r>
      <w:r w:rsidR="005A3143">
        <w:rPr>
          <w:rFonts w:ascii="Times New Roman" w:hAnsi="Times New Roman" w:cs="Times New Roman"/>
          <w:b/>
          <w:sz w:val="28"/>
        </w:rPr>
        <w:t>х</w:t>
      </w:r>
      <w:r w:rsidR="00AE727C" w:rsidRPr="00AE727C">
        <w:rPr>
          <w:rFonts w:ascii="Times New Roman" w:hAnsi="Times New Roman" w:cs="Times New Roman"/>
          <w:b/>
          <w:sz w:val="28"/>
        </w:rPr>
        <w:t xml:space="preserve"> поселений муниципального образования Чернский район</w:t>
      </w:r>
      <w:r>
        <w:rPr>
          <w:rFonts w:ascii="Times New Roman" w:hAnsi="Times New Roman" w:cs="Times New Roman"/>
          <w:b/>
          <w:sz w:val="28"/>
        </w:rPr>
        <w:t>»</w:t>
      </w:r>
    </w:p>
    <w:p w:rsidR="00AE727C" w:rsidRPr="00AE727C" w:rsidRDefault="00AE727C" w:rsidP="00AE72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727C" w:rsidRDefault="00AE727C" w:rsidP="00AE72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2891" w:rsidRPr="003A2BBA" w:rsidRDefault="001D3231" w:rsidP="003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Конституцией Российской Федерации, Трудовым кодексом Российской Федерации, Фед</w:t>
      </w:r>
      <w:r w:rsidR="00966339">
        <w:rPr>
          <w:rFonts w:ascii="Times New Roman" w:hAnsi="Times New Roman" w:cs="Times New Roman"/>
          <w:sz w:val="28"/>
        </w:rPr>
        <w:t xml:space="preserve">еральным законом от 02.03.2007 </w:t>
      </w:r>
      <w:r>
        <w:rPr>
          <w:rFonts w:ascii="Times New Roman" w:hAnsi="Times New Roman" w:cs="Times New Roman"/>
          <w:sz w:val="28"/>
        </w:rPr>
        <w:t xml:space="preserve">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630DEB">
        <w:rPr>
          <w:rFonts w:ascii="Times New Roman" w:hAnsi="Times New Roman" w:cs="Times New Roman"/>
          <w:sz w:val="28"/>
        </w:rPr>
        <w:t>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 Чернский район,</w:t>
      </w:r>
      <w:r>
        <w:rPr>
          <w:rFonts w:ascii="Times New Roman" w:hAnsi="Times New Roman" w:cs="Times New Roman"/>
          <w:sz w:val="28"/>
        </w:rPr>
        <w:t xml:space="preserve"> администрация </w:t>
      </w:r>
      <w:r w:rsidRPr="003A2BBA">
        <w:rPr>
          <w:rFonts w:ascii="Times New Roman" w:hAnsi="Times New Roman" w:cs="Times New Roman"/>
          <w:sz w:val="28"/>
        </w:rPr>
        <w:t xml:space="preserve">муниципального образования Чернский район </w:t>
      </w:r>
      <w:r w:rsidRPr="003A2BB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2BBA" w:rsidRDefault="00462891" w:rsidP="003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BBA">
        <w:rPr>
          <w:rFonts w:ascii="Times New Roman" w:hAnsi="Times New Roman" w:cs="Times New Roman"/>
          <w:sz w:val="28"/>
          <w:szCs w:val="28"/>
        </w:rPr>
        <w:t>1.</w:t>
      </w:r>
      <w:r w:rsidRPr="003A2BBA">
        <w:rPr>
          <w:rFonts w:ascii="Times New Roman" w:hAnsi="Times New Roman" w:cs="Times New Roman"/>
          <w:sz w:val="28"/>
        </w:rPr>
        <w:t xml:space="preserve"> </w:t>
      </w:r>
      <w:r w:rsidR="008C5A8D" w:rsidRPr="003A2BBA">
        <w:rPr>
          <w:rFonts w:ascii="Times New Roman" w:hAnsi="Times New Roman" w:cs="Times New Roman"/>
          <w:sz w:val="28"/>
        </w:rPr>
        <w:t xml:space="preserve">Внести в </w:t>
      </w:r>
      <w:r w:rsidR="003A2BBA" w:rsidRPr="003A2BBA">
        <w:rPr>
          <w:rFonts w:ascii="Times New Roman" w:hAnsi="Times New Roman" w:cs="Times New Roman"/>
          <w:sz w:val="28"/>
        </w:rPr>
        <w:t>постановление администрации муниципального образования Чернский район от 02.09.2024 № 526 «Об утверждении Положения о комиссии по оценке эффективности деятельности глав администраций сельских поселений муниципального образования Чернский район»</w:t>
      </w:r>
      <w:r w:rsidR="00AA3769">
        <w:rPr>
          <w:rFonts w:ascii="Times New Roman" w:hAnsi="Times New Roman" w:cs="Times New Roman"/>
          <w:sz w:val="28"/>
        </w:rPr>
        <w:t xml:space="preserve"> (далее – Положение) следующее изменение:</w:t>
      </w:r>
    </w:p>
    <w:p w:rsidR="008C5A8D" w:rsidRDefault="00AA3769" w:rsidP="003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пункт 2.3. Приложения № 1 к Положению </w:t>
      </w:r>
      <w:r w:rsidR="008C5A8D" w:rsidRPr="001F2C6D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C5A8D" w:rsidRPr="001F2C6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F5C6F" w:rsidRDefault="008C5A8D" w:rsidP="005F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C6D">
        <w:rPr>
          <w:rFonts w:ascii="Times New Roman" w:hAnsi="Times New Roman" w:cs="Times New Roman"/>
          <w:color w:val="000000" w:themeColor="text1"/>
          <w:sz w:val="28"/>
          <w:szCs w:val="28"/>
        </w:rPr>
        <w:t>«2.3.</w:t>
      </w:r>
      <w:r w:rsidR="001F2C6D" w:rsidRPr="001F2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C6F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Предельный размер ежемесячного денежного поощрения</w:t>
      </w:r>
      <w:r w:rsidR="00ED6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4547A6">
        <w:rPr>
          <w:rFonts w:ascii="Times New Roman" w:hAnsi="Times New Roman" w:cs="Times New Roman"/>
          <w:color w:val="000000" w:themeColor="text1"/>
          <w:sz w:val="28"/>
          <w:szCs w:val="28"/>
        </w:rPr>
        <w:t>ЕДП) устанавливается</w:t>
      </w:r>
      <w:r w:rsidR="005F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до 200 процентов от должностного оклада </w:t>
      </w:r>
      <w:r w:rsidR="001F2C6D"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BB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 из</w:t>
      </w:r>
      <w:r w:rsidR="001F2C6D"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07D9" w:rsidRDefault="001F2C6D" w:rsidP="005F5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</w:t>
      </w:r>
      <w:r w:rsidR="00BB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BC0"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</w:t>
      </w:r>
      <w:r w:rsidR="00BB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B2BC0"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06366"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фиксированн</w:t>
      </w:r>
      <w:r w:rsidR="00A06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ой) </w:t>
      </w:r>
      <w:r w:rsidR="00A06366"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пределах 5</w:t>
      </w:r>
      <w:r w:rsidRPr="001F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</w:t>
      </w:r>
      <w:r w:rsidR="0042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ЕДП</w:t>
      </w: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084F" w:rsidRDefault="001F2C6D" w:rsidP="00420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переменн</w:t>
      </w:r>
      <w:r w:rsidR="00BB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366"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</w:t>
      </w:r>
      <w:r w:rsidR="00A06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</w:t>
      </w:r>
      <w:r w:rsidR="00BB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пределах </w:t>
      </w:r>
      <w:r w:rsidRPr="001F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145</w:t>
      </w: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r w:rsidR="00BB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ЕДП</w:t>
      </w:r>
      <w:r w:rsidR="000F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84F" w:rsidRDefault="001F2C6D" w:rsidP="00420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Фиксированная часть ЕДП выплачивается независ</w:t>
      </w:r>
      <w:r w:rsidR="000F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имо от достигнутых </w:t>
      </w:r>
      <w:r w:rsidR="0095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F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результатов.</w:t>
      </w:r>
    </w:p>
    <w:p w:rsidR="008C5A8D" w:rsidRPr="001F2C6D" w:rsidRDefault="001F2C6D" w:rsidP="00420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1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Переменная часть ЕДП выплачивается </w:t>
      </w:r>
      <w:r w:rsidR="000F0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</w:t>
      </w:r>
      <w:r w:rsidRPr="001F2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C5A8D" w:rsidRPr="001F2C6D">
        <w:rPr>
          <w:rFonts w:ascii="Times New Roman" w:hAnsi="Times New Roman" w:cs="Times New Roman"/>
          <w:color w:val="000000" w:themeColor="text1"/>
          <w:sz w:val="28"/>
          <w:szCs w:val="28"/>
        </w:rPr>
        <w:t>ценк</w:t>
      </w:r>
      <w:r w:rsidRPr="001F2C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C5A8D" w:rsidRPr="001F2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проводится раз в полугодие, в 2024 году – с 13 декабря 2024 года, в соответствии с перечнем показателей оценки результативности деятельности глав администраций сельских поселений муниципального образования</w:t>
      </w:r>
      <w:r w:rsidR="008C5A8D" w:rsidRPr="001F2C6D">
        <w:rPr>
          <w:rFonts w:ascii="Times New Roman" w:hAnsi="Times New Roman" w:cs="Times New Roman"/>
          <w:color w:val="000000" w:themeColor="text1"/>
          <w:sz w:val="28"/>
        </w:rPr>
        <w:t xml:space="preserve"> Чернский район (далее – показатели):</w:t>
      </w:r>
    </w:p>
    <w:p w:rsidR="008C5A8D" w:rsidRDefault="008C5A8D" w:rsidP="008C5A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"/>
        <w:gridCol w:w="3059"/>
        <w:gridCol w:w="2522"/>
        <w:gridCol w:w="1538"/>
        <w:gridCol w:w="1604"/>
      </w:tblGrid>
      <w:tr w:rsidR="008C5A8D" w:rsidRPr="00CA096D" w:rsidTr="003627D0">
        <w:tc>
          <w:tcPr>
            <w:tcW w:w="9345" w:type="dxa"/>
            <w:gridSpan w:val="5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096D">
              <w:rPr>
                <w:rFonts w:ascii="Times New Roman" w:hAnsi="Times New Roman" w:cs="Times New Roman"/>
                <w:b/>
                <w:szCs w:val="24"/>
              </w:rPr>
              <w:t>Перечень отраслевых показателей оценки результативности деятельности глав администраций сельских поселений муниципального образования Чернский район</w:t>
            </w:r>
          </w:p>
        </w:tc>
      </w:tr>
      <w:tr w:rsidR="008C5A8D" w:rsidRPr="00CA096D" w:rsidTr="003627D0">
        <w:tc>
          <w:tcPr>
            <w:tcW w:w="6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059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Методика формирования показателя (порядок расчета ЕДП)</w:t>
            </w:r>
          </w:p>
        </w:tc>
        <w:tc>
          <w:tcPr>
            <w:tcW w:w="1538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Минимальное значение ЕДП, </w:t>
            </w:r>
          </w:p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04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Максимальное значение </w:t>
            </w:r>
          </w:p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ЕДП, </w:t>
            </w:r>
          </w:p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8C5A8D" w:rsidRPr="00CA096D" w:rsidTr="003627D0">
        <w:tc>
          <w:tcPr>
            <w:tcW w:w="6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059" w:type="dxa"/>
          </w:tcPr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Динамика поступления налоговых и неналоговых доходов в бюджет сельского поселения в отчетном финансовом году к предшествующему финансовому году</w:t>
            </w:r>
          </w:p>
        </w:tc>
        <w:tc>
          <w:tcPr>
            <w:tcW w:w="25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размер ЕДП;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А - за отчетный год;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за предшествующий год/</w:t>
            </w:r>
          </w:p>
        </w:tc>
        <w:tc>
          <w:tcPr>
            <w:tcW w:w="1538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4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8C5A8D" w:rsidRPr="00CA096D" w:rsidTr="003627D0">
        <w:tc>
          <w:tcPr>
            <w:tcW w:w="6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059" w:type="dxa"/>
          </w:tcPr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Количество проектов с участием населения сельского поселения, направленных для конкурсного отбора инициативных проектов (конкурс инициативных проектов сельских старост и ТОС, Народный бюджет, Конкурс Президентских грантов и т.п.)</w:t>
            </w:r>
          </w:p>
        </w:tc>
        <w:tc>
          <w:tcPr>
            <w:tcW w:w="25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размер ЕДП;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А - количество поданных заявок на участие в проектах за отчетный год;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количество поданных заявок на участие в проектах за предшествующий год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38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4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8C5A8D" w:rsidRPr="00CA096D" w:rsidTr="003627D0">
        <w:tc>
          <w:tcPr>
            <w:tcW w:w="6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059" w:type="dxa"/>
          </w:tcPr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Динамика снижения возгорания сухой растительности и мусора в отчетном году к предшествующему году</w:t>
            </w:r>
          </w:p>
        </w:tc>
        <w:tc>
          <w:tcPr>
            <w:tcW w:w="25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размер ЕДП;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А - количество возгораний за отчетный год;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количество возгораний за предшествующий год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38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4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8C5A8D" w:rsidRPr="00CA096D" w:rsidTr="003627D0">
        <w:tc>
          <w:tcPr>
            <w:tcW w:w="6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3059" w:type="dxa"/>
          </w:tcPr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детских игровых площадок, находящихся в нормативном состоянии</w:t>
            </w:r>
          </w:p>
        </w:tc>
        <w:tc>
          <w:tcPr>
            <w:tcW w:w="25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размер ЕДП;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количество детских игровых площадок в нормативном состоянии </w:t>
            </w:r>
            <w:r w:rsidRPr="00CA096D">
              <w:rPr>
                <w:rFonts w:ascii="Times New Roman" w:hAnsi="Times New Roman" w:cs="Times New Roman"/>
                <w:szCs w:val="24"/>
              </w:rPr>
              <w:t>за отчетный год;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Cs w:val="24"/>
              </w:rPr>
              <w:t>количество детских игровых площадок в нормативном состоянии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за предшествующий год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38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4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8C5A8D" w:rsidRPr="00CA096D" w:rsidTr="003627D0">
        <w:tc>
          <w:tcPr>
            <w:tcW w:w="6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3059" w:type="dxa"/>
          </w:tcPr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22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размер ЕДП;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доля граждан, систематически занимающихся физической культурой 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спортом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за отчетный год;</w:t>
            </w:r>
          </w:p>
          <w:p w:rsidR="008C5A8D" w:rsidRPr="00CA096D" w:rsidRDefault="008C5A8D" w:rsidP="003627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Cs w:val="24"/>
              </w:rPr>
              <w:t>доля граждан, систематически занимающихся физической культурой и спортом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за предшествующий год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38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1604" w:type="dxa"/>
          </w:tcPr>
          <w:p w:rsidR="008C5A8D" w:rsidRPr="00CA096D" w:rsidRDefault="008C5A8D" w:rsidP="003627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</w:tbl>
    <w:p w:rsidR="00237DCB" w:rsidRDefault="00237DCB" w:rsidP="00462891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462891" w:rsidRPr="00D32F46" w:rsidRDefault="001F2C6D" w:rsidP="00462891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462891" w:rsidRPr="00462891">
        <w:rPr>
          <w:sz w:val="28"/>
          <w:szCs w:val="28"/>
        </w:rPr>
        <w:t xml:space="preserve">. </w:t>
      </w:r>
      <w:r w:rsidR="00D32F46">
        <w:rPr>
          <w:sz w:val="28"/>
          <w:szCs w:val="28"/>
        </w:rPr>
        <w:t>Настоящее постановление подлежит обнародованию в установленном порядке и размещению</w:t>
      </w:r>
      <w:r w:rsidR="00462891" w:rsidRPr="00462891">
        <w:rPr>
          <w:sz w:val="28"/>
          <w:szCs w:val="28"/>
        </w:rPr>
        <w:t xml:space="preserve"> </w:t>
      </w:r>
      <w:r w:rsidR="00D32F46">
        <w:rPr>
          <w:sz w:val="28"/>
          <w:szCs w:val="28"/>
        </w:rPr>
        <w:t xml:space="preserve">в сети Интернет </w:t>
      </w:r>
      <w:r w:rsidR="00462891" w:rsidRPr="00462891">
        <w:rPr>
          <w:sz w:val="28"/>
          <w:szCs w:val="28"/>
        </w:rPr>
        <w:t xml:space="preserve">на официальном сайте </w:t>
      </w:r>
      <w:r w:rsidR="00D32F46">
        <w:rPr>
          <w:sz w:val="28"/>
          <w:szCs w:val="28"/>
        </w:rPr>
        <w:t>муниципального образования</w:t>
      </w:r>
      <w:r w:rsidR="00462891" w:rsidRPr="00462891">
        <w:rPr>
          <w:sz w:val="28"/>
          <w:szCs w:val="28"/>
        </w:rPr>
        <w:t xml:space="preserve"> </w:t>
      </w:r>
      <w:r w:rsidR="00D32F46">
        <w:rPr>
          <w:sz w:val="28"/>
          <w:szCs w:val="28"/>
        </w:rPr>
        <w:t>Чернский район</w:t>
      </w:r>
      <w:r w:rsidR="00462891" w:rsidRPr="00462891">
        <w:rPr>
          <w:sz w:val="28"/>
          <w:szCs w:val="28"/>
        </w:rPr>
        <w:t xml:space="preserve"> </w:t>
      </w:r>
      <w:hyperlink r:id="rId8" w:history="1">
        <w:r w:rsidR="00D32F46" w:rsidRPr="00D32F46">
          <w:rPr>
            <w:rStyle w:val="a4"/>
            <w:color w:val="000000" w:themeColor="text1"/>
            <w:sz w:val="28"/>
            <w:szCs w:val="28"/>
            <w:u w:val="none"/>
          </w:rPr>
          <w:t>https://chernskij-r71.gosweb.gosuslugi.ru/</w:t>
        </w:r>
      </w:hyperlink>
      <w:r w:rsidR="00462891" w:rsidRPr="00D32F46">
        <w:rPr>
          <w:color w:val="000000" w:themeColor="text1"/>
          <w:sz w:val="28"/>
          <w:szCs w:val="28"/>
        </w:rPr>
        <w:t>).</w:t>
      </w:r>
    </w:p>
    <w:p w:rsidR="00462891" w:rsidRDefault="001F2C6D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2F46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2F46" w:rsidTr="00D32F46">
        <w:tc>
          <w:tcPr>
            <w:tcW w:w="4672" w:type="dxa"/>
          </w:tcPr>
          <w:p w:rsidR="00D32F46" w:rsidRPr="00D32F46" w:rsidRDefault="00D32F46" w:rsidP="00D32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F46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4673" w:type="dxa"/>
          </w:tcPr>
          <w:p w:rsidR="00D32F46" w:rsidRDefault="00D32F46" w:rsidP="00462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46" w:rsidRDefault="00D32F46" w:rsidP="00462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46" w:rsidRPr="00D32F46" w:rsidRDefault="00D32F46" w:rsidP="00D32F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D32F46"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7D9" w:rsidRDefault="004207D9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CF1" w:rsidRDefault="00134CF1" w:rsidP="001F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C6D" w:rsidRPr="00EB2A1C" w:rsidRDefault="001F2C6D" w:rsidP="001F2C6D">
      <w:pPr>
        <w:spacing w:after="0" w:line="240" w:lineRule="auto"/>
        <w:rPr>
          <w:rFonts w:ascii="PT Astra Serif" w:hAnsi="PT Astra Serif"/>
        </w:rPr>
      </w:pPr>
      <w:r w:rsidRPr="00EB2A1C">
        <w:rPr>
          <w:rFonts w:ascii="PT Astra Serif" w:hAnsi="PT Astra Serif"/>
        </w:rPr>
        <w:t xml:space="preserve">Исп.: </w:t>
      </w:r>
      <w:proofErr w:type="spellStart"/>
      <w:r w:rsidRPr="00EB2A1C">
        <w:rPr>
          <w:rFonts w:ascii="PT Astra Serif" w:hAnsi="PT Astra Serif"/>
        </w:rPr>
        <w:t>Юдкина</w:t>
      </w:r>
      <w:proofErr w:type="spellEnd"/>
      <w:r w:rsidRPr="00EB2A1C">
        <w:rPr>
          <w:rFonts w:ascii="PT Astra Serif" w:hAnsi="PT Astra Serif"/>
        </w:rPr>
        <w:t xml:space="preserve"> Ирина Юрьевна</w:t>
      </w:r>
    </w:p>
    <w:p w:rsidR="001F2C6D" w:rsidRPr="00EB2A1C" w:rsidRDefault="001F2C6D" w:rsidP="001F2C6D">
      <w:pPr>
        <w:spacing w:after="0" w:line="240" w:lineRule="auto"/>
        <w:rPr>
          <w:rFonts w:ascii="PT Astra Serif" w:hAnsi="PT Astra Serif"/>
        </w:rPr>
      </w:pPr>
      <w:r w:rsidRPr="00EB2A1C">
        <w:rPr>
          <w:rFonts w:ascii="PT Astra Serif" w:hAnsi="PT Astra Serif"/>
        </w:rPr>
        <w:t>Отдел по кадровой работе администрации МО Чернский район</w:t>
      </w:r>
    </w:p>
    <w:p w:rsidR="001F2C6D" w:rsidRPr="00EB2A1C" w:rsidRDefault="001F2C6D" w:rsidP="001F2C6D">
      <w:pPr>
        <w:spacing w:after="0" w:line="240" w:lineRule="auto"/>
        <w:rPr>
          <w:rFonts w:ascii="PT Astra Serif" w:hAnsi="PT Astra Serif"/>
        </w:rPr>
      </w:pPr>
      <w:r w:rsidRPr="00EB2A1C">
        <w:rPr>
          <w:rFonts w:ascii="PT Astra Serif" w:hAnsi="PT Astra Serif"/>
        </w:rPr>
        <w:t>Начальник</w:t>
      </w:r>
    </w:p>
    <w:p w:rsidR="001F2C6D" w:rsidRPr="00EB2A1C" w:rsidRDefault="001F2C6D" w:rsidP="001F2C6D">
      <w:pPr>
        <w:spacing w:after="0" w:line="240" w:lineRule="auto"/>
        <w:jc w:val="both"/>
        <w:rPr>
          <w:rFonts w:ascii="PT Astra Serif" w:hAnsi="PT Astra Serif"/>
        </w:rPr>
      </w:pPr>
      <w:r w:rsidRPr="00EB2A1C">
        <w:rPr>
          <w:rFonts w:ascii="PT Astra Serif" w:hAnsi="PT Astra Serif"/>
          <w:lang w:val="en-US"/>
        </w:rPr>
        <w:t>kadry</w:t>
      </w:r>
      <w:r w:rsidRPr="00EB2A1C">
        <w:rPr>
          <w:rFonts w:ascii="PT Astra Serif" w:hAnsi="PT Astra Serif"/>
        </w:rPr>
        <w:t>.</w:t>
      </w:r>
      <w:proofErr w:type="spellStart"/>
      <w:r w:rsidRPr="00EB2A1C">
        <w:rPr>
          <w:rFonts w:ascii="PT Astra Serif" w:hAnsi="PT Astra Serif"/>
          <w:lang w:val="en-US"/>
        </w:rPr>
        <w:t>chern</w:t>
      </w:r>
      <w:proofErr w:type="spellEnd"/>
      <w:r w:rsidRPr="00EB2A1C">
        <w:rPr>
          <w:rFonts w:ascii="PT Astra Serif" w:hAnsi="PT Astra Serif"/>
        </w:rPr>
        <w:t>@</w:t>
      </w:r>
      <w:proofErr w:type="spellStart"/>
      <w:r w:rsidRPr="00EB2A1C">
        <w:rPr>
          <w:rFonts w:ascii="PT Astra Serif" w:hAnsi="PT Astra Serif"/>
          <w:lang w:val="en-US"/>
        </w:rPr>
        <w:t>tularegion</w:t>
      </w:r>
      <w:proofErr w:type="spellEnd"/>
      <w:r w:rsidRPr="00EB2A1C">
        <w:rPr>
          <w:rFonts w:ascii="PT Astra Serif" w:hAnsi="PT Astra Serif"/>
        </w:rPr>
        <w:t>.</w:t>
      </w:r>
      <w:r w:rsidRPr="00EB2A1C">
        <w:rPr>
          <w:rFonts w:ascii="PT Astra Serif" w:hAnsi="PT Astra Serif"/>
          <w:lang w:val="en-US"/>
        </w:rPr>
        <w:t>org</w:t>
      </w:r>
    </w:p>
    <w:p w:rsidR="001F2C6D" w:rsidRPr="00EB2A1C" w:rsidRDefault="001F2C6D" w:rsidP="001F2C6D">
      <w:pPr>
        <w:spacing w:after="0" w:line="240" w:lineRule="auto"/>
        <w:rPr>
          <w:rFonts w:ascii="PT Astra Serif" w:hAnsi="PT Astra Serif"/>
          <w:sz w:val="20"/>
          <w:szCs w:val="27"/>
        </w:rPr>
      </w:pPr>
      <w:r w:rsidRPr="00EB2A1C">
        <w:rPr>
          <w:rFonts w:ascii="PT Astra Serif" w:hAnsi="PT Astra Serif"/>
        </w:rPr>
        <w:t xml:space="preserve">Тел.: 8(48756) 2-13-16    </w:t>
      </w:r>
    </w:p>
    <w:sectPr w:rsidR="001F2C6D" w:rsidRPr="00EB2A1C" w:rsidSect="00364D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B5" w:rsidRDefault="00A229B5" w:rsidP="00364DDE">
      <w:pPr>
        <w:spacing w:after="0" w:line="240" w:lineRule="auto"/>
      </w:pPr>
      <w:r>
        <w:separator/>
      </w:r>
    </w:p>
  </w:endnote>
  <w:endnote w:type="continuationSeparator" w:id="0">
    <w:p w:rsidR="00A229B5" w:rsidRDefault="00A229B5" w:rsidP="0036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B5" w:rsidRDefault="00A229B5" w:rsidP="00364DDE">
      <w:pPr>
        <w:spacing w:after="0" w:line="240" w:lineRule="auto"/>
      </w:pPr>
      <w:r>
        <w:separator/>
      </w:r>
    </w:p>
  </w:footnote>
  <w:footnote w:type="continuationSeparator" w:id="0">
    <w:p w:rsidR="00A229B5" w:rsidRDefault="00A229B5" w:rsidP="0036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955561"/>
      <w:docPartObj>
        <w:docPartGallery w:val="Page Numbers (Top of Page)"/>
        <w:docPartUnique/>
      </w:docPartObj>
    </w:sdtPr>
    <w:sdtEndPr/>
    <w:sdtContent>
      <w:p w:rsidR="00364DDE" w:rsidRDefault="00364D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DAA">
          <w:rPr>
            <w:noProof/>
          </w:rPr>
          <w:t>2</w:t>
        </w:r>
        <w:r>
          <w:fldChar w:fldCharType="end"/>
        </w:r>
      </w:p>
    </w:sdtContent>
  </w:sdt>
  <w:p w:rsidR="00364DDE" w:rsidRDefault="00364D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B0C"/>
    <w:multiLevelType w:val="hybridMultilevel"/>
    <w:tmpl w:val="92CC21E6"/>
    <w:lvl w:ilvl="0" w:tplc="B5E4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05055"/>
    <w:multiLevelType w:val="multilevel"/>
    <w:tmpl w:val="1276B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4FA21E7"/>
    <w:multiLevelType w:val="hybridMultilevel"/>
    <w:tmpl w:val="9A42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2536E"/>
    <w:multiLevelType w:val="hybridMultilevel"/>
    <w:tmpl w:val="C5DE5434"/>
    <w:lvl w:ilvl="0" w:tplc="5DFC0C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C2"/>
    <w:rsid w:val="00032228"/>
    <w:rsid w:val="000F084F"/>
    <w:rsid w:val="00134CF1"/>
    <w:rsid w:val="0016430A"/>
    <w:rsid w:val="00174F0F"/>
    <w:rsid w:val="001D3231"/>
    <w:rsid w:val="001F2C6D"/>
    <w:rsid w:val="00237DCB"/>
    <w:rsid w:val="00265CC2"/>
    <w:rsid w:val="00285A22"/>
    <w:rsid w:val="00364DDE"/>
    <w:rsid w:val="003A2BBA"/>
    <w:rsid w:val="00403A8A"/>
    <w:rsid w:val="004207D9"/>
    <w:rsid w:val="004547A6"/>
    <w:rsid w:val="00462891"/>
    <w:rsid w:val="00472301"/>
    <w:rsid w:val="00474850"/>
    <w:rsid w:val="005A3143"/>
    <w:rsid w:val="005F5C6F"/>
    <w:rsid w:val="00630DEB"/>
    <w:rsid w:val="007C4346"/>
    <w:rsid w:val="007C7F1B"/>
    <w:rsid w:val="00802D03"/>
    <w:rsid w:val="00864CF4"/>
    <w:rsid w:val="008C5A8D"/>
    <w:rsid w:val="008E14B2"/>
    <w:rsid w:val="00956DAA"/>
    <w:rsid w:val="00963802"/>
    <w:rsid w:val="00966339"/>
    <w:rsid w:val="00A06366"/>
    <w:rsid w:val="00A229B5"/>
    <w:rsid w:val="00A406C0"/>
    <w:rsid w:val="00A46CA2"/>
    <w:rsid w:val="00AA3769"/>
    <w:rsid w:val="00AE727C"/>
    <w:rsid w:val="00B13203"/>
    <w:rsid w:val="00BB2BC0"/>
    <w:rsid w:val="00CA096D"/>
    <w:rsid w:val="00D1553D"/>
    <w:rsid w:val="00D32F46"/>
    <w:rsid w:val="00D47B0A"/>
    <w:rsid w:val="00E26A29"/>
    <w:rsid w:val="00ED6A2A"/>
    <w:rsid w:val="00F852BA"/>
    <w:rsid w:val="00F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03B"/>
  <w15:chartTrackingRefBased/>
  <w15:docId w15:val="{9883B15D-5046-489B-B6A2-BCD3FDF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9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628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891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46289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3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30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DDE"/>
  </w:style>
  <w:style w:type="paragraph" w:styleId="aa">
    <w:name w:val="footer"/>
    <w:basedOn w:val="a"/>
    <w:link w:val="ab"/>
    <w:uiPriority w:val="99"/>
    <w:unhideWhenUsed/>
    <w:rsid w:val="0036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DDE"/>
  </w:style>
  <w:style w:type="paragraph" w:customStyle="1" w:styleId="ConsPlusNormal">
    <w:name w:val="ConsPlusNormal"/>
    <w:rsid w:val="00956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7481-F215-4AF0-81C4-A9E95AE2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12</cp:revision>
  <cp:lastPrinted>2024-12-18T12:06:00Z</cp:lastPrinted>
  <dcterms:created xsi:type="dcterms:W3CDTF">2024-12-05T08:23:00Z</dcterms:created>
  <dcterms:modified xsi:type="dcterms:W3CDTF">2024-12-23T11:30:00Z</dcterms:modified>
</cp:coreProperties>
</file>