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2E9" w:rsidRPr="004842E9" w:rsidRDefault="004842E9" w:rsidP="00BC0E49">
      <w:pPr>
        <w:spacing w:after="0" w:line="240" w:lineRule="auto"/>
        <w:jc w:val="center"/>
        <w:rPr>
          <w:rFonts w:ascii="Times New Roman" w:eastAsia="Times New Roman" w:hAnsi="Times New Roman" w:cs="Times New Roman"/>
          <w:b/>
          <w:noProof/>
          <w:sz w:val="28"/>
          <w:szCs w:val="32"/>
        </w:rPr>
      </w:pPr>
      <w:r w:rsidRPr="004842E9">
        <w:rPr>
          <w:rFonts w:ascii="Times New Roman" w:eastAsia="Times New Roman" w:hAnsi="Times New Roman" w:cs="Times New Roman"/>
          <w:b/>
          <w:noProof/>
          <w:sz w:val="28"/>
          <w:szCs w:val="32"/>
        </w:rPr>
        <w:t>Тульская область</w:t>
      </w:r>
    </w:p>
    <w:p w:rsidR="004842E9" w:rsidRPr="004842E9" w:rsidRDefault="004842E9" w:rsidP="00BC0E49">
      <w:pPr>
        <w:spacing w:after="0" w:line="240" w:lineRule="auto"/>
        <w:jc w:val="center"/>
        <w:rPr>
          <w:rFonts w:ascii="Times New Roman" w:eastAsia="Times New Roman" w:hAnsi="Times New Roman" w:cs="Times New Roman"/>
          <w:b/>
          <w:noProof/>
          <w:sz w:val="28"/>
          <w:szCs w:val="32"/>
        </w:rPr>
      </w:pPr>
      <w:r w:rsidRPr="004842E9">
        <w:rPr>
          <w:rFonts w:ascii="Times New Roman" w:eastAsia="Times New Roman" w:hAnsi="Times New Roman" w:cs="Times New Roman"/>
          <w:b/>
          <w:noProof/>
          <w:sz w:val="28"/>
          <w:szCs w:val="32"/>
        </w:rPr>
        <w:t xml:space="preserve">Муниципальное образование </w:t>
      </w:r>
    </w:p>
    <w:p w:rsidR="004842E9" w:rsidRPr="004842E9" w:rsidRDefault="004842E9" w:rsidP="00BC0E49">
      <w:pPr>
        <w:spacing w:after="0" w:line="240" w:lineRule="auto"/>
        <w:jc w:val="center"/>
        <w:rPr>
          <w:rFonts w:ascii="Times New Roman" w:eastAsia="Times New Roman" w:hAnsi="Times New Roman" w:cs="Times New Roman"/>
          <w:b/>
          <w:noProof/>
          <w:sz w:val="28"/>
          <w:szCs w:val="32"/>
        </w:rPr>
      </w:pPr>
      <w:r w:rsidRPr="004842E9">
        <w:rPr>
          <w:rFonts w:ascii="Times New Roman" w:eastAsia="Times New Roman" w:hAnsi="Times New Roman" w:cs="Times New Roman"/>
          <w:b/>
          <w:noProof/>
          <w:sz w:val="28"/>
          <w:szCs w:val="32"/>
        </w:rPr>
        <w:t>Чернский район</w:t>
      </w:r>
    </w:p>
    <w:p w:rsidR="004842E9" w:rsidRPr="004842E9" w:rsidRDefault="004842E9" w:rsidP="00BC0E49">
      <w:pPr>
        <w:spacing w:after="0" w:line="240" w:lineRule="auto"/>
        <w:jc w:val="center"/>
        <w:rPr>
          <w:rFonts w:ascii="Times New Roman" w:eastAsia="Times New Roman" w:hAnsi="Times New Roman" w:cs="Times New Roman"/>
          <w:b/>
          <w:noProof/>
          <w:sz w:val="28"/>
          <w:szCs w:val="32"/>
        </w:rPr>
      </w:pPr>
    </w:p>
    <w:p w:rsidR="004842E9" w:rsidRPr="004842E9" w:rsidRDefault="004842E9" w:rsidP="00BC0E49">
      <w:pPr>
        <w:spacing w:after="0" w:line="240" w:lineRule="auto"/>
        <w:jc w:val="center"/>
        <w:rPr>
          <w:rFonts w:ascii="Times New Roman" w:eastAsia="Times New Roman" w:hAnsi="Times New Roman" w:cs="Times New Roman"/>
          <w:b/>
          <w:noProof/>
          <w:sz w:val="28"/>
          <w:szCs w:val="32"/>
        </w:rPr>
      </w:pPr>
      <w:r w:rsidRPr="004842E9">
        <w:rPr>
          <w:rFonts w:ascii="Times New Roman" w:eastAsia="Times New Roman" w:hAnsi="Times New Roman" w:cs="Times New Roman"/>
          <w:b/>
          <w:noProof/>
          <w:sz w:val="28"/>
          <w:szCs w:val="32"/>
        </w:rPr>
        <w:t xml:space="preserve">Собрание представителей </w:t>
      </w:r>
    </w:p>
    <w:p w:rsidR="004842E9" w:rsidRPr="004842E9" w:rsidRDefault="004842E9" w:rsidP="00BC0E49">
      <w:pPr>
        <w:spacing w:after="0" w:line="240" w:lineRule="auto"/>
        <w:jc w:val="center"/>
        <w:rPr>
          <w:rFonts w:ascii="Times New Roman" w:eastAsia="Times New Roman" w:hAnsi="Times New Roman" w:cs="Times New Roman"/>
          <w:b/>
          <w:noProof/>
          <w:sz w:val="28"/>
          <w:szCs w:val="32"/>
        </w:rPr>
      </w:pPr>
      <w:r w:rsidRPr="004842E9">
        <w:rPr>
          <w:rFonts w:ascii="Times New Roman" w:eastAsia="Times New Roman" w:hAnsi="Times New Roman" w:cs="Times New Roman"/>
          <w:b/>
          <w:noProof/>
          <w:sz w:val="28"/>
          <w:szCs w:val="32"/>
        </w:rPr>
        <w:t xml:space="preserve">муниципального образования </w:t>
      </w:r>
    </w:p>
    <w:p w:rsidR="004842E9" w:rsidRPr="004842E9" w:rsidRDefault="004842E9" w:rsidP="00BC0E49">
      <w:pPr>
        <w:spacing w:after="0" w:line="240" w:lineRule="auto"/>
        <w:jc w:val="center"/>
        <w:rPr>
          <w:rFonts w:ascii="Times New Roman" w:eastAsia="Times New Roman" w:hAnsi="Times New Roman" w:cs="Times New Roman"/>
          <w:b/>
          <w:noProof/>
          <w:sz w:val="28"/>
          <w:szCs w:val="32"/>
        </w:rPr>
      </w:pPr>
      <w:r w:rsidRPr="004842E9">
        <w:rPr>
          <w:rFonts w:ascii="Times New Roman" w:eastAsia="Times New Roman" w:hAnsi="Times New Roman" w:cs="Times New Roman"/>
          <w:b/>
          <w:noProof/>
          <w:sz w:val="28"/>
          <w:szCs w:val="32"/>
        </w:rPr>
        <w:t>Черснкий район</w:t>
      </w:r>
    </w:p>
    <w:p w:rsidR="004842E9" w:rsidRDefault="004842E9" w:rsidP="00BC0E49">
      <w:pPr>
        <w:spacing w:after="0" w:line="240" w:lineRule="auto"/>
        <w:jc w:val="center"/>
        <w:rPr>
          <w:rFonts w:ascii="Times New Roman" w:eastAsia="Times New Roman" w:hAnsi="Times New Roman" w:cs="Times New Roman"/>
          <w:b/>
          <w:noProof/>
          <w:sz w:val="32"/>
          <w:szCs w:val="32"/>
        </w:rPr>
      </w:pPr>
    </w:p>
    <w:p w:rsidR="00BC0E49" w:rsidRDefault="00BC0E49" w:rsidP="00BC0E49">
      <w:pPr>
        <w:spacing w:after="0" w:line="240" w:lineRule="auto"/>
        <w:jc w:val="center"/>
        <w:rPr>
          <w:rFonts w:ascii="Times New Roman" w:eastAsia="Times New Roman" w:hAnsi="Times New Roman" w:cs="Times New Roman"/>
          <w:noProof/>
          <w:sz w:val="28"/>
          <w:szCs w:val="28"/>
        </w:rPr>
      </w:pPr>
      <w:r w:rsidRPr="00DE189C">
        <w:rPr>
          <w:rFonts w:ascii="Times New Roman" w:eastAsia="Times New Roman" w:hAnsi="Times New Roman" w:cs="Times New Roman"/>
          <w:b/>
          <w:noProof/>
          <w:sz w:val="32"/>
          <w:szCs w:val="32"/>
        </w:rPr>
        <w:t>РЕШЕНИЕ</w:t>
      </w:r>
    </w:p>
    <w:p w:rsidR="00BC0E49" w:rsidRDefault="00BC0E49" w:rsidP="00BC0E49">
      <w:pPr>
        <w:spacing w:after="0" w:line="240" w:lineRule="auto"/>
        <w:jc w:val="center"/>
        <w:rPr>
          <w:rFonts w:ascii="Times New Roman" w:eastAsia="Times New Roman" w:hAnsi="Times New Roman" w:cs="Times New Roman"/>
          <w:noProof/>
          <w:sz w:val="28"/>
          <w:szCs w:val="28"/>
        </w:rPr>
      </w:pPr>
    </w:p>
    <w:p w:rsidR="00BC0E49" w:rsidRDefault="00AE4A18" w:rsidP="00BC0E49">
      <w:pPr>
        <w:spacing w:after="0" w:line="240" w:lineRule="auto"/>
        <w:rPr>
          <w:rFonts w:ascii="PT Astra Serif" w:eastAsia="Times New Roman" w:hAnsi="PT Astra Serif" w:cs="Times New Roman"/>
          <w:b/>
          <w:sz w:val="28"/>
          <w:szCs w:val="28"/>
        </w:rPr>
      </w:pPr>
      <w:r>
        <w:rPr>
          <w:rFonts w:ascii="Times New Roman" w:eastAsia="Times New Roman" w:hAnsi="Times New Roman" w:cs="Times New Roman"/>
          <w:noProof/>
          <w:sz w:val="28"/>
          <w:szCs w:val="28"/>
        </w:rPr>
        <w:t xml:space="preserve">от          </w:t>
      </w:r>
      <w:r w:rsidR="00BC0E49">
        <w:rPr>
          <w:rFonts w:ascii="Times New Roman" w:eastAsia="Times New Roman" w:hAnsi="Times New Roman" w:cs="Times New Roman"/>
          <w:noProof/>
          <w:sz w:val="28"/>
          <w:szCs w:val="28"/>
        </w:rPr>
        <w:t xml:space="preserve"> 202</w:t>
      </w:r>
      <w:r>
        <w:rPr>
          <w:rFonts w:ascii="Times New Roman" w:eastAsia="Times New Roman" w:hAnsi="Times New Roman" w:cs="Times New Roman"/>
          <w:noProof/>
          <w:sz w:val="28"/>
          <w:szCs w:val="28"/>
        </w:rPr>
        <w:t>5</w:t>
      </w:r>
      <w:r w:rsidR="00BC0E49">
        <w:rPr>
          <w:rFonts w:ascii="Times New Roman" w:eastAsia="Times New Roman" w:hAnsi="Times New Roman" w:cs="Times New Roman"/>
          <w:noProof/>
          <w:sz w:val="28"/>
          <w:szCs w:val="28"/>
        </w:rPr>
        <w:t xml:space="preserve"> года</w:t>
      </w:r>
      <w:r w:rsidR="004842E9">
        <w:rPr>
          <w:rFonts w:ascii="Times New Roman" w:eastAsia="Times New Roman" w:hAnsi="Times New Roman" w:cs="Times New Roman"/>
          <w:noProof/>
          <w:sz w:val="28"/>
          <w:szCs w:val="28"/>
        </w:rPr>
        <w:tab/>
      </w:r>
      <w:r w:rsidR="004842E9">
        <w:rPr>
          <w:rFonts w:ascii="Times New Roman" w:eastAsia="Times New Roman" w:hAnsi="Times New Roman" w:cs="Times New Roman"/>
          <w:noProof/>
          <w:sz w:val="28"/>
          <w:szCs w:val="28"/>
        </w:rPr>
        <w:tab/>
      </w:r>
      <w:r w:rsidR="004842E9">
        <w:rPr>
          <w:rFonts w:ascii="Times New Roman" w:eastAsia="Times New Roman" w:hAnsi="Times New Roman" w:cs="Times New Roman"/>
          <w:noProof/>
          <w:sz w:val="28"/>
          <w:szCs w:val="28"/>
        </w:rPr>
        <w:tab/>
      </w:r>
      <w:r w:rsidR="004842E9">
        <w:rPr>
          <w:rFonts w:ascii="Times New Roman" w:eastAsia="Times New Roman" w:hAnsi="Times New Roman" w:cs="Times New Roman"/>
          <w:noProof/>
          <w:sz w:val="28"/>
          <w:szCs w:val="28"/>
        </w:rPr>
        <w:tab/>
      </w:r>
      <w:r w:rsidR="004842E9">
        <w:rPr>
          <w:rFonts w:ascii="Times New Roman" w:eastAsia="Times New Roman" w:hAnsi="Times New Roman" w:cs="Times New Roman"/>
          <w:noProof/>
          <w:sz w:val="28"/>
          <w:szCs w:val="28"/>
        </w:rPr>
        <w:tab/>
      </w:r>
      <w:r w:rsidR="004842E9">
        <w:rPr>
          <w:rFonts w:ascii="Times New Roman" w:eastAsia="Times New Roman" w:hAnsi="Times New Roman" w:cs="Times New Roman"/>
          <w:noProof/>
          <w:sz w:val="28"/>
          <w:szCs w:val="28"/>
        </w:rPr>
        <w:tab/>
      </w:r>
      <w:r w:rsidR="004842E9">
        <w:rPr>
          <w:rFonts w:ascii="Times New Roman" w:eastAsia="Times New Roman" w:hAnsi="Times New Roman" w:cs="Times New Roman"/>
          <w:noProof/>
          <w:sz w:val="28"/>
          <w:szCs w:val="28"/>
        </w:rPr>
        <w:tab/>
      </w:r>
      <w:r w:rsidR="004842E9">
        <w:rPr>
          <w:rFonts w:ascii="Times New Roman" w:eastAsia="Times New Roman" w:hAnsi="Times New Roman" w:cs="Times New Roman"/>
          <w:noProof/>
          <w:sz w:val="28"/>
          <w:szCs w:val="28"/>
        </w:rPr>
        <w:tab/>
      </w:r>
      <w:r w:rsidR="00BC0E49">
        <w:rPr>
          <w:rFonts w:ascii="Times New Roman" w:eastAsia="Times New Roman" w:hAnsi="Times New Roman" w:cs="Times New Roman"/>
          <w:noProof/>
          <w:sz w:val="28"/>
          <w:szCs w:val="28"/>
        </w:rPr>
        <w:t xml:space="preserve">№ </w:t>
      </w:r>
    </w:p>
    <w:p w:rsidR="00BC0E49" w:rsidRPr="000A34AD" w:rsidRDefault="00BC0E49" w:rsidP="00BC0E49">
      <w:pPr>
        <w:spacing w:after="0" w:line="240" w:lineRule="auto"/>
        <w:rPr>
          <w:rFonts w:ascii="Times New Roman" w:eastAsia="Times New Roman" w:hAnsi="Times New Roman" w:cs="Times New Roman"/>
          <w:b/>
          <w:sz w:val="27"/>
          <w:szCs w:val="27"/>
        </w:rPr>
      </w:pPr>
    </w:p>
    <w:p w:rsidR="00BC0E49" w:rsidRPr="00A234C3" w:rsidRDefault="00BC0E49" w:rsidP="00BC0E49">
      <w:pPr>
        <w:widowControl w:val="0"/>
        <w:autoSpaceDE w:val="0"/>
        <w:autoSpaceDN w:val="0"/>
        <w:adjustRightInd w:val="0"/>
        <w:spacing w:after="0" w:line="240" w:lineRule="auto"/>
        <w:jc w:val="center"/>
        <w:rPr>
          <w:rFonts w:ascii="Times New Roman" w:hAnsi="Times New Roman" w:cs="Times New Roman"/>
          <w:b/>
          <w:sz w:val="28"/>
          <w:szCs w:val="28"/>
        </w:rPr>
      </w:pPr>
      <w:r w:rsidRPr="00A234C3">
        <w:rPr>
          <w:rFonts w:ascii="Times New Roman" w:hAnsi="Times New Roman" w:cs="Times New Roman"/>
          <w:b/>
          <w:sz w:val="28"/>
          <w:szCs w:val="28"/>
        </w:rPr>
        <w:t xml:space="preserve">О внесении изменений в решение </w:t>
      </w:r>
    </w:p>
    <w:p w:rsidR="00BC0E49" w:rsidRPr="00A234C3" w:rsidRDefault="00BC0E49" w:rsidP="00BC0E49">
      <w:pPr>
        <w:widowControl w:val="0"/>
        <w:autoSpaceDE w:val="0"/>
        <w:autoSpaceDN w:val="0"/>
        <w:adjustRightInd w:val="0"/>
        <w:spacing w:after="0" w:line="240" w:lineRule="auto"/>
        <w:jc w:val="center"/>
        <w:rPr>
          <w:rFonts w:ascii="Times New Roman" w:hAnsi="Times New Roman" w:cs="Times New Roman"/>
          <w:b/>
          <w:sz w:val="28"/>
          <w:szCs w:val="28"/>
        </w:rPr>
      </w:pPr>
      <w:r w:rsidRPr="00A234C3">
        <w:rPr>
          <w:rFonts w:ascii="Times New Roman" w:hAnsi="Times New Roman" w:cs="Times New Roman"/>
          <w:b/>
          <w:sz w:val="28"/>
          <w:szCs w:val="28"/>
        </w:rPr>
        <w:t xml:space="preserve">Собрания представителей муниципального </w:t>
      </w:r>
    </w:p>
    <w:p w:rsidR="00BC0E49" w:rsidRPr="00A234C3" w:rsidRDefault="00BC0E49" w:rsidP="00BC0E49">
      <w:pPr>
        <w:widowControl w:val="0"/>
        <w:autoSpaceDE w:val="0"/>
        <w:autoSpaceDN w:val="0"/>
        <w:adjustRightInd w:val="0"/>
        <w:spacing w:after="0" w:line="240" w:lineRule="auto"/>
        <w:jc w:val="center"/>
        <w:rPr>
          <w:rFonts w:ascii="Times New Roman" w:hAnsi="Times New Roman" w:cs="Times New Roman"/>
          <w:b/>
          <w:sz w:val="28"/>
          <w:szCs w:val="28"/>
        </w:rPr>
      </w:pPr>
      <w:r w:rsidRPr="00A234C3">
        <w:rPr>
          <w:rFonts w:ascii="Times New Roman" w:hAnsi="Times New Roman" w:cs="Times New Roman"/>
          <w:b/>
          <w:sz w:val="28"/>
          <w:szCs w:val="28"/>
        </w:rPr>
        <w:t xml:space="preserve">образования </w:t>
      </w:r>
      <w:proofErr w:type="spellStart"/>
      <w:r w:rsidRPr="00A234C3">
        <w:rPr>
          <w:rFonts w:ascii="Times New Roman" w:hAnsi="Times New Roman" w:cs="Times New Roman"/>
          <w:b/>
          <w:sz w:val="28"/>
          <w:szCs w:val="28"/>
        </w:rPr>
        <w:t>Чернский</w:t>
      </w:r>
      <w:proofErr w:type="spellEnd"/>
      <w:r w:rsidRPr="00A234C3">
        <w:rPr>
          <w:rFonts w:ascii="Times New Roman" w:hAnsi="Times New Roman" w:cs="Times New Roman"/>
          <w:b/>
          <w:sz w:val="28"/>
          <w:szCs w:val="28"/>
        </w:rPr>
        <w:t xml:space="preserve"> район от 15.09.2021 №36-144 </w:t>
      </w:r>
    </w:p>
    <w:p w:rsidR="00BC0E49" w:rsidRPr="00A234C3" w:rsidRDefault="00BC0E49" w:rsidP="00BC0E49">
      <w:pPr>
        <w:widowControl w:val="0"/>
        <w:autoSpaceDE w:val="0"/>
        <w:autoSpaceDN w:val="0"/>
        <w:adjustRightInd w:val="0"/>
        <w:spacing w:after="0" w:line="240" w:lineRule="auto"/>
        <w:jc w:val="center"/>
        <w:rPr>
          <w:rFonts w:ascii="Times New Roman" w:hAnsi="Times New Roman" w:cs="Times New Roman"/>
          <w:b/>
          <w:sz w:val="28"/>
          <w:szCs w:val="28"/>
        </w:rPr>
      </w:pPr>
      <w:r w:rsidRPr="00A234C3">
        <w:rPr>
          <w:rFonts w:ascii="Times New Roman" w:hAnsi="Times New Roman" w:cs="Times New Roman"/>
          <w:b/>
          <w:sz w:val="28"/>
          <w:szCs w:val="28"/>
        </w:rPr>
        <w:t>«Об утверждении Положения об организации и осуществлении</w:t>
      </w:r>
    </w:p>
    <w:p w:rsidR="00BC0E49" w:rsidRPr="00A234C3" w:rsidRDefault="00BC0E49" w:rsidP="00BC0E49">
      <w:pPr>
        <w:widowControl w:val="0"/>
        <w:autoSpaceDE w:val="0"/>
        <w:autoSpaceDN w:val="0"/>
        <w:adjustRightInd w:val="0"/>
        <w:spacing w:after="0" w:line="240" w:lineRule="auto"/>
        <w:jc w:val="center"/>
        <w:rPr>
          <w:rFonts w:ascii="Times New Roman" w:hAnsi="Times New Roman" w:cs="Times New Roman"/>
          <w:b/>
          <w:sz w:val="28"/>
          <w:szCs w:val="28"/>
        </w:rPr>
      </w:pPr>
      <w:r w:rsidRPr="00A234C3">
        <w:rPr>
          <w:rFonts w:ascii="Times New Roman" w:hAnsi="Times New Roman" w:cs="Times New Roman"/>
          <w:b/>
          <w:sz w:val="28"/>
          <w:szCs w:val="28"/>
        </w:rPr>
        <w:t>муниципального земельного контроля</w:t>
      </w:r>
    </w:p>
    <w:p w:rsidR="00BC0E49" w:rsidRPr="00A234C3" w:rsidRDefault="00BC0E49" w:rsidP="00BC0E49">
      <w:pPr>
        <w:widowControl w:val="0"/>
        <w:autoSpaceDE w:val="0"/>
        <w:autoSpaceDN w:val="0"/>
        <w:adjustRightInd w:val="0"/>
        <w:spacing w:after="0" w:line="240" w:lineRule="auto"/>
        <w:jc w:val="center"/>
        <w:rPr>
          <w:rFonts w:ascii="Times New Roman" w:hAnsi="Times New Roman" w:cs="Times New Roman"/>
          <w:b/>
          <w:sz w:val="28"/>
          <w:szCs w:val="28"/>
        </w:rPr>
      </w:pPr>
      <w:r w:rsidRPr="00A234C3">
        <w:rPr>
          <w:rFonts w:ascii="Times New Roman" w:hAnsi="Times New Roman" w:cs="Times New Roman"/>
          <w:b/>
          <w:sz w:val="28"/>
          <w:szCs w:val="28"/>
        </w:rPr>
        <w:t>на территории муниципального образования</w:t>
      </w:r>
    </w:p>
    <w:p w:rsidR="00BC0E49" w:rsidRPr="00A234C3" w:rsidRDefault="00BC0E49" w:rsidP="00BC0E49">
      <w:pPr>
        <w:widowControl w:val="0"/>
        <w:autoSpaceDE w:val="0"/>
        <w:autoSpaceDN w:val="0"/>
        <w:adjustRightInd w:val="0"/>
        <w:spacing w:after="0" w:line="240" w:lineRule="auto"/>
        <w:jc w:val="center"/>
        <w:rPr>
          <w:rFonts w:ascii="Times New Roman" w:hAnsi="Times New Roman" w:cs="Times New Roman"/>
          <w:b/>
          <w:sz w:val="28"/>
          <w:szCs w:val="28"/>
        </w:rPr>
      </w:pPr>
      <w:proofErr w:type="spellStart"/>
      <w:r w:rsidRPr="00A234C3">
        <w:rPr>
          <w:rFonts w:ascii="Times New Roman" w:hAnsi="Times New Roman" w:cs="Times New Roman"/>
          <w:b/>
          <w:sz w:val="28"/>
          <w:szCs w:val="28"/>
        </w:rPr>
        <w:t>Чернский</w:t>
      </w:r>
      <w:proofErr w:type="spellEnd"/>
      <w:r w:rsidRPr="00A234C3">
        <w:rPr>
          <w:rFonts w:ascii="Times New Roman" w:hAnsi="Times New Roman" w:cs="Times New Roman"/>
          <w:b/>
          <w:sz w:val="28"/>
          <w:szCs w:val="28"/>
        </w:rPr>
        <w:t xml:space="preserve"> район»</w:t>
      </w:r>
    </w:p>
    <w:p w:rsidR="00BC0E49" w:rsidRPr="000A34AD" w:rsidRDefault="00BC0E49" w:rsidP="00BC0E49">
      <w:pPr>
        <w:widowControl w:val="0"/>
        <w:autoSpaceDE w:val="0"/>
        <w:autoSpaceDN w:val="0"/>
        <w:adjustRightInd w:val="0"/>
        <w:spacing w:after="0" w:line="240" w:lineRule="auto"/>
        <w:jc w:val="center"/>
        <w:rPr>
          <w:rFonts w:ascii="Times New Roman" w:hAnsi="Times New Roman" w:cs="Times New Roman"/>
          <w:b/>
          <w:sz w:val="27"/>
          <w:szCs w:val="27"/>
        </w:rPr>
      </w:pPr>
    </w:p>
    <w:p w:rsidR="00BC0E49" w:rsidRPr="000A34AD" w:rsidRDefault="00BC0E49" w:rsidP="00BC0E49">
      <w:pPr>
        <w:spacing w:after="0" w:line="240" w:lineRule="auto"/>
        <w:ind w:firstLine="993"/>
        <w:jc w:val="both"/>
        <w:rPr>
          <w:rFonts w:ascii="Times New Roman" w:eastAsia="Times New Roman" w:hAnsi="Times New Roman" w:cs="Times New Roman"/>
          <w:sz w:val="27"/>
          <w:szCs w:val="27"/>
        </w:rPr>
      </w:pPr>
      <w:r w:rsidRPr="000A34AD">
        <w:rPr>
          <w:rFonts w:ascii="Times New Roman" w:eastAsia="Times New Roman" w:hAnsi="Times New Roman" w:cs="Times New Roman"/>
          <w:sz w:val="27"/>
          <w:szCs w:val="27"/>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ст.</w:t>
      </w:r>
      <w:r w:rsidR="006546AA">
        <w:rPr>
          <w:rFonts w:ascii="Times New Roman" w:eastAsia="Times New Roman" w:hAnsi="Times New Roman" w:cs="Times New Roman"/>
          <w:sz w:val="27"/>
          <w:szCs w:val="27"/>
        </w:rPr>
        <w:t>16</w:t>
      </w:r>
      <w:r w:rsidRPr="000A34AD">
        <w:rPr>
          <w:rFonts w:ascii="Times New Roman" w:eastAsia="Times New Roman" w:hAnsi="Times New Roman" w:cs="Times New Roman"/>
          <w:sz w:val="27"/>
          <w:szCs w:val="27"/>
        </w:rPr>
        <w:t xml:space="preserve"> Федерального закона от 31.07.2020 №248-ФЗ "О государственном контроле (надзоре) и муниципальном контроле в Российской Федерации", ст.72 Земельного кодекса РФ, на основании Устава муниципального образования </w:t>
      </w:r>
      <w:proofErr w:type="spellStart"/>
      <w:r w:rsidRPr="000A34AD">
        <w:rPr>
          <w:rFonts w:ascii="Times New Roman" w:eastAsia="Times New Roman" w:hAnsi="Times New Roman" w:cs="Times New Roman"/>
          <w:sz w:val="27"/>
          <w:szCs w:val="27"/>
        </w:rPr>
        <w:t>Чернский</w:t>
      </w:r>
      <w:proofErr w:type="spellEnd"/>
      <w:r w:rsidRPr="000A34AD">
        <w:rPr>
          <w:rFonts w:ascii="Times New Roman" w:eastAsia="Times New Roman" w:hAnsi="Times New Roman" w:cs="Times New Roman"/>
          <w:sz w:val="27"/>
          <w:szCs w:val="27"/>
        </w:rPr>
        <w:t xml:space="preserve"> район, Собрание представителей муниципального образования </w:t>
      </w:r>
      <w:proofErr w:type="spellStart"/>
      <w:r w:rsidRPr="000A34AD">
        <w:rPr>
          <w:rFonts w:ascii="Times New Roman" w:eastAsia="Times New Roman" w:hAnsi="Times New Roman" w:cs="Times New Roman"/>
          <w:sz w:val="27"/>
          <w:szCs w:val="27"/>
        </w:rPr>
        <w:t>Чернский</w:t>
      </w:r>
      <w:proofErr w:type="spellEnd"/>
      <w:r w:rsidRPr="000A34AD">
        <w:rPr>
          <w:rFonts w:ascii="Times New Roman" w:eastAsia="Times New Roman" w:hAnsi="Times New Roman" w:cs="Times New Roman"/>
          <w:sz w:val="27"/>
          <w:szCs w:val="27"/>
        </w:rPr>
        <w:t xml:space="preserve"> район </w:t>
      </w:r>
      <w:r w:rsidRPr="000A34AD">
        <w:rPr>
          <w:rFonts w:ascii="Times New Roman" w:eastAsia="Times New Roman" w:hAnsi="Times New Roman" w:cs="Times New Roman"/>
          <w:b/>
          <w:sz w:val="27"/>
          <w:szCs w:val="27"/>
        </w:rPr>
        <w:t>РЕШИЛО</w:t>
      </w:r>
      <w:r w:rsidRPr="000A34AD">
        <w:rPr>
          <w:rFonts w:ascii="Times New Roman" w:eastAsia="Times New Roman" w:hAnsi="Times New Roman" w:cs="Times New Roman"/>
          <w:sz w:val="27"/>
          <w:szCs w:val="27"/>
        </w:rPr>
        <w:t>:</w:t>
      </w:r>
    </w:p>
    <w:p w:rsidR="00BC0E49" w:rsidRPr="000A34AD" w:rsidRDefault="00BC0E49" w:rsidP="00BC0E49">
      <w:pPr>
        <w:widowControl w:val="0"/>
        <w:autoSpaceDE w:val="0"/>
        <w:autoSpaceDN w:val="0"/>
        <w:adjustRightInd w:val="0"/>
        <w:spacing w:after="0" w:line="240" w:lineRule="auto"/>
        <w:jc w:val="both"/>
        <w:rPr>
          <w:rFonts w:ascii="Times New Roman" w:hAnsi="Times New Roman" w:cs="Times New Roman"/>
          <w:sz w:val="27"/>
          <w:szCs w:val="27"/>
        </w:rPr>
      </w:pPr>
      <w:r w:rsidRPr="000A34AD">
        <w:rPr>
          <w:rFonts w:ascii="Times New Roman" w:eastAsia="Times New Roman" w:hAnsi="Times New Roman" w:cs="Times New Roman"/>
          <w:sz w:val="27"/>
          <w:szCs w:val="27"/>
        </w:rPr>
        <w:t xml:space="preserve">    1. Внести в решение Собрания представителей муниципального образования </w:t>
      </w:r>
      <w:proofErr w:type="spellStart"/>
      <w:r w:rsidRPr="000A34AD">
        <w:rPr>
          <w:rFonts w:ascii="Times New Roman" w:eastAsia="Times New Roman" w:hAnsi="Times New Roman" w:cs="Times New Roman"/>
          <w:sz w:val="27"/>
          <w:szCs w:val="27"/>
        </w:rPr>
        <w:t>Чернский</w:t>
      </w:r>
      <w:proofErr w:type="spellEnd"/>
      <w:r w:rsidRPr="000A34AD">
        <w:rPr>
          <w:rFonts w:ascii="Times New Roman" w:eastAsia="Times New Roman" w:hAnsi="Times New Roman" w:cs="Times New Roman"/>
          <w:sz w:val="27"/>
          <w:szCs w:val="27"/>
        </w:rPr>
        <w:t xml:space="preserve"> район от 15.09.2021 №36-2144 </w:t>
      </w:r>
      <w:r w:rsidRPr="000A34AD">
        <w:rPr>
          <w:rFonts w:ascii="Times New Roman" w:hAnsi="Times New Roman" w:cs="Times New Roman"/>
          <w:sz w:val="27"/>
          <w:szCs w:val="27"/>
        </w:rPr>
        <w:t xml:space="preserve">"Об утверждении Положения об организации и осуществлении муниципального земельного контроля на территории муниципального образования </w:t>
      </w:r>
      <w:proofErr w:type="spellStart"/>
      <w:r w:rsidRPr="000A34AD">
        <w:rPr>
          <w:rFonts w:ascii="Times New Roman" w:hAnsi="Times New Roman" w:cs="Times New Roman"/>
          <w:sz w:val="27"/>
          <w:szCs w:val="27"/>
        </w:rPr>
        <w:t>Чернский</w:t>
      </w:r>
      <w:proofErr w:type="spellEnd"/>
      <w:r w:rsidRPr="000A34AD">
        <w:rPr>
          <w:rFonts w:ascii="Times New Roman" w:hAnsi="Times New Roman" w:cs="Times New Roman"/>
          <w:sz w:val="27"/>
          <w:szCs w:val="27"/>
        </w:rPr>
        <w:t xml:space="preserve"> район" (далее-Положение), следующие</w:t>
      </w:r>
      <w:r w:rsidR="006546AA">
        <w:rPr>
          <w:rFonts w:ascii="Times New Roman" w:hAnsi="Times New Roman" w:cs="Times New Roman"/>
          <w:sz w:val="27"/>
          <w:szCs w:val="27"/>
        </w:rPr>
        <w:t>:</w:t>
      </w:r>
    </w:p>
    <w:p w:rsidR="006546AA" w:rsidRPr="006546AA" w:rsidRDefault="006546AA" w:rsidP="006546AA">
      <w:pPr>
        <w:widowControl w:val="0"/>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1.1 </w:t>
      </w:r>
      <w:r w:rsidRPr="006546AA">
        <w:rPr>
          <w:rFonts w:ascii="Times New Roman" w:hAnsi="Times New Roman" w:cs="Times New Roman"/>
          <w:sz w:val="27"/>
          <w:szCs w:val="27"/>
        </w:rPr>
        <w:t xml:space="preserve">Положение об организации и осуществлении муниципального земельного контроля на территории муниципального образования </w:t>
      </w:r>
      <w:proofErr w:type="spellStart"/>
      <w:r>
        <w:rPr>
          <w:rFonts w:ascii="Times New Roman" w:hAnsi="Times New Roman" w:cs="Times New Roman"/>
          <w:sz w:val="27"/>
          <w:szCs w:val="27"/>
        </w:rPr>
        <w:t>Чернский</w:t>
      </w:r>
      <w:proofErr w:type="spellEnd"/>
      <w:r w:rsidRPr="006546AA">
        <w:rPr>
          <w:rFonts w:ascii="Times New Roman" w:hAnsi="Times New Roman" w:cs="Times New Roman"/>
          <w:sz w:val="27"/>
          <w:szCs w:val="27"/>
        </w:rPr>
        <w:t xml:space="preserve"> район изложить в новой редакции (приложение).</w:t>
      </w:r>
    </w:p>
    <w:p w:rsidR="006546AA" w:rsidRDefault="006546AA" w:rsidP="00BC0E49">
      <w:pPr>
        <w:widowControl w:val="0"/>
        <w:autoSpaceDE w:val="0"/>
        <w:autoSpaceDN w:val="0"/>
        <w:adjustRightInd w:val="0"/>
        <w:spacing w:after="0" w:line="240" w:lineRule="auto"/>
        <w:jc w:val="both"/>
        <w:rPr>
          <w:rFonts w:ascii="Times New Roman" w:hAnsi="Times New Roman" w:cs="Times New Roman"/>
          <w:sz w:val="27"/>
          <w:szCs w:val="27"/>
        </w:rPr>
      </w:pPr>
    </w:p>
    <w:p w:rsidR="00BC0E49" w:rsidRDefault="00BC0E49" w:rsidP="00BC0E49">
      <w:pPr>
        <w:widowControl w:val="0"/>
        <w:autoSpaceDE w:val="0"/>
        <w:autoSpaceDN w:val="0"/>
        <w:adjustRightInd w:val="0"/>
        <w:spacing w:after="0" w:line="240" w:lineRule="auto"/>
        <w:jc w:val="both"/>
        <w:rPr>
          <w:rFonts w:ascii="Times New Roman" w:hAnsi="Times New Roman" w:cs="Times New Roman"/>
          <w:sz w:val="27"/>
          <w:szCs w:val="27"/>
        </w:rPr>
      </w:pPr>
      <w:r w:rsidRPr="000A34AD">
        <w:rPr>
          <w:rFonts w:ascii="Times New Roman" w:hAnsi="Times New Roman" w:cs="Times New Roman"/>
          <w:sz w:val="27"/>
          <w:szCs w:val="27"/>
        </w:rPr>
        <w:t xml:space="preserve">2. Обнародовать настоящее решение в установленном порядке и разместить на официальном сайте муниципального образования </w:t>
      </w:r>
      <w:proofErr w:type="spellStart"/>
      <w:r w:rsidRPr="000A34AD">
        <w:rPr>
          <w:rFonts w:ascii="Times New Roman" w:hAnsi="Times New Roman" w:cs="Times New Roman"/>
          <w:sz w:val="27"/>
          <w:szCs w:val="27"/>
        </w:rPr>
        <w:t>Чернский</w:t>
      </w:r>
      <w:proofErr w:type="spellEnd"/>
      <w:r w:rsidRPr="000A34AD">
        <w:rPr>
          <w:rFonts w:ascii="Times New Roman" w:hAnsi="Times New Roman" w:cs="Times New Roman"/>
          <w:sz w:val="27"/>
          <w:szCs w:val="27"/>
        </w:rPr>
        <w:t xml:space="preserve"> район в сети «Интернет».</w:t>
      </w:r>
    </w:p>
    <w:p w:rsidR="00A234C3" w:rsidRDefault="00A234C3" w:rsidP="00BC0E49">
      <w:pPr>
        <w:widowControl w:val="0"/>
        <w:autoSpaceDE w:val="0"/>
        <w:autoSpaceDN w:val="0"/>
        <w:adjustRightInd w:val="0"/>
        <w:spacing w:after="0" w:line="240" w:lineRule="auto"/>
        <w:jc w:val="both"/>
        <w:rPr>
          <w:rFonts w:ascii="Times New Roman" w:hAnsi="Times New Roman" w:cs="Times New Roman"/>
          <w:sz w:val="27"/>
          <w:szCs w:val="27"/>
        </w:rPr>
      </w:pPr>
    </w:p>
    <w:p w:rsidR="00A234C3" w:rsidRDefault="00A234C3" w:rsidP="00BC0E49">
      <w:pPr>
        <w:widowControl w:val="0"/>
        <w:autoSpaceDE w:val="0"/>
        <w:autoSpaceDN w:val="0"/>
        <w:adjustRightInd w:val="0"/>
        <w:spacing w:after="0" w:line="240" w:lineRule="auto"/>
        <w:jc w:val="both"/>
        <w:rPr>
          <w:rFonts w:ascii="Times New Roman" w:hAnsi="Times New Roman" w:cs="Times New Roman"/>
          <w:sz w:val="27"/>
          <w:szCs w:val="27"/>
        </w:rPr>
      </w:pPr>
    </w:p>
    <w:p w:rsidR="00A234C3" w:rsidRDefault="00A234C3" w:rsidP="00BC0E49">
      <w:pPr>
        <w:widowControl w:val="0"/>
        <w:autoSpaceDE w:val="0"/>
        <w:autoSpaceDN w:val="0"/>
        <w:adjustRightInd w:val="0"/>
        <w:spacing w:after="0" w:line="240" w:lineRule="auto"/>
        <w:jc w:val="both"/>
        <w:rPr>
          <w:rFonts w:ascii="Times New Roman" w:hAnsi="Times New Roman" w:cs="Times New Roman"/>
          <w:sz w:val="27"/>
          <w:szCs w:val="27"/>
        </w:rPr>
      </w:pPr>
    </w:p>
    <w:p w:rsidR="00A234C3" w:rsidRDefault="00A234C3" w:rsidP="00BC0E49">
      <w:pPr>
        <w:widowControl w:val="0"/>
        <w:autoSpaceDE w:val="0"/>
        <w:autoSpaceDN w:val="0"/>
        <w:adjustRightInd w:val="0"/>
        <w:spacing w:after="0" w:line="240" w:lineRule="auto"/>
        <w:jc w:val="both"/>
        <w:rPr>
          <w:rFonts w:ascii="Times New Roman" w:hAnsi="Times New Roman" w:cs="Times New Roman"/>
          <w:sz w:val="27"/>
          <w:szCs w:val="27"/>
        </w:rPr>
      </w:pPr>
    </w:p>
    <w:p w:rsidR="00A234C3" w:rsidRDefault="00A234C3" w:rsidP="00BC0E49">
      <w:pPr>
        <w:widowControl w:val="0"/>
        <w:autoSpaceDE w:val="0"/>
        <w:autoSpaceDN w:val="0"/>
        <w:adjustRightInd w:val="0"/>
        <w:spacing w:after="0" w:line="240" w:lineRule="auto"/>
        <w:jc w:val="both"/>
        <w:rPr>
          <w:rFonts w:ascii="Times New Roman" w:hAnsi="Times New Roman" w:cs="Times New Roman"/>
          <w:sz w:val="27"/>
          <w:szCs w:val="27"/>
        </w:rPr>
      </w:pPr>
    </w:p>
    <w:p w:rsidR="00A234C3" w:rsidRDefault="00A234C3" w:rsidP="00BC0E49">
      <w:pPr>
        <w:widowControl w:val="0"/>
        <w:autoSpaceDE w:val="0"/>
        <w:autoSpaceDN w:val="0"/>
        <w:adjustRightInd w:val="0"/>
        <w:spacing w:after="0" w:line="240" w:lineRule="auto"/>
        <w:jc w:val="both"/>
        <w:rPr>
          <w:rFonts w:ascii="Times New Roman" w:hAnsi="Times New Roman" w:cs="Times New Roman"/>
          <w:sz w:val="27"/>
          <w:szCs w:val="27"/>
        </w:rPr>
      </w:pPr>
    </w:p>
    <w:p w:rsidR="00EB7FFB" w:rsidRDefault="00EB7FFB" w:rsidP="00BC0E49">
      <w:pPr>
        <w:widowControl w:val="0"/>
        <w:autoSpaceDE w:val="0"/>
        <w:autoSpaceDN w:val="0"/>
        <w:adjustRightInd w:val="0"/>
        <w:spacing w:after="0" w:line="240" w:lineRule="auto"/>
        <w:jc w:val="both"/>
        <w:rPr>
          <w:rFonts w:ascii="Times New Roman" w:hAnsi="Times New Roman" w:cs="Times New Roman"/>
          <w:sz w:val="27"/>
          <w:szCs w:val="27"/>
        </w:rPr>
      </w:pPr>
    </w:p>
    <w:p w:rsidR="00A234C3" w:rsidRDefault="00A234C3" w:rsidP="00BC0E49">
      <w:pPr>
        <w:widowControl w:val="0"/>
        <w:autoSpaceDE w:val="0"/>
        <w:autoSpaceDN w:val="0"/>
        <w:adjustRightInd w:val="0"/>
        <w:spacing w:after="0" w:line="240" w:lineRule="auto"/>
        <w:jc w:val="both"/>
        <w:rPr>
          <w:rFonts w:ascii="Times New Roman" w:hAnsi="Times New Roman" w:cs="Times New Roman"/>
          <w:sz w:val="27"/>
          <w:szCs w:val="27"/>
        </w:rPr>
      </w:pPr>
    </w:p>
    <w:p w:rsidR="006546AA" w:rsidRPr="000A34AD" w:rsidRDefault="006546AA" w:rsidP="00BC0E49">
      <w:pPr>
        <w:widowControl w:val="0"/>
        <w:autoSpaceDE w:val="0"/>
        <w:autoSpaceDN w:val="0"/>
        <w:adjustRightInd w:val="0"/>
        <w:spacing w:after="0" w:line="240" w:lineRule="auto"/>
        <w:jc w:val="both"/>
        <w:rPr>
          <w:rFonts w:ascii="Times New Roman" w:hAnsi="Times New Roman" w:cs="Times New Roman"/>
          <w:sz w:val="27"/>
          <w:szCs w:val="27"/>
        </w:rPr>
      </w:pPr>
    </w:p>
    <w:p w:rsidR="00BC0E49" w:rsidRDefault="00BC0E49" w:rsidP="00BC0E49">
      <w:pPr>
        <w:autoSpaceDE w:val="0"/>
        <w:autoSpaceDN w:val="0"/>
        <w:adjustRightInd w:val="0"/>
        <w:spacing w:after="0" w:line="240" w:lineRule="auto"/>
        <w:jc w:val="both"/>
        <w:rPr>
          <w:rFonts w:ascii="Times New Roman" w:hAnsi="Times New Roman" w:cs="Times New Roman"/>
          <w:sz w:val="27"/>
          <w:szCs w:val="27"/>
        </w:rPr>
      </w:pPr>
      <w:r w:rsidRPr="000A34AD">
        <w:rPr>
          <w:rFonts w:ascii="Times New Roman" w:hAnsi="Times New Roman" w:cs="Times New Roman"/>
          <w:sz w:val="27"/>
          <w:szCs w:val="27"/>
        </w:rPr>
        <w:t>3. Решение вступает в силу его официального обнародования.</w:t>
      </w:r>
    </w:p>
    <w:p w:rsidR="00BC0E49" w:rsidRPr="000A34AD" w:rsidRDefault="00BC0E49" w:rsidP="00BC0E49">
      <w:pPr>
        <w:autoSpaceDE w:val="0"/>
        <w:autoSpaceDN w:val="0"/>
        <w:adjustRightInd w:val="0"/>
        <w:spacing w:after="0" w:line="240" w:lineRule="auto"/>
        <w:jc w:val="both"/>
        <w:rPr>
          <w:rFonts w:ascii="Times New Roman" w:eastAsia="Times New Roman" w:hAnsi="Times New Roman" w:cs="Times New Roman"/>
          <w:b/>
          <w:sz w:val="27"/>
          <w:szCs w:val="27"/>
        </w:rPr>
      </w:pPr>
    </w:p>
    <w:p w:rsidR="00BC0E49" w:rsidRPr="00A234C3" w:rsidRDefault="00BC0E49" w:rsidP="0057230E">
      <w:pPr>
        <w:spacing w:after="0" w:line="240" w:lineRule="auto"/>
        <w:jc w:val="both"/>
        <w:rPr>
          <w:rFonts w:ascii="Times New Roman" w:eastAsia="Times New Roman" w:hAnsi="Times New Roman" w:cs="Times New Roman"/>
          <w:b/>
          <w:sz w:val="28"/>
          <w:szCs w:val="28"/>
        </w:rPr>
      </w:pPr>
      <w:r w:rsidRPr="000A34AD">
        <w:rPr>
          <w:rFonts w:ascii="Times New Roman" w:eastAsia="Times New Roman" w:hAnsi="Times New Roman" w:cs="Times New Roman"/>
          <w:b/>
          <w:sz w:val="27"/>
          <w:szCs w:val="27"/>
        </w:rPr>
        <w:t xml:space="preserve">                     </w:t>
      </w:r>
      <w:r w:rsidRPr="00A234C3">
        <w:rPr>
          <w:rFonts w:ascii="Times New Roman" w:eastAsia="Times New Roman" w:hAnsi="Times New Roman" w:cs="Times New Roman"/>
          <w:b/>
          <w:sz w:val="28"/>
          <w:szCs w:val="28"/>
        </w:rPr>
        <w:t xml:space="preserve">Глава </w:t>
      </w:r>
    </w:p>
    <w:p w:rsidR="00BC0E49" w:rsidRPr="00A234C3" w:rsidRDefault="00BC0E49" w:rsidP="0057230E">
      <w:pPr>
        <w:spacing w:after="0" w:line="240" w:lineRule="auto"/>
        <w:jc w:val="both"/>
        <w:rPr>
          <w:rFonts w:ascii="Times New Roman" w:eastAsia="Times New Roman" w:hAnsi="Times New Roman" w:cs="Times New Roman"/>
          <w:b/>
          <w:sz w:val="28"/>
          <w:szCs w:val="28"/>
        </w:rPr>
      </w:pPr>
      <w:r w:rsidRPr="00A234C3">
        <w:rPr>
          <w:rFonts w:ascii="Times New Roman" w:eastAsia="Times New Roman" w:hAnsi="Times New Roman" w:cs="Times New Roman"/>
          <w:b/>
          <w:sz w:val="28"/>
          <w:szCs w:val="28"/>
        </w:rPr>
        <w:t>муниципального образования</w:t>
      </w:r>
    </w:p>
    <w:p w:rsidR="00BC0E49" w:rsidRPr="00A234C3" w:rsidRDefault="00BC0E49" w:rsidP="0057230E">
      <w:pPr>
        <w:spacing w:after="0" w:line="240" w:lineRule="auto"/>
        <w:jc w:val="both"/>
        <w:rPr>
          <w:rFonts w:ascii="Times New Roman" w:eastAsia="Times New Roman" w:hAnsi="Times New Roman" w:cs="Times New Roman"/>
          <w:b/>
          <w:sz w:val="28"/>
          <w:szCs w:val="28"/>
        </w:rPr>
      </w:pPr>
      <w:r w:rsidRPr="00A234C3">
        <w:rPr>
          <w:rFonts w:ascii="Times New Roman" w:eastAsia="Times New Roman" w:hAnsi="Times New Roman" w:cs="Times New Roman"/>
          <w:b/>
          <w:sz w:val="28"/>
          <w:szCs w:val="28"/>
        </w:rPr>
        <w:t xml:space="preserve">            </w:t>
      </w:r>
      <w:proofErr w:type="spellStart"/>
      <w:r w:rsidRPr="00A234C3">
        <w:rPr>
          <w:rFonts w:ascii="Times New Roman" w:eastAsia="Times New Roman" w:hAnsi="Times New Roman" w:cs="Times New Roman"/>
          <w:b/>
          <w:sz w:val="28"/>
          <w:szCs w:val="28"/>
        </w:rPr>
        <w:t>Чернский</w:t>
      </w:r>
      <w:proofErr w:type="spellEnd"/>
      <w:r w:rsidRPr="00A234C3">
        <w:rPr>
          <w:rFonts w:ascii="Times New Roman" w:eastAsia="Times New Roman" w:hAnsi="Times New Roman" w:cs="Times New Roman"/>
          <w:b/>
          <w:sz w:val="28"/>
          <w:szCs w:val="28"/>
        </w:rPr>
        <w:t xml:space="preserve"> район                                                      </w:t>
      </w:r>
      <w:r w:rsidR="006546AA" w:rsidRPr="00A234C3">
        <w:rPr>
          <w:rFonts w:ascii="Times New Roman" w:eastAsia="Times New Roman" w:hAnsi="Times New Roman" w:cs="Times New Roman"/>
          <w:b/>
          <w:sz w:val="28"/>
          <w:szCs w:val="28"/>
        </w:rPr>
        <w:t xml:space="preserve">О. А. </w:t>
      </w:r>
      <w:proofErr w:type="spellStart"/>
      <w:r w:rsidR="006546AA" w:rsidRPr="00A234C3">
        <w:rPr>
          <w:rFonts w:ascii="Times New Roman" w:eastAsia="Times New Roman" w:hAnsi="Times New Roman" w:cs="Times New Roman"/>
          <w:b/>
          <w:sz w:val="28"/>
          <w:szCs w:val="28"/>
        </w:rPr>
        <w:t>Куршева</w:t>
      </w:r>
      <w:proofErr w:type="spellEnd"/>
      <w:r w:rsidRPr="00A234C3">
        <w:rPr>
          <w:rFonts w:ascii="Times New Roman" w:eastAsia="Times New Roman" w:hAnsi="Times New Roman" w:cs="Times New Roman"/>
          <w:b/>
          <w:sz w:val="28"/>
          <w:szCs w:val="28"/>
        </w:rPr>
        <w:t xml:space="preserve">                </w:t>
      </w:r>
    </w:p>
    <w:p w:rsidR="00866738" w:rsidRPr="003869B0" w:rsidRDefault="00866738" w:rsidP="0057230E">
      <w:pPr>
        <w:spacing w:after="0" w:line="240" w:lineRule="auto"/>
        <w:jc w:val="both"/>
        <w:rPr>
          <w:rFonts w:ascii="Times New Roman" w:eastAsia="Times New Roman" w:hAnsi="Times New Roman" w:cs="Times New Roman"/>
          <w:b/>
          <w:sz w:val="24"/>
          <w:szCs w:val="24"/>
        </w:rPr>
      </w:pPr>
    </w:p>
    <w:p w:rsidR="00866738" w:rsidRPr="003869B0" w:rsidRDefault="006546AA" w:rsidP="00047497">
      <w:pPr>
        <w:spacing w:after="0" w:line="240" w:lineRule="auto"/>
        <w:jc w:val="both"/>
        <w:rPr>
          <w:rFonts w:ascii="Times New Roman" w:eastAsia="Times New Roman" w:hAnsi="Times New Roman" w:cs="Times New Roman"/>
          <w:sz w:val="24"/>
          <w:szCs w:val="24"/>
        </w:rPr>
      </w:pPr>
      <w:r w:rsidRPr="003869B0">
        <w:rPr>
          <w:rFonts w:ascii="Times New Roman" w:eastAsia="Times New Roman" w:hAnsi="Times New Roman" w:cs="Times New Roman"/>
          <w:sz w:val="24"/>
          <w:szCs w:val="24"/>
        </w:rPr>
        <w:t xml:space="preserve">Исп. </w:t>
      </w:r>
      <w:proofErr w:type="spellStart"/>
      <w:r w:rsidRPr="003869B0">
        <w:rPr>
          <w:rFonts w:ascii="Times New Roman" w:eastAsia="Times New Roman" w:hAnsi="Times New Roman" w:cs="Times New Roman"/>
          <w:sz w:val="24"/>
          <w:szCs w:val="24"/>
        </w:rPr>
        <w:t>Лазева</w:t>
      </w:r>
      <w:proofErr w:type="spellEnd"/>
      <w:r w:rsidRPr="003869B0">
        <w:rPr>
          <w:rFonts w:ascii="Times New Roman" w:eastAsia="Times New Roman" w:hAnsi="Times New Roman" w:cs="Times New Roman"/>
          <w:sz w:val="24"/>
          <w:szCs w:val="24"/>
        </w:rPr>
        <w:t xml:space="preserve"> Юлия Николаевна</w:t>
      </w:r>
      <w:r w:rsidR="00047497" w:rsidRPr="003869B0">
        <w:rPr>
          <w:rFonts w:ascii="Times New Roman" w:eastAsia="Times New Roman" w:hAnsi="Times New Roman" w:cs="Times New Roman"/>
          <w:sz w:val="24"/>
          <w:szCs w:val="24"/>
        </w:rPr>
        <w:t xml:space="preserve">  </w:t>
      </w:r>
      <w:r w:rsidR="00BC0E49" w:rsidRPr="003869B0">
        <w:rPr>
          <w:rFonts w:ascii="Times New Roman" w:eastAsia="Times New Roman" w:hAnsi="Times New Roman" w:cs="Times New Roman"/>
          <w:sz w:val="24"/>
          <w:szCs w:val="24"/>
        </w:rPr>
        <w:t xml:space="preserve"> </w:t>
      </w:r>
    </w:p>
    <w:p w:rsidR="00A234C3" w:rsidRPr="003869B0" w:rsidRDefault="003869B0" w:rsidP="00047497">
      <w:pPr>
        <w:spacing w:after="0" w:line="240" w:lineRule="auto"/>
        <w:jc w:val="both"/>
        <w:rPr>
          <w:rFonts w:ascii="Times New Roman" w:eastAsia="Times New Roman" w:hAnsi="Times New Roman" w:cs="Times New Roman"/>
          <w:sz w:val="24"/>
          <w:szCs w:val="24"/>
        </w:rPr>
      </w:pPr>
      <w:r w:rsidRPr="003869B0">
        <w:rPr>
          <w:rFonts w:ascii="Times New Roman" w:eastAsia="Times New Roman" w:hAnsi="Times New Roman" w:cs="Times New Roman"/>
          <w:sz w:val="24"/>
          <w:szCs w:val="24"/>
        </w:rPr>
        <w:t xml:space="preserve">        </w:t>
      </w:r>
      <w:r w:rsidR="00A234C3" w:rsidRPr="003869B0">
        <w:rPr>
          <w:rFonts w:ascii="Times New Roman" w:eastAsia="Times New Roman" w:hAnsi="Times New Roman" w:cs="Times New Roman"/>
          <w:sz w:val="24"/>
          <w:szCs w:val="24"/>
        </w:rPr>
        <w:t>Фомичёва Галина Алексеевна</w:t>
      </w:r>
    </w:p>
    <w:p w:rsidR="003869B0" w:rsidRDefault="003869B0" w:rsidP="00047497">
      <w:pPr>
        <w:spacing w:after="0" w:line="240" w:lineRule="auto"/>
        <w:jc w:val="both"/>
        <w:rPr>
          <w:rFonts w:ascii="Times New Roman" w:eastAsia="Times New Roman" w:hAnsi="Times New Roman" w:cs="Times New Roman"/>
          <w:sz w:val="24"/>
          <w:szCs w:val="24"/>
        </w:rPr>
      </w:pPr>
    </w:p>
    <w:p w:rsidR="00047497" w:rsidRPr="003869B0" w:rsidRDefault="00866738" w:rsidP="00047497">
      <w:pPr>
        <w:spacing w:after="0" w:line="240" w:lineRule="auto"/>
        <w:jc w:val="both"/>
        <w:rPr>
          <w:rFonts w:ascii="Times New Roman" w:eastAsia="Times New Roman" w:hAnsi="Times New Roman" w:cs="Times New Roman"/>
          <w:sz w:val="24"/>
          <w:szCs w:val="24"/>
        </w:rPr>
      </w:pPr>
      <w:r w:rsidRPr="003869B0">
        <w:rPr>
          <w:rFonts w:ascii="Times New Roman" w:eastAsia="Times New Roman" w:hAnsi="Times New Roman" w:cs="Times New Roman"/>
          <w:sz w:val="24"/>
          <w:szCs w:val="24"/>
        </w:rPr>
        <w:t>тел.8-48756-2-15-02</w:t>
      </w:r>
    </w:p>
    <w:p w:rsidR="00BC0E49" w:rsidRPr="003869B0" w:rsidRDefault="00BC0E49" w:rsidP="00BC0E49">
      <w:pPr>
        <w:spacing w:after="0" w:line="240" w:lineRule="auto"/>
        <w:jc w:val="both"/>
        <w:rPr>
          <w:rFonts w:ascii="Times New Roman" w:eastAsia="Times New Roman" w:hAnsi="Times New Roman" w:cs="Times New Roman"/>
          <w:sz w:val="24"/>
          <w:szCs w:val="24"/>
        </w:rPr>
      </w:pPr>
    </w:p>
    <w:p w:rsidR="004842E9" w:rsidRDefault="004842E9" w:rsidP="00047497">
      <w:pPr>
        <w:spacing w:after="0" w:line="240" w:lineRule="auto"/>
        <w:jc w:val="right"/>
        <w:rPr>
          <w:rFonts w:ascii="Times New Roman" w:eastAsia="Times New Roman" w:hAnsi="Times New Roman" w:cs="Times New Roman"/>
          <w:sz w:val="27"/>
          <w:szCs w:val="27"/>
        </w:rPr>
      </w:pPr>
    </w:p>
    <w:p w:rsidR="006546AA" w:rsidRDefault="006546AA"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A234C3" w:rsidRDefault="00A234C3" w:rsidP="006546AA">
      <w:pPr>
        <w:spacing w:after="0"/>
        <w:ind w:firstLine="709"/>
        <w:jc w:val="both"/>
        <w:rPr>
          <w:rFonts w:ascii="Times New Roman" w:eastAsiaTheme="minorHAnsi" w:hAnsi="Times New Roman" w:cs="Times New Roman"/>
          <w:sz w:val="24"/>
          <w:szCs w:val="24"/>
          <w:lang w:eastAsia="en-US"/>
        </w:rPr>
      </w:pPr>
    </w:p>
    <w:p w:rsidR="00EB7FFB" w:rsidRDefault="00EB7FFB" w:rsidP="006546AA">
      <w:pPr>
        <w:spacing w:after="0"/>
        <w:ind w:firstLine="709"/>
        <w:jc w:val="both"/>
        <w:rPr>
          <w:rFonts w:ascii="Times New Roman" w:eastAsiaTheme="minorHAnsi" w:hAnsi="Times New Roman" w:cs="Times New Roman"/>
          <w:sz w:val="24"/>
          <w:szCs w:val="24"/>
          <w:lang w:eastAsia="en-US"/>
        </w:rPr>
      </w:pPr>
    </w:p>
    <w:p w:rsidR="00EB7FFB" w:rsidRDefault="00EB7FFB" w:rsidP="006546AA">
      <w:pPr>
        <w:spacing w:after="0"/>
        <w:ind w:firstLine="709"/>
        <w:jc w:val="both"/>
        <w:rPr>
          <w:rFonts w:ascii="Times New Roman" w:eastAsiaTheme="minorHAnsi" w:hAnsi="Times New Roman" w:cs="Times New Roman"/>
          <w:sz w:val="24"/>
          <w:szCs w:val="24"/>
          <w:lang w:eastAsia="en-US"/>
        </w:rPr>
      </w:pPr>
    </w:p>
    <w:p w:rsidR="00EB7FFB" w:rsidRDefault="00EB7FFB" w:rsidP="006546AA">
      <w:pPr>
        <w:spacing w:after="0"/>
        <w:ind w:firstLine="709"/>
        <w:jc w:val="both"/>
        <w:rPr>
          <w:rFonts w:ascii="Times New Roman" w:eastAsiaTheme="minorHAnsi" w:hAnsi="Times New Roman" w:cs="Times New Roman"/>
          <w:sz w:val="24"/>
          <w:szCs w:val="24"/>
          <w:lang w:eastAsia="en-US"/>
        </w:rPr>
      </w:pPr>
    </w:p>
    <w:p w:rsidR="00A234C3" w:rsidRPr="006546AA" w:rsidRDefault="00A234C3" w:rsidP="006546AA">
      <w:pPr>
        <w:spacing w:after="0"/>
        <w:ind w:firstLine="709"/>
        <w:jc w:val="both"/>
        <w:rPr>
          <w:rFonts w:ascii="Times New Roman" w:eastAsiaTheme="minorHAnsi" w:hAnsi="Times New Roman" w:cs="Times New Roman"/>
          <w:sz w:val="24"/>
          <w:szCs w:val="24"/>
          <w:lang w:eastAsia="en-US"/>
        </w:rPr>
      </w:pPr>
    </w:p>
    <w:p w:rsidR="006546AA" w:rsidRPr="006546AA" w:rsidRDefault="006546AA" w:rsidP="006546AA">
      <w:pPr>
        <w:autoSpaceDE w:val="0"/>
        <w:autoSpaceDN w:val="0"/>
        <w:adjustRightInd w:val="0"/>
        <w:spacing w:after="0"/>
        <w:ind w:left="1" w:firstLine="709"/>
        <w:contextualSpacing/>
        <w:jc w:val="right"/>
        <w:rPr>
          <w:rFonts w:ascii="Times New Roman" w:eastAsiaTheme="minorHAnsi" w:hAnsi="Times New Roman" w:cs="Times New Roman"/>
          <w:sz w:val="24"/>
          <w:szCs w:val="24"/>
          <w:lang w:eastAsia="en-US"/>
        </w:rPr>
      </w:pPr>
      <w:bookmarkStart w:id="0" w:name="_gjdgxs" w:colFirst="0" w:colLast="0"/>
      <w:bookmarkEnd w:id="0"/>
      <w:r w:rsidRPr="006546AA">
        <w:rPr>
          <w:rFonts w:ascii="Times New Roman" w:eastAsiaTheme="minorHAnsi" w:hAnsi="Times New Roman" w:cs="Times New Roman"/>
          <w:sz w:val="24"/>
          <w:szCs w:val="24"/>
          <w:lang w:eastAsia="en-US"/>
        </w:rPr>
        <w:t>Приложение</w:t>
      </w:r>
    </w:p>
    <w:p w:rsidR="006546AA" w:rsidRPr="006546AA" w:rsidRDefault="006546AA" w:rsidP="006546AA">
      <w:pPr>
        <w:spacing w:after="0"/>
        <w:ind w:left="1" w:firstLine="709"/>
        <w:contextualSpacing/>
        <w:jc w:val="right"/>
        <w:rPr>
          <w:rFonts w:ascii="Times New Roman" w:eastAsiaTheme="minorHAnsi" w:hAnsi="Times New Roman" w:cs="Times New Roman"/>
          <w:sz w:val="24"/>
          <w:szCs w:val="24"/>
          <w:lang w:eastAsia="en-US"/>
        </w:rPr>
      </w:pPr>
      <w:r w:rsidRPr="006546AA">
        <w:rPr>
          <w:rFonts w:ascii="Times New Roman" w:eastAsiaTheme="minorHAnsi" w:hAnsi="Times New Roman" w:cs="Times New Roman"/>
          <w:sz w:val="24"/>
          <w:szCs w:val="24"/>
          <w:lang w:eastAsia="en-US"/>
        </w:rPr>
        <w:t xml:space="preserve">к решению Собрания представителей </w:t>
      </w:r>
    </w:p>
    <w:p w:rsidR="006546AA" w:rsidRPr="006546AA" w:rsidRDefault="006546AA" w:rsidP="006546AA">
      <w:pPr>
        <w:spacing w:after="0"/>
        <w:ind w:left="1" w:firstLine="709"/>
        <w:contextualSpacing/>
        <w:jc w:val="right"/>
        <w:rPr>
          <w:rFonts w:ascii="Times New Roman" w:eastAsiaTheme="minorHAnsi" w:hAnsi="Times New Roman" w:cs="Times New Roman"/>
          <w:sz w:val="24"/>
          <w:szCs w:val="24"/>
          <w:lang w:eastAsia="en-US"/>
        </w:rPr>
      </w:pPr>
      <w:r w:rsidRPr="006546AA">
        <w:rPr>
          <w:rFonts w:ascii="Times New Roman" w:eastAsiaTheme="minorHAnsi" w:hAnsi="Times New Roman" w:cs="Times New Roman"/>
          <w:sz w:val="24"/>
          <w:szCs w:val="24"/>
          <w:lang w:eastAsia="en-US"/>
        </w:rPr>
        <w:t xml:space="preserve">МО </w:t>
      </w:r>
      <w:proofErr w:type="spellStart"/>
      <w:r w:rsidRPr="006546AA">
        <w:rPr>
          <w:rFonts w:ascii="Times New Roman" w:eastAsiaTheme="minorHAnsi" w:hAnsi="Times New Roman" w:cs="Times New Roman"/>
          <w:sz w:val="24"/>
          <w:szCs w:val="24"/>
          <w:lang w:eastAsia="en-US"/>
        </w:rPr>
        <w:t>Чернский</w:t>
      </w:r>
      <w:proofErr w:type="spellEnd"/>
      <w:r w:rsidRPr="006546AA">
        <w:rPr>
          <w:rFonts w:ascii="Times New Roman" w:eastAsiaTheme="minorHAnsi" w:hAnsi="Times New Roman" w:cs="Times New Roman"/>
          <w:sz w:val="24"/>
          <w:szCs w:val="24"/>
          <w:lang w:eastAsia="en-US"/>
        </w:rPr>
        <w:t xml:space="preserve"> район </w:t>
      </w:r>
    </w:p>
    <w:p w:rsidR="006546AA" w:rsidRPr="006546AA" w:rsidRDefault="006546AA" w:rsidP="006546AA">
      <w:pPr>
        <w:spacing w:after="0"/>
        <w:ind w:left="1" w:firstLine="709"/>
        <w:contextualSpacing/>
        <w:jc w:val="right"/>
        <w:rPr>
          <w:rFonts w:ascii="Times New Roman" w:eastAsiaTheme="minorHAnsi" w:hAnsi="Times New Roman" w:cs="Times New Roman"/>
          <w:sz w:val="24"/>
          <w:szCs w:val="24"/>
          <w:lang w:eastAsia="en-US"/>
        </w:rPr>
      </w:pPr>
      <w:r w:rsidRPr="006546AA">
        <w:rPr>
          <w:rFonts w:ascii="Times New Roman" w:eastAsiaTheme="minorHAnsi" w:hAnsi="Times New Roman" w:cs="Times New Roman"/>
          <w:sz w:val="24"/>
          <w:szCs w:val="24"/>
          <w:lang w:eastAsia="en-US"/>
        </w:rPr>
        <w:t>От</w:t>
      </w:r>
      <w:r>
        <w:rPr>
          <w:rFonts w:ascii="Times New Roman" w:eastAsiaTheme="minorHAnsi" w:hAnsi="Times New Roman" w:cs="Times New Roman"/>
          <w:sz w:val="24"/>
          <w:szCs w:val="24"/>
          <w:lang w:eastAsia="en-US"/>
        </w:rPr>
        <w:t xml:space="preserve">                            </w:t>
      </w:r>
      <w:r w:rsidRPr="006546AA">
        <w:rPr>
          <w:rFonts w:ascii="Times New Roman" w:eastAsiaTheme="minorHAnsi" w:hAnsi="Times New Roman" w:cs="Times New Roman"/>
          <w:sz w:val="24"/>
          <w:szCs w:val="24"/>
          <w:lang w:eastAsia="en-US"/>
        </w:rPr>
        <w:t>№</w:t>
      </w:r>
    </w:p>
    <w:p w:rsidR="006546AA" w:rsidRPr="006546AA" w:rsidRDefault="006546AA" w:rsidP="006546AA">
      <w:pPr>
        <w:spacing w:after="0"/>
        <w:ind w:left="1" w:firstLine="709"/>
        <w:contextualSpacing/>
        <w:jc w:val="center"/>
        <w:rPr>
          <w:rFonts w:ascii="Times New Roman" w:eastAsiaTheme="minorHAnsi" w:hAnsi="Times New Roman" w:cs="Times New Roman"/>
          <w:sz w:val="24"/>
          <w:szCs w:val="24"/>
          <w:lang w:eastAsia="en-US"/>
        </w:rPr>
      </w:pPr>
    </w:p>
    <w:p w:rsidR="006546AA" w:rsidRPr="006546AA" w:rsidRDefault="006546AA" w:rsidP="006546AA">
      <w:pPr>
        <w:spacing w:after="0"/>
        <w:ind w:left="1" w:hanging="1"/>
        <w:contextualSpacing/>
        <w:jc w:val="center"/>
        <w:rPr>
          <w:rFonts w:ascii="Times New Roman" w:eastAsiaTheme="minorHAnsi" w:hAnsi="Times New Roman" w:cs="Times New Roman"/>
          <w:sz w:val="24"/>
          <w:szCs w:val="24"/>
          <w:lang w:eastAsia="en-US"/>
        </w:rPr>
      </w:pPr>
    </w:p>
    <w:p w:rsidR="006546AA" w:rsidRPr="006546AA" w:rsidRDefault="006546AA" w:rsidP="006546AA">
      <w:pPr>
        <w:widowControl w:val="0"/>
        <w:autoSpaceDE w:val="0"/>
        <w:autoSpaceDN w:val="0"/>
        <w:adjustRightInd w:val="0"/>
        <w:spacing w:after="0" w:line="240" w:lineRule="auto"/>
        <w:jc w:val="center"/>
        <w:rPr>
          <w:rFonts w:ascii="Times New Roman" w:eastAsiaTheme="minorHAnsi" w:hAnsi="Times New Roman" w:cs="Times New Roman"/>
          <w:b/>
          <w:sz w:val="26"/>
          <w:szCs w:val="26"/>
          <w:lang w:eastAsia="en-US"/>
        </w:rPr>
      </w:pPr>
      <w:bookmarkStart w:id="1" w:name="Par44"/>
      <w:bookmarkEnd w:id="1"/>
      <w:r w:rsidRPr="006546AA">
        <w:rPr>
          <w:rFonts w:ascii="Times New Roman" w:eastAsiaTheme="minorHAnsi" w:hAnsi="Times New Roman" w:cs="Times New Roman"/>
          <w:b/>
          <w:sz w:val="26"/>
          <w:szCs w:val="26"/>
          <w:lang w:eastAsia="en-US"/>
        </w:rPr>
        <w:t>Положение</w:t>
      </w:r>
    </w:p>
    <w:p w:rsidR="006546AA" w:rsidRPr="006546AA" w:rsidRDefault="006546AA" w:rsidP="006546AA">
      <w:pPr>
        <w:widowControl w:val="0"/>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6546AA">
        <w:rPr>
          <w:rFonts w:ascii="Times New Roman" w:eastAsiaTheme="minorHAnsi" w:hAnsi="Times New Roman" w:cs="Times New Roman"/>
          <w:b/>
          <w:sz w:val="26"/>
          <w:szCs w:val="26"/>
          <w:lang w:eastAsia="en-US"/>
        </w:rPr>
        <w:t xml:space="preserve">об организации и осуществлении </w:t>
      </w:r>
    </w:p>
    <w:p w:rsidR="006546AA" w:rsidRPr="006546AA" w:rsidRDefault="006546AA" w:rsidP="006546AA">
      <w:pPr>
        <w:widowControl w:val="0"/>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6546AA">
        <w:rPr>
          <w:rFonts w:ascii="Times New Roman" w:eastAsiaTheme="minorHAnsi" w:hAnsi="Times New Roman" w:cs="Times New Roman"/>
          <w:b/>
          <w:sz w:val="26"/>
          <w:szCs w:val="26"/>
          <w:lang w:eastAsia="en-US"/>
        </w:rPr>
        <w:t>муниципального земельного контроля</w:t>
      </w:r>
    </w:p>
    <w:p w:rsidR="006546AA" w:rsidRPr="006546AA" w:rsidRDefault="006546AA" w:rsidP="006546AA">
      <w:pPr>
        <w:widowControl w:val="0"/>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6546AA">
        <w:rPr>
          <w:rFonts w:ascii="Times New Roman" w:eastAsiaTheme="minorHAnsi" w:hAnsi="Times New Roman" w:cs="Times New Roman"/>
          <w:b/>
          <w:sz w:val="26"/>
          <w:szCs w:val="26"/>
          <w:lang w:eastAsia="en-US"/>
        </w:rPr>
        <w:t>на территории муниципального образования</w:t>
      </w:r>
    </w:p>
    <w:p w:rsidR="006546AA" w:rsidRPr="006546AA" w:rsidRDefault="006546AA" w:rsidP="006546AA">
      <w:pPr>
        <w:widowControl w:val="0"/>
        <w:autoSpaceDE w:val="0"/>
        <w:autoSpaceDN w:val="0"/>
        <w:adjustRightInd w:val="0"/>
        <w:spacing w:after="0" w:line="240" w:lineRule="auto"/>
        <w:jc w:val="center"/>
        <w:rPr>
          <w:rFonts w:ascii="Times New Roman" w:eastAsiaTheme="minorHAnsi" w:hAnsi="Times New Roman" w:cs="Times New Roman"/>
          <w:b/>
          <w:sz w:val="26"/>
          <w:szCs w:val="26"/>
          <w:lang w:eastAsia="en-US"/>
        </w:rPr>
      </w:pPr>
      <w:proofErr w:type="spellStart"/>
      <w:r w:rsidRPr="006546AA">
        <w:rPr>
          <w:rFonts w:ascii="Times New Roman" w:eastAsiaTheme="minorHAnsi" w:hAnsi="Times New Roman" w:cs="Times New Roman"/>
          <w:b/>
          <w:sz w:val="26"/>
          <w:szCs w:val="26"/>
          <w:lang w:eastAsia="en-US"/>
        </w:rPr>
        <w:t>Чернский</w:t>
      </w:r>
      <w:proofErr w:type="spellEnd"/>
      <w:r w:rsidRPr="006546AA">
        <w:rPr>
          <w:rFonts w:ascii="Times New Roman" w:eastAsiaTheme="minorHAnsi" w:hAnsi="Times New Roman" w:cs="Times New Roman"/>
          <w:b/>
          <w:sz w:val="26"/>
          <w:szCs w:val="26"/>
          <w:lang w:eastAsia="en-US"/>
        </w:rPr>
        <w:t xml:space="preserve"> район</w:t>
      </w:r>
    </w:p>
    <w:p w:rsidR="006546AA" w:rsidRPr="006546AA" w:rsidRDefault="007D6D69" w:rsidP="006546AA">
      <w:pPr>
        <w:widowControl w:val="0"/>
        <w:autoSpaceDE w:val="0"/>
        <w:autoSpaceDN w:val="0"/>
        <w:adjustRightInd w:val="0"/>
        <w:spacing w:before="360" w:after="240"/>
        <w:jc w:val="center"/>
        <w:outlineLvl w:val="1"/>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val="en-US" w:eastAsia="en-US"/>
        </w:rPr>
        <w:t>I</w:t>
      </w:r>
      <w:r w:rsidR="006546AA" w:rsidRPr="006546AA">
        <w:rPr>
          <w:rFonts w:ascii="Times New Roman" w:eastAsiaTheme="minorHAnsi" w:hAnsi="Times New Roman" w:cs="Times New Roman"/>
          <w:b/>
          <w:sz w:val="26"/>
          <w:szCs w:val="26"/>
          <w:lang w:eastAsia="en-US"/>
        </w:rPr>
        <w:t>. Общие положения</w:t>
      </w:r>
    </w:p>
    <w:p w:rsidR="005651FB" w:rsidRDefault="005651FB" w:rsidP="00A234C3">
      <w:pPr>
        <w:widowControl w:val="0"/>
        <w:numPr>
          <w:ilvl w:val="0"/>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6546AA" w:rsidRPr="006546AA">
        <w:rPr>
          <w:rFonts w:ascii="Times New Roman" w:eastAsiaTheme="minorHAnsi" w:hAnsi="Times New Roman" w:cs="Times New Roman"/>
          <w:sz w:val="26"/>
          <w:szCs w:val="26"/>
          <w:lang w:eastAsia="en-US"/>
        </w:rPr>
        <w:t xml:space="preserve">Настоящее Положение «О муниципальном земельном контроле на </w:t>
      </w:r>
      <w:proofErr w:type="gramStart"/>
      <w:r w:rsidR="006546AA" w:rsidRPr="006546AA">
        <w:rPr>
          <w:rFonts w:ascii="Times New Roman" w:eastAsiaTheme="minorHAnsi" w:hAnsi="Times New Roman" w:cs="Times New Roman"/>
          <w:sz w:val="26"/>
          <w:szCs w:val="26"/>
          <w:lang w:eastAsia="en-US"/>
        </w:rPr>
        <w:t>территории  муниципального</w:t>
      </w:r>
      <w:proofErr w:type="gramEnd"/>
      <w:r w:rsidR="006546AA" w:rsidRPr="006546AA">
        <w:rPr>
          <w:rFonts w:ascii="Times New Roman" w:eastAsiaTheme="minorHAnsi" w:hAnsi="Times New Roman" w:cs="Times New Roman"/>
          <w:sz w:val="26"/>
          <w:szCs w:val="26"/>
          <w:lang w:eastAsia="en-US"/>
        </w:rPr>
        <w:t xml:space="preserve"> образования </w:t>
      </w:r>
      <w:proofErr w:type="spellStart"/>
      <w:r w:rsidR="006546AA" w:rsidRPr="006546AA">
        <w:rPr>
          <w:rFonts w:ascii="Times New Roman" w:eastAsiaTheme="minorHAnsi" w:hAnsi="Times New Roman" w:cs="Times New Roman"/>
          <w:sz w:val="26"/>
          <w:szCs w:val="26"/>
          <w:lang w:eastAsia="en-US"/>
        </w:rPr>
        <w:t>Чернский</w:t>
      </w:r>
      <w:proofErr w:type="spellEnd"/>
      <w:r w:rsidR="006546AA" w:rsidRPr="006546AA">
        <w:rPr>
          <w:rFonts w:ascii="Times New Roman" w:eastAsiaTheme="minorHAnsi" w:hAnsi="Times New Roman" w:cs="Times New Roman"/>
          <w:sz w:val="26"/>
          <w:szCs w:val="26"/>
          <w:lang w:eastAsia="en-US"/>
        </w:rPr>
        <w:t xml:space="preserve"> район» (далее – Положение)</w:t>
      </w:r>
      <w:r w:rsidR="006546AA" w:rsidRPr="006546AA">
        <w:rPr>
          <w:rFonts w:ascii="Times New Roman" w:eastAsia="Times New Roman" w:hAnsi="Times New Roman" w:cs="Times New Roman"/>
          <w:color w:val="000000"/>
          <w:sz w:val="26"/>
          <w:szCs w:val="26"/>
          <w:lang w:eastAsia="en-US"/>
        </w:rPr>
        <w:t xml:space="preserve"> устанавливает порядок организации и осуществления муниципального земельного контроля на территории муниципального образования   </w:t>
      </w:r>
      <w:proofErr w:type="spellStart"/>
      <w:r w:rsidR="006546AA" w:rsidRPr="006546AA">
        <w:rPr>
          <w:rFonts w:ascii="Times New Roman" w:eastAsia="Times New Roman" w:hAnsi="Times New Roman" w:cs="Times New Roman"/>
          <w:color w:val="000000"/>
          <w:sz w:val="26"/>
          <w:szCs w:val="26"/>
          <w:lang w:eastAsia="en-US"/>
        </w:rPr>
        <w:t>Чернский</w:t>
      </w:r>
      <w:proofErr w:type="spellEnd"/>
      <w:r w:rsidR="006546AA" w:rsidRPr="006546AA">
        <w:rPr>
          <w:rFonts w:ascii="Times New Roman" w:eastAsia="Times New Roman" w:hAnsi="Times New Roman" w:cs="Times New Roman"/>
          <w:color w:val="000000"/>
          <w:sz w:val="26"/>
          <w:szCs w:val="26"/>
          <w:lang w:eastAsia="en-US"/>
        </w:rPr>
        <w:t xml:space="preserve"> район(далее – муниципальный земельный контроль)</w:t>
      </w:r>
      <w:r w:rsidR="006546AA" w:rsidRPr="006546AA">
        <w:rPr>
          <w:rFonts w:ascii="Times New Roman" w:eastAsiaTheme="minorHAnsi" w:hAnsi="Times New Roman" w:cs="Times New Roman"/>
          <w:sz w:val="26"/>
          <w:szCs w:val="26"/>
          <w:lang w:eastAsia="en-US"/>
        </w:rPr>
        <w:t>.</w:t>
      </w:r>
    </w:p>
    <w:p w:rsidR="00254242" w:rsidRPr="007556E3" w:rsidRDefault="00254242" w:rsidP="005651FB">
      <w:pPr>
        <w:widowControl w:val="0"/>
        <w:numPr>
          <w:ilvl w:val="0"/>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7556E3">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6546AA" w:rsidRPr="006546AA" w:rsidRDefault="006546AA" w:rsidP="006546AA">
      <w:pPr>
        <w:widowControl w:val="0"/>
        <w:numPr>
          <w:ilvl w:val="0"/>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7556E3">
        <w:rPr>
          <w:rFonts w:ascii="Times New Roman" w:eastAsia="Times New Roman" w:hAnsi="Times New Roman" w:cs="Times New Roman"/>
          <w:sz w:val="26"/>
          <w:szCs w:val="26"/>
          <w:lang w:eastAsia="en-US"/>
        </w:rPr>
        <w:t xml:space="preserve">Муниципальный земельный контроль осуществляется </w:t>
      </w:r>
      <w:r w:rsidRPr="006546AA">
        <w:rPr>
          <w:rFonts w:ascii="Times New Roman" w:eastAsia="Times New Roman" w:hAnsi="Times New Roman" w:cs="Times New Roman"/>
          <w:color w:val="000000"/>
          <w:sz w:val="26"/>
          <w:szCs w:val="26"/>
          <w:lang w:eastAsia="en-US"/>
        </w:rPr>
        <w:t xml:space="preserve">в целях обеспечения соблюдения обязательных требований </w:t>
      </w:r>
      <w:r w:rsidRPr="006546AA">
        <w:rPr>
          <w:rFonts w:ascii="Times New Roman" w:eastAsiaTheme="minorHAnsi" w:hAnsi="Times New Roman" w:cs="Times New Roman"/>
          <w:sz w:val="26"/>
          <w:szCs w:val="26"/>
          <w:lang w:eastAsia="en-US"/>
        </w:rPr>
        <w:t xml:space="preserve">земельного законодательства </w:t>
      </w:r>
      <w:r w:rsidRPr="006546AA">
        <w:rPr>
          <w:rFonts w:ascii="Times New Roman" w:eastAsia="Times New Roman" w:hAnsi="Times New Roman" w:cs="Times New Roman"/>
          <w:color w:val="000000"/>
          <w:sz w:val="26"/>
          <w:szCs w:val="26"/>
          <w:lang w:eastAsia="en-US"/>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и настоящим Положением мер по пресечению выявленных нарушений обязательных требований.</w:t>
      </w:r>
      <w:bookmarkStart w:id="2" w:name="3znysh7" w:colFirst="0" w:colLast="0"/>
      <w:bookmarkEnd w:id="2"/>
    </w:p>
    <w:p w:rsidR="006546AA" w:rsidRPr="006546AA" w:rsidRDefault="006546AA" w:rsidP="006546AA">
      <w:pPr>
        <w:widowControl w:val="0"/>
        <w:numPr>
          <w:ilvl w:val="0"/>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 xml:space="preserve">Муниципальный земельный контроль на территории муниципального образования </w:t>
      </w:r>
      <w:proofErr w:type="spellStart"/>
      <w:r w:rsidRPr="006546AA">
        <w:rPr>
          <w:rFonts w:ascii="Times New Roman" w:eastAsiaTheme="minorHAnsi" w:hAnsi="Times New Roman" w:cs="Times New Roman"/>
          <w:sz w:val="26"/>
          <w:szCs w:val="26"/>
          <w:lang w:eastAsia="en-US"/>
        </w:rPr>
        <w:t>Чернский</w:t>
      </w:r>
      <w:proofErr w:type="spellEnd"/>
      <w:r w:rsidRPr="006546AA">
        <w:rPr>
          <w:rFonts w:ascii="Times New Roman" w:eastAsiaTheme="minorHAnsi" w:hAnsi="Times New Roman" w:cs="Times New Roman"/>
          <w:sz w:val="26"/>
          <w:szCs w:val="26"/>
          <w:lang w:eastAsia="en-US"/>
        </w:rPr>
        <w:t xml:space="preserve"> район осуществляет администрация муниципального образования </w:t>
      </w:r>
      <w:proofErr w:type="spellStart"/>
      <w:r w:rsidRPr="006546AA">
        <w:rPr>
          <w:rFonts w:ascii="Times New Roman" w:eastAsiaTheme="minorHAnsi" w:hAnsi="Times New Roman" w:cs="Times New Roman"/>
          <w:sz w:val="26"/>
          <w:szCs w:val="26"/>
          <w:lang w:eastAsia="en-US"/>
        </w:rPr>
        <w:t>Чернский</w:t>
      </w:r>
      <w:proofErr w:type="spellEnd"/>
      <w:r w:rsidRPr="006546AA">
        <w:rPr>
          <w:rFonts w:ascii="Times New Roman" w:eastAsiaTheme="minorHAnsi" w:hAnsi="Times New Roman" w:cs="Times New Roman"/>
          <w:sz w:val="26"/>
          <w:szCs w:val="26"/>
          <w:lang w:eastAsia="en-US"/>
        </w:rPr>
        <w:t xml:space="preserve"> район (на территории муниципального образования </w:t>
      </w:r>
      <w:proofErr w:type="spellStart"/>
      <w:r w:rsidRPr="006546AA">
        <w:rPr>
          <w:rFonts w:ascii="Times New Roman" w:eastAsiaTheme="minorHAnsi" w:hAnsi="Times New Roman" w:cs="Times New Roman"/>
          <w:sz w:val="26"/>
          <w:szCs w:val="26"/>
          <w:lang w:eastAsia="en-US"/>
        </w:rPr>
        <w:t>Чернский</w:t>
      </w:r>
      <w:proofErr w:type="spellEnd"/>
      <w:r w:rsidRPr="006546AA">
        <w:rPr>
          <w:rFonts w:ascii="Times New Roman" w:eastAsiaTheme="minorHAnsi" w:hAnsi="Times New Roman" w:cs="Times New Roman"/>
          <w:sz w:val="26"/>
          <w:szCs w:val="26"/>
          <w:lang w:eastAsia="en-US"/>
        </w:rPr>
        <w:t xml:space="preserve"> район и </w:t>
      </w:r>
      <w:proofErr w:type="gramStart"/>
      <w:r w:rsidRPr="006546AA">
        <w:rPr>
          <w:rFonts w:ascii="Times New Roman" w:eastAsiaTheme="minorHAnsi" w:hAnsi="Times New Roman" w:cs="Times New Roman"/>
          <w:sz w:val="26"/>
          <w:szCs w:val="26"/>
          <w:lang w:eastAsia="en-US"/>
        </w:rPr>
        <w:t>в рамках</w:t>
      </w:r>
      <w:proofErr w:type="gramEnd"/>
      <w:r w:rsidRPr="006546AA">
        <w:rPr>
          <w:rFonts w:ascii="Times New Roman" w:eastAsiaTheme="minorHAnsi" w:hAnsi="Times New Roman" w:cs="Times New Roman"/>
          <w:sz w:val="26"/>
          <w:szCs w:val="26"/>
          <w:lang w:eastAsia="en-US"/>
        </w:rPr>
        <w:t xml:space="preserve"> переданных поселениями района полномочий), </w:t>
      </w:r>
      <w:r w:rsidRPr="006546AA">
        <w:rPr>
          <w:rFonts w:ascii="Times New Roman" w:eastAsia="Times New Roman" w:hAnsi="Times New Roman" w:cs="Times New Roman"/>
          <w:color w:val="000000"/>
          <w:sz w:val="26"/>
          <w:szCs w:val="26"/>
          <w:lang w:eastAsia="en-US"/>
        </w:rPr>
        <w:t>(далее – орган муниципального земельного контроля).</w:t>
      </w:r>
    </w:p>
    <w:p w:rsidR="006546AA" w:rsidRPr="006546AA" w:rsidRDefault="006546AA" w:rsidP="006546AA">
      <w:pPr>
        <w:widowControl w:val="0"/>
        <w:numPr>
          <w:ilvl w:val="0"/>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Должностными лицами, уполномоченными на осуществление муниципального земельного контроля, являются должностные лица органа муниципального земельного контроля, в должностные обязанности которых входит осуществление указанных функций в соответствии с их должностными регламентами (инструкциями) – инспекторы.</w:t>
      </w:r>
    </w:p>
    <w:p w:rsidR="006546AA" w:rsidRPr="006546AA" w:rsidRDefault="006546AA" w:rsidP="006546AA">
      <w:pPr>
        <w:widowControl w:val="0"/>
        <w:numPr>
          <w:ilvl w:val="0"/>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Должностными лицами органа муниципального земельного контроля, уполномоченными на принятие решений о проведении контрольных мероприятий, являются:</w:t>
      </w:r>
    </w:p>
    <w:p w:rsidR="006546AA" w:rsidRPr="006546AA" w:rsidRDefault="006546AA" w:rsidP="006546AA">
      <w:pPr>
        <w:widowControl w:val="0"/>
        <w:numPr>
          <w:ilvl w:val="3"/>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руководитель органа муниципального земельного контроля;</w:t>
      </w:r>
    </w:p>
    <w:p w:rsidR="006546AA" w:rsidRPr="006546AA" w:rsidRDefault="006546AA" w:rsidP="006546AA">
      <w:pPr>
        <w:widowControl w:val="0"/>
        <w:numPr>
          <w:ilvl w:val="3"/>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заместитель руководителя органа муниципального земельного контроля;</w:t>
      </w:r>
    </w:p>
    <w:p w:rsidR="006546AA" w:rsidRPr="006546AA" w:rsidRDefault="006546AA" w:rsidP="006546AA">
      <w:pPr>
        <w:widowControl w:val="0"/>
        <w:numPr>
          <w:ilvl w:val="3"/>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lastRenderedPageBreak/>
        <w:t>иное должностное лицо органа муниципального земельного контроля, наделенное в установленном порядке соответствующими полномочиями на принятие решений, в случае отсутствия руководителя, заместителя руководителя органа муниципального земельного контроля.</w:t>
      </w:r>
    </w:p>
    <w:p w:rsidR="006546AA" w:rsidRPr="006546AA" w:rsidRDefault="006546AA" w:rsidP="006546AA">
      <w:pPr>
        <w:widowControl w:val="0"/>
        <w:numPr>
          <w:ilvl w:val="0"/>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 xml:space="preserve">К отношениям, связанным с осуществлением </w:t>
      </w:r>
      <w:r w:rsidRPr="006546AA">
        <w:rPr>
          <w:rFonts w:ascii="Times New Roman" w:eastAsiaTheme="minorHAnsi" w:hAnsi="Times New Roman" w:cs="Times New Roman"/>
          <w:sz w:val="26"/>
          <w:szCs w:val="26"/>
          <w:lang w:eastAsia="en-US"/>
        </w:rPr>
        <w:t xml:space="preserve">муниципального земельного контроля, </w:t>
      </w:r>
      <w:r w:rsidRPr="006546AA">
        <w:rPr>
          <w:rFonts w:ascii="Times New Roman" w:eastAsia="Times New Roman" w:hAnsi="Times New Roman" w:cs="Times New Roman"/>
          <w:color w:val="000000"/>
          <w:sz w:val="26"/>
          <w:szCs w:val="26"/>
          <w:lang w:eastAsia="en-US"/>
        </w:rPr>
        <w:t xml:space="preserve">применяются положения Федерального </w:t>
      </w:r>
      <w:hyperlink r:id="rId8">
        <w:r w:rsidRPr="006546AA">
          <w:rPr>
            <w:rFonts w:ascii="Times New Roman" w:eastAsia="Times New Roman" w:hAnsi="Times New Roman" w:cs="Times New Roman"/>
            <w:color w:val="000000"/>
            <w:sz w:val="26"/>
            <w:szCs w:val="26"/>
            <w:lang w:eastAsia="en-US"/>
          </w:rPr>
          <w:t>закона</w:t>
        </w:r>
      </w:hyperlink>
      <w:r w:rsidRPr="006546AA">
        <w:rPr>
          <w:rFonts w:ascii="Times New Roman" w:eastAsia="Times New Roman" w:hAnsi="Times New Roman" w:cs="Times New Roman"/>
          <w:color w:val="000000"/>
          <w:sz w:val="26"/>
          <w:szCs w:val="26"/>
          <w:lang w:eastAsia="en-US"/>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w:t>
      </w:r>
      <w:hyperlink r:id="rId9">
        <w:r w:rsidRPr="006546AA">
          <w:rPr>
            <w:rFonts w:ascii="Times New Roman" w:eastAsia="Times New Roman" w:hAnsi="Times New Roman" w:cs="Times New Roman"/>
            <w:color w:val="000000"/>
            <w:sz w:val="26"/>
            <w:szCs w:val="26"/>
            <w:lang w:eastAsia="en-US"/>
          </w:rPr>
          <w:t>закона</w:t>
        </w:r>
      </w:hyperlink>
      <w:r w:rsidRPr="006546AA">
        <w:rPr>
          <w:rFonts w:ascii="Times New Roman" w:eastAsia="Times New Roman" w:hAnsi="Times New Roman" w:cs="Times New Roman"/>
          <w:color w:val="000000"/>
          <w:sz w:val="26"/>
          <w:szCs w:val="26"/>
          <w:lang w:eastAsia="en-US"/>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0">
        <w:r w:rsidRPr="006546AA">
          <w:rPr>
            <w:rFonts w:ascii="Times New Roman" w:eastAsia="Times New Roman" w:hAnsi="Times New Roman" w:cs="Times New Roman"/>
            <w:color w:val="000000"/>
            <w:sz w:val="26"/>
            <w:szCs w:val="26"/>
            <w:lang w:eastAsia="en-US"/>
          </w:rPr>
          <w:t>закон</w:t>
        </w:r>
      </w:hyperlink>
      <w:r w:rsidRPr="006546AA">
        <w:rPr>
          <w:rFonts w:ascii="Times New Roman" w:eastAsia="Times New Roman" w:hAnsi="Times New Roman" w:cs="Times New Roman"/>
          <w:color w:val="000000"/>
          <w:sz w:val="26"/>
          <w:szCs w:val="26"/>
          <w:lang w:eastAsia="en-US"/>
        </w:rPr>
        <w:t>а от 06.10.2003 № 131-ФЗ «Об общих принципах организации местного самоуправления в Российской Федерации</w:t>
      </w:r>
    </w:p>
    <w:p w:rsidR="006546AA" w:rsidRPr="006546AA" w:rsidRDefault="006546AA" w:rsidP="006546AA">
      <w:pPr>
        <w:widowControl w:val="0"/>
        <w:numPr>
          <w:ilvl w:val="0"/>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Объектами муниципального земельного контроля (далее – объекты контроля) являются:</w:t>
      </w:r>
    </w:p>
    <w:p w:rsidR="006546AA" w:rsidRPr="007556E3" w:rsidRDefault="00341932" w:rsidP="00341932">
      <w:pPr>
        <w:widowControl w:val="0"/>
        <w:numPr>
          <w:ilvl w:val="1"/>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7556E3">
        <w:rPr>
          <w:rFonts w:ascii="Times New Roman" w:eastAsia="Times New Roman" w:hAnsi="Times New Roman" w:cs="Times New Roman"/>
          <w:sz w:val="26"/>
          <w:szCs w:val="26"/>
        </w:rPr>
        <w:t>деятельность, действия (бездействие) контролируемых лиц в сфере использования и охраны земель,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546AA" w:rsidRPr="006546AA" w:rsidRDefault="006546AA" w:rsidP="006546AA">
      <w:pPr>
        <w:widowControl w:val="0"/>
        <w:numPr>
          <w:ilvl w:val="1"/>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7556E3">
        <w:rPr>
          <w:rFonts w:ascii="Times New Roman" w:eastAsiaTheme="minorHAnsi" w:hAnsi="Times New Roman" w:cs="Times New Roman"/>
          <w:sz w:val="26"/>
          <w:szCs w:val="26"/>
          <w:lang w:eastAsia="en-US"/>
        </w:rPr>
        <w:t xml:space="preserve">земля </w:t>
      </w:r>
      <w:r w:rsidRPr="006546AA">
        <w:rPr>
          <w:rFonts w:ascii="Times New Roman" w:eastAsiaTheme="minorHAnsi" w:hAnsi="Times New Roman" w:cs="Times New Roman"/>
          <w:sz w:val="26"/>
          <w:szCs w:val="26"/>
          <w:lang w:eastAsia="en-US"/>
        </w:rPr>
        <w:t>как природный объект и природный ресурс, земельные участки, части земельных участков (далее – производственные объекты).</w:t>
      </w:r>
    </w:p>
    <w:p w:rsidR="006546AA" w:rsidRPr="006546AA" w:rsidRDefault="006546AA" w:rsidP="006546AA">
      <w:pPr>
        <w:widowControl w:val="0"/>
        <w:numPr>
          <w:ilvl w:val="0"/>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 xml:space="preserve">Органом муниципального земельного контроля в рамках муниципального земельного контроля обеспечивается учет объектов контроля в соответствии с Федеральным законом </w:t>
      </w:r>
      <w:r w:rsidRPr="006546AA">
        <w:rPr>
          <w:rFonts w:ascii="Times New Roman" w:eastAsia="Times New Roman" w:hAnsi="Times New Roman" w:cs="Times New Roman"/>
          <w:color w:val="000000"/>
          <w:sz w:val="26"/>
          <w:szCs w:val="26"/>
          <w:lang w:eastAsia="en-US"/>
        </w:rPr>
        <w:t>«О государственном контроле (надзоре) и муниципальном контроле в Российской Федерации»</w:t>
      </w:r>
      <w:r w:rsidRPr="006546AA">
        <w:rPr>
          <w:rFonts w:ascii="Times New Roman" w:eastAsiaTheme="minorHAnsi" w:hAnsi="Times New Roman" w:cs="Times New Roman"/>
          <w:sz w:val="26"/>
          <w:szCs w:val="26"/>
          <w:lang w:eastAsia="en-US"/>
        </w:rPr>
        <w:t>.</w:t>
      </w:r>
    </w:p>
    <w:p w:rsidR="006546AA" w:rsidRPr="006546AA" w:rsidRDefault="006546AA" w:rsidP="006546AA">
      <w:pPr>
        <w:widowControl w:val="0"/>
        <w:numPr>
          <w:ilvl w:val="0"/>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546AA" w:rsidRPr="006546AA" w:rsidRDefault="006546AA" w:rsidP="006546AA">
      <w:pPr>
        <w:widowControl w:val="0"/>
        <w:numPr>
          <w:ilvl w:val="0"/>
          <w:numId w:val="18"/>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111FE" w:rsidRDefault="006546AA" w:rsidP="006546AA">
      <w:pPr>
        <w:widowControl w:val="0"/>
        <w:autoSpaceDE w:val="0"/>
        <w:autoSpaceDN w:val="0"/>
        <w:adjustRightInd w:val="0"/>
        <w:spacing w:before="360" w:after="240"/>
        <w:jc w:val="center"/>
        <w:outlineLvl w:val="1"/>
        <w:rPr>
          <w:rFonts w:ascii="Times New Roman" w:eastAsiaTheme="minorHAnsi" w:hAnsi="Times New Roman" w:cs="Times New Roman"/>
          <w:b/>
          <w:sz w:val="26"/>
          <w:szCs w:val="26"/>
          <w:lang w:eastAsia="en-US"/>
        </w:rPr>
      </w:pPr>
      <w:r w:rsidRPr="006546AA">
        <w:rPr>
          <w:rFonts w:ascii="Times New Roman" w:eastAsiaTheme="minorHAnsi" w:hAnsi="Times New Roman" w:cs="Times New Roman"/>
          <w:b/>
          <w:sz w:val="26"/>
          <w:szCs w:val="26"/>
          <w:lang w:val="en-US" w:eastAsia="en-US"/>
        </w:rPr>
        <w:t>II</w:t>
      </w:r>
      <w:r w:rsidRPr="006546AA">
        <w:rPr>
          <w:rFonts w:ascii="Times New Roman" w:eastAsiaTheme="minorHAnsi" w:hAnsi="Times New Roman" w:cs="Times New Roman"/>
          <w:b/>
          <w:sz w:val="26"/>
          <w:szCs w:val="26"/>
          <w:lang w:eastAsia="en-US"/>
        </w:rPr>
        <w:t xml:space="preserve">. Управление рисками причинения вреда (ущерба) охраняемым законом ценностям </w:t>
      </w:r>
    </w:p>
    <w:p w:rsidR="00521E14" w:rsidRPr="007556E3" w:rsidRDefault="007D6D69" w:rsidP="00521E14">
      <w:pPr>
        <w:spacing w:after="0" w:line="240" w:lineRule="auto"/>
        <w:ind w:firstLine="567"/>
        <w:jc w:val="both"/>
        <w:rPr>
          <w:rFonts w:ascii="Times New Roman" w:eastAsia="Times New Roman" w:hAnsi="Times New Roman" w:cs="Times New Roman"/>
          <w:sz w:val="26"/>
          <w:szCs w:val="26"/>
        </w:rPr>
      </w:pPr>
      <w:r w:rsidRPr="007556E3">
        <w:rPr>
          <w:rFonts w:ascii="Times New Roman" w:eastAsia="Times New Roman" w:hAnsi="Times New Roman" w:cs="Times New Roman"/>
          <w:sz w:val="26"/>
          <w:szCs w:val="26"/>
        </w:rPr>
        <w:t>12</w:t>
      </w:r>
      <w:r w:rsidR="00521E14" w:rsidRPr="007556E3">
        <w:rPr>
          <w:rFonts w:ascii="Times New Roman" w:eastAsia="Times New Roman" w:hAnsi="Times New Roman" w:cs="Times New Roman"/>
          <w:sz w:val="26"/>
          <w:szCs w:val="26"/>
        </w:rPr>
        <w:t>.</w:t>
      </w:r>
      <w:r w:rsidR="00521E14" w:rsidRPr="007556E3">
        <w:rPr>
          <w:rFonts w:ascii="Times New Roman" w:eastAsia="Times New Roman" w:hAnsi="Times New Roman" w:cs="Times New Roman"/>
          <w:color w:val="FFFFFF" w:themeColor="background1"/>
          <w:sz w:val="4"/>
          <w:szCs w:val="4"/>
        </w:rPr>
        <w:t>___</w:t>
      </w:r>
      <w:r w:rsidR="00521E14" w:rsidRPr="007556E3">
        <w:rPr>
          <w:rFonts w:ascii="Times New Roman" w:eastAsia="Times New Roman" w:hAnsi="Times New Roman" w:cs="Times New Roman"/>
          <w:sz w:val="26"/>
          <w:szCs w:val="26"/>
        </w:rPr>
        <w:t>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21E14" w:rsidRPr="007556E3" w:rsidRDefault="007D6D69" w:rsidP="007D6D69">
      <w:pPr>
        <w:tabs>
          <w:tab w:val="left" w:pos="709"/>
        </w:tabs>
        <w:spacing w:after="0" w:line="240" w:lineRule="auto"/>
        <w:ind w:left="142" w:firstLine="567"/>
        <w:jc w:val="both"/>
        <w:rPr>
          <w:rFonts w:ascii="Times New Roman" w:eastAsia="Times New Roman" w:hAnsi="Times New Roman" w:cs="Times New Roman"/>
          <w:sz w:val="26"/>
          <w:szCs w:val="26"/>
        </w:rPr>
      </w:pPr>
      <w:r w:rsidRPr="007556E3">
        <w:rPr>
          <w:rFonts w:ascii="Times New Roman" w:eastAsia="Times New Roman" w:hAnsi="Times New Roman" w:cs="Times New Roman"/>
          <w:sz w:val="26"/>
          <w:szCs w:val="26"/>
        </w:rPr>
        <w:t>13</w:t>
      </w:r>
      <w:r w:rsidR="00521E14" w:rsidRPr="007556E3">
        <w:rPr>
          <w:rFonts w:ascii="Times New Roman" w:eastAsia="Times New Roman" w:hAnsi="Times New Roman" w:cs="Times New Roman"/>
          <w:sz w:val="26"/>
          <w:szCs w:val="26"/>
        </w:rPr>
        <w:t>.</w:t>
      </w:r>
      <w:r w:rsidR="00521E14" w:rsidRPr="007556E3">
        <w:rPr>
          <w:rFonts w:ascii="Times New Roman" w:eastAsia="Times New Roman" w:hAnsi="Times New Roman" w:cs="Times New Roman"/>
          <w:color w:val="FFFFFF" w:themeColor="background1"/>
          <w:sz w:val="4"/>
          <w:szCs w:val="4"/>
        </w:rPr>
        <w:t>___</w:t>
      </w:r>
      <w:r w:rsidR="00521E14" w:rsidRPr="007556E3">
        <w:rPr>
          <w:rFonts w:ascii="Times New Roman" w:eastAsia="Times New Roman" w:hAnsi="Times New Roman" w:cs="Times New Roman"/>
          <w:sz w:val="26"/>
          <w:szCs w:val="26"/>
        </w:rPr>
        <w:t xml:space="preserve">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законом </w:t>
      </w:r>
      <w:r w:rsidRPr="007556E3">
        <w:rPr>
          <w:rFonts w:ascii="Times New Roman" w:eastAsia="Times New Roman" w:hAnsi="Times New Roman" w:cs="Times New Roman"/>
          <w:sz w:val="26"/>
          <w:szCs w:val="26"/>
        </w:rPr>
        <w:t xml:space="preserve">    14</w:t>
      </w:r>
      <w:r w:rsidR="00521E14" w:rsidRPr="007556E3">
        <w:rPr>
          <w:rFonts w:ascii="Times New Roman" w:eastAsia="Times New Roman" w:hAnsi="Times New Roman" w:cs="Times New Roman"/>
          <w:sz w:val="26"/>
          <w:szCs w:val="26"/>
        </w:rPr>
        <w:t>. Под оценкой риска причинения вреда (ущерба) в целях настоящего Положения понимается деятельность отдела муниципального контроля по определению вероятности возникновения риска и масштаба вреда (ущерба) для охраняемых законом ценностей.</w:t>
      </w:r>
    </w:p>
    <w:p w:rsidR="00521E14" w:rsidRPr="007556E3" w:rsidRDefault="007D6D69" w:rsidP="007D6D69">
      <w:pPr>
        <w:spacing w:after="0" w:line="240" w:lineRule="auto"/>
        <w:jc w:val="both"/>
        <w:rPr>
          <w:rFonts w:ascii="Times New Roman" w:eastAsia="Times New Roman" w:hAnsi="Times New Roman" w:cs="Times New Roman"/>
          <w:sz w:val="26"/>
          <w:szCs w:val="26"/>
        </w:rPr>
      </w:pPr>
      <w:r w:rsidRPr="007556E3">
        <w:rPr>
          <w:rFonts w:ascii="Times New Roman" w:eastAsia="Times New Roman" w:hAnsi="Times New Roman" w:cs="Times New Roman"/>
          <w:sz w:val="26"/>
          <w:szCs w:val="26"/>
        </w:rPr>
        <w:t>15</w:t>
      </w:r>
      <w:r w:rsidR="00521E14" w:rsidRPr="007556E3">
        <w:rPr>
          <w:rFonts w:ascii="Times New Roman" w:eastAsia="Times New Roman" w:hAnsi="Times New Roman" w:cs="Times New Roman"/>
          <w:sz w:val="26"/>
          <w:szCs w:val="26"/>
        </w:rPr>
        <w:t>.</w:t>
      </w:r>
      <w:r w:rsidR="00521E14" w:rsidRPr="007556E3">
        <w:rPr>
          <w:rFonts w:ascii="Times New Roman" w:eastAsia="Times New Roman" w:hAnsi="Times New Roman" w:cs="Times New Roman"/>
          <w:color w:val="FFFFFF" w:themeColor="background1"/>
          <w:sz w:val="4"/>
          <w:szCs w:val="4"/>
        </w:rPr>
        <w:t>___</w:t>
      </w:r>
      <w:r w:rsidR="00521E14" w:rsidRPr="007556E3">
        <w:rPr>
          <w:rFonts w:ascii="Times New Roman" w:eastAsia="Times New Roman" w:hAnsi="Times New Roman" w:cs="Times New Roman"/>
          <w:sz w:val="26"/>
          <w:szCs w:val="26"/>
        </w:rPr>
        <w:t xml:space="preserve">Под управлением риском причинения вреда (ущерба) в целях настоящего Положения понимается осуществление на основе оценки рисков причинения вреда (ущерба) </w:t>
      </w:r>
      <w:r w:rsidR="00521E14" w:rsidRPr="007556E3">
        <w:rPr>
          <w:rFonts w:ascii="Times New Roman" w:eastAsia="Times New Roman" w:hAnsi="Times New Roman" w:cs="Times New Roman"/>
          <w:sz w:val="26"/>
          <w:szCs w:val="26"/>
        </w:rPr>
        <w:lastRenderedPageBreak/>
        <w:t>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21E14" w:rsidRPr="007556E3" w:rsidRDefault="007D6D69" w:rsidP="00521E14">
      <w:pPr>
        <w:spacing w:after="0" w:line="240" w:lineRule="auto"/>
        <w:ind w:firstLine="567"/>
        <w:jc w:val="both"/>
        <w:rPr>
          <w:rFonts w:ascii="Times New Roman" w:eastAsia="Times New Roman" w:hAnsi="Times New Roman" w:cs="Times New Roman"/>
          <w:sz w:val="26"/>
          <w:szCs w:val="26"/>
        </w:rPr>
      </w:pPr>
      <w:r w:rsidRPr="007556E3">
        <w:rPr>
          <w:rFonts w:ascii="Times New Roman" w:eastAsia="Times New Roman" w:hAnsi="Times New Roman" w:cs="Times New Roman"/>
          <w:sz w:val="26"/>
          <w:szCs w:val="26"/>
        </w:rPr>
        <w:t>16</w:t>
      </w:r>
      <w:r w:rsidR="00521E14" w:rsidRPr="007556E3">
        <w:rPr>
          <w:rFonts w:ascii="Times New Roman" w:eastAsia="Times New Roman" w:hAnsi="Times New Roman" w:cs="Times New Roman"/>
          <w:sz w:val="26"/>
          <w:szCs w:val="26"/>
        </w:rPr>
        <w:t>.</w:t>
      </w:r>
      <w:r w:rsidR="00521E14" w:rsidRPr="007556E3">
        <w:rPr>
          <w:rFonts w:ascii="Times New Roman" w:eastAsia="Times New Roman" w:hAnsi="Times New Roman" w:cs="Times New Roman"/>
          <w:color w:val="FFFFFF" w:themeColor="background1"/>
          <w:sz w:val="4"/>
          <w:szCs w:val="4"/>
        </w:rPr>
        <w:t>___</w:t>
      </w:r>
      <w:r w:rsidR="00521E14" w:rsidRPr="007556E3">
        <w:rPr>
          <w:rFonts w:ascii="Times New Roman" w:eastAsia="Times New Roman" w:hAnsi="Times New Roman" w:cs="Times New Roman"/>
          <w:sz w:val="26"/>
          <w:szCs w:val="26"/>
        </w:rPr>
        <w:t>Отделом муниципального контроля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21E14" w:rsidRPr="007556E3" w:rsidRDefault="007D6D69" w:rsidP="00521E14">
      <w:pPr>
        <w:spacing w:after="0" w:line="240" w:lineRule="auto"/>
        <w:ind w:firstLine="567"/>
        <w:jc w:val="both"/>
        <w:rPr>
          <w:rFonts w:ascii="Times New Roman" w:eastAsia="Times New Roman" w:hAnsi="Times New Roman" w:cs="Times New Roman"/>
          <w:sz w:val="26"/>
          <w:szCs w:val="26"/>
        </w:rPr>
      </w:pPr>
      <w:r w:rsidRPr="007556E3">
        <w:rPr>
          <w:rFonts w:ascii="Times New Roman" w:eastAsia="Times New Roman" w:hAnsi="Times New Roman" w:cs="Times New Roman"/>
          <w:sz w:val="26"/>
          <w:szCs w:val="26"/>
        </w:rPr>
        <w:t>17</w:t>
      </w:r>
      <w:r w:rsidR="00521E14" w:rsidRPr="007556E3">
        <w:rPr>
          <w:rFonts w:ascii="Times New Roman" w:eastAsia="Times New Roman" w:hAnsi="Times New Roman" w:cs="Times New Roman"/>
          <w:sz w:val="26"/>
          <w:szCs w:val="26"/>
        </w:rPr>
        <w:t>.</w:t>
      </w:r>
      <w:r w:rsidR="00521E14" w:rsidRPr="007556E3">
        <w:rPr>
          <w:rFonts w:ascii="Times New Roman" w:eastAsia="Times New Roman" w:hAnsi="Times New Roman" w:cs="Times New Roman"/>
          <w:color w:val="FFFFFF" w:themeColor="background1"/>
          <w:sz w:val="4"/>
          <w:szCs w:val="4"/>
        </w:rPr>
        <w:t>___</w:t>
      </w:r>
      <w:r w:rsidR="00521E14" w:rsidRPr="007556E3">
        <w:rPr>
          <w:rFonts w:ascii="Times New Roman" w:eastAsia="Times New Roman" w:hAnsi="Times New Roman" w:cs="Times New Roman"/>
          <w:sz w:val="26"/>
          <w:szCs w:val="26"/>
        </w:rPr>
        <w:t>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21E14" w:rsidRPr="007556E3" w:rsidRDefault="007D6D69" w:rsidP="00521E14">
      <w:pPr>
        <w:spacing w:after="0" w:line="240" w:lineRule="auto"/>
        <w:ind w:firstLine="567"/>
        <w:jc w:val="both"/>
        <w:rPr>
          <w:rFonts w:ascii="Times New Roman" w:eastAsia="Times New Roman" w:hAnsi="Times New Roman" w:cs="Times New Roman"/>
          <w:sz w:val="26"/>
          <w:szCs w:val="26"/>
        </w:rPr>
      </w:pPr>
      <w:r w:rsidRPr="007556E3">
        <w:rPr>
          <w:rFonts w:ascii="Times New Roman" w:eastAsia="Times New Roman" w:hAnsi="Times New Roman" w:cs="Times New Roman"/>
          <w:sz w:val="26"/>
          <w:szCs w:val="26"/>
        </w:rPr>
        <w:t xml:space="preserve">18. </w:t>
      </w:r>
      <w:r w:rsidR="00521E14" w:rsidRPr="007556E3">
        <w:rPr>
          <w:rFonts w:ascii="Times New Roman" w:eastAsia="Times New Roman" w:hAnsi="Times New Roman" w:cs="Times New Roman"/>
          <w:sz w:val="26"/>
          <w:szCs w:val="26"/>
        </w:rPr>
        <w:t>Отдел муниципального контроля для целей управления рисками причинения вреда (ущерба) при осуществлении соблюдения обязательных требований относит объекты контроля к одной из следующих категорий риска причинения вреда (ущерба) (далее - категории риска):</w:t>
      </w:r>
    </w:p>
    <w:p w:rsidR="00521E14" w:rsidRPr="007556E3" w:rsidRDefault="00521E14" w:rsidP="00521E14">
      <w:pPr>
        <w:spacing w:after="0" w:line="240" w:lineRule="auto"/>
        <w:ind w:firstLine="708"/>
        <w:jc w:val="both"/>
        <w:rPr>
          <w:rFonts w:ascii="Times New Roman" w:eastAsia="Times New Roman" w:hAnsi="Times New Roman" w:cs="Times New Roman"/>
          <w:sz w:val="26"/>
          <w:szCs w:val="26"/>
        </w:rPr>
      </w:pPr>
      <w:r w:rsidRPr="007556E3">
        <w:rPr>
          <w:rFonts w:ascii="Times New Roman" w:eastAsia="Times New Roman" w:hAnsi="Times New Roman" w:cs="Times New Roman"/>
          <w:sz w:val="26"/>
          <w:szCs w:val="26"/>
        </w:rPr>
        <w:t>1) средний риск;</w:t>
      </w:r>
    </w:p>
    <w:p w:rsidR="00521E14" w:rsidRPr="007556E3" w:rsidRDefault="00521E14" w:rsidP="00521E14">
      <w:pPr>
        <w:spacing w:after="0" w:line="240" w:lineRule="auto"/>
        <w:ind w:firstLine="708"/>
        <w:jc w:val="both"/>
        <w:rPr>
          <w:rFonts w:ascii="Times New Roman" w:eastAsia="Times New Roman" w:hAnsi="Times New Roman" w:cs="Times New Roman"/>
          <w:sz w:val="26"/>
          <w:szCs w:val="26"/>
        </w:rPr>
      </w:pPr>
      <w:r w:rsidRPr="007556E3">
        <w:rPr>
          <w:rFonts w:ascii="Times New Roman" w:eastAsia="Times New Roman" w:hAnsi="Times New Roman" w:cs="Times New Roman"/>
          <w:sz w:val="26"/>
          <w:szCs w:val="26"/>
        </w:rPr>
        <w:t>2) умеренный риск;</w:t>
      </w:r>
    </w:p>
    <w:p w:rsidR="00521E14" w:rsidRPr="007556E3" w:rsidRDefault="00521E14" w:rsidP="00521E14">
      <w:pPr>
        <w:spacing w:after="0" w:line="240" w:lineRule="auto"/>
        <w:ind w:firstLine="708"/>
        <w:jc w:val="both"/>
        <w:rPr>
          <w:rFonts w:ascii="Times New Roman" w:eastAsia="Times New Roman" w:hAnsi="Times New Roman" w:cs="Times New Roman"/>
          <w:sz w:val="26"/>
          <w:szCs w:val="26"/>
        </w:rPr>
      </w:pPr>
      <w:r w:rsidRPr="007556E3">
        <w:rPr>
          <w:rFonts w:ascii="Times New Roman" w:eastAsia="Times New Roman" w:hAnsi="Times New Roman" w:cs="Times New Roman"/>
          <w:sz w:val="26"/>
          <w:szCs w:val="26"/>
        </w:rPr>
        <w:t>3) низкий риск.</w:t>
      </w:r>
    </w:p>
    <w:p w:rsidR="005651FB" w:rsidRPr="007556E3" w:rsidRDefault="00204C1E" w:rsidP="00204C1E">
      <w:pPr>
        <w:widowControl w:val="0"/>
        <w:autoSpaceDE w:val="0"/>
        <w:autoSpaceDN w:val="0"/>
        <w:adjustRightInd w:val="0"/>
        <w:spacing w:before="240" w:after="0" w:line="240" w:lineRule="auto"/>
        <w:contextualSpacing/>
        <w:jc w:val="both"/>
        <w:rPr>
          <w:rFonts w:ascii="Times New Roman" w:eastAsia="Times New Roman" w:hAnsi="Times New Roman" w:cs="Times New Roman"/>
          <w:sz w:val="26"/>
          <w:szCs w:val="26"/>
        </w:rPr>
      </w:pPr>
      <w:r w:rsidRPr="007556E3">
        <w:rPr>
          <w:rFonts w:ascii="Times New Roman" w:eastAsia="Times New Roman" w:hAnsi="Times New Roman" w:cs="Times New Roman"/>
          <w:sz w:val="26"/>
          <w:szCs w:val="26"/>
        </w:rPr>
        <w:t xml:space="preserve">        </w:t>
      </w:r>
      <w:r w:rsidR="007D6D69" w:rsidRPr="007556E3">
        <w:rPr>
          <w:rFonts w:ascii="Times New Roman" w:eastAsia="Times New Roman" w:hAnsi="Times New Roman" w:cs="Times New Roman"/>
          <w:sz w:val="26"/>
          <w:szCs w:val="26"/>
        </w:rPr>
        <w:t>19</w:t>
      </w:r>
      <w:r w:rsidR="00521E14" w:rsidRPr="007556E3">
        <w:rPr>
          <w:rFonts w:ascii="Times New Roman" w:eastAsia="Times New Roman" w:hAnsi="Times New Roman" w:cs="Times New Roman"/>
          <w:sz w:val="26"/>
          <w:szCs w:val="26"/>
        </w:rPr>
        <w:t>.</w:t>
      </w:r>
      <w:r w:rsidR="00521E14" w:rsidRPr="007556E3">
        <w:rPr>
          <w:rFonts w:ascii="Times New Roman" w:eastAsia="Times New Roman" w:hAnsi="Times New Roman" w:cs="Times New Roman"/>
          <w:color w:val="FFFFFF" w:themeColor="background1"/>
          <w:sz w:val="4"/>
          <w:szCs w:val="4"/>
        </w:rPr>
        <w:t>___</w:t>
      </w:r>
      <w:r w:rsidR="005651FB" w:rsidRPr="007556E3">
        <w:rPr>
          <w:rFonts w:ascii="PT Astra Serif" w:eastAsia="Times New Roman" w:hAnsi="PT Astra Serif" w:cs="Times New Roman"/>
          <w:color w:val="FF0000"/>
          <w:sz w:val="28"/>
          <w:szCs w:val="28"/>
        </w:rPr>
        <w:t xml:space="preserve"> </w:t>
      </w:r>
      <w:r w:rsidR="005651FB" w:rsidRPr="007556E3">
        <w:rPr>
          <w:rFonts w:ascii="Times New Roman" w:eastAsia="Times New Roman" w:hAnsi="Times New Roman" w:cs="Times New Roman"/>
          <w:sz w:val="26"/>
          <w:szCs w:val="26"/>
        </w:rPr>
        <w:t xml:space="preserve">Отнесение органом муниципального контроля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согласно </w:t>
      </w:r>
      <w:r w:rsidRPr="007556E3">
        <w:rPr>
          <w:rFonts w:ascii="Times New Roman" w:eastAsia="Times New Roman" w:hAnsi="Times New Roman" w:cs="Times New Roman"/>
          <w:sz w:val="26"/>
          <w:szCs w:val="26"/>
        </w:rPr>
        <w:t>(приложению 1).</w:t>
      </w:r>
      <w:r w:rsidR="005651FB" w:rsidRPr="007556E3">
        <w:rPr>
          <w:rFonts w:ascii="Times New Roman" w:eastAsia="Times New Roman" w:hAnsi="Times New Roman" w:cs="Times New Roman"/>
          <w:sz w:val="26"/>
          <w:szCs w:val="26"/>
        </w:rPr>
        <w:t xml:space="preserve"> Принятие решения об отнесении земельных участков к категории низкого риска не требуется.</w:t>
      </w:r>
    </w:p>
    <w:p w:rsidR="00521E14" w:rsidRPr="007556E3" w:rsidRDefault="007D6D69" w:rsidP="00521E14">
      <w:pPr>
        <w:spacing w:after="0" w:line="240" w:lineRule="auto"/>
        <w:ind w:firstLine="540"/>
        <w:jc w:val="both"/>
        <w:rPr>
          <w:rFonts w:ascii="Times New Roman" w:eastAsia="Times New Roman" w:hAnsi="Times New Roman" w:cs="Times New Roman"/>
          <w:color w:val="000000"/>
          <w:sz w:val="26"/>
          <w:szCs w:val="26"/>
          <w:shd w:val="clear" w:color="auto" w:fill="FFFFFF"/>
        </w:rPr>
      </w:pPr>
      <w:r w:rsidRPr="007556E3">
        <w:rPr>
          <w:rFonts w:ascii="Times New Roman" w:eastAsia="Times New Roman" w:hAnsi="Times New Roman" w:cs="Times New Roman"/>
          <w:sz w:val="26"/>
          <w:szCs w:val="26"/>
          <w:shd w:val="clear" w:color="auto" w:fill="FFFFFF"/>
        </w:rPr>
        <w:t>20</w:t>
      </w:r>
      <w:r w:rsidR="00521E14" w:rsidRPr="007556E3">
        <w:rPr>
          <w:rFonts w:ascii="Times New Roman" w:eastAsia="Times New Roman" w:hAnsi="Times New Roman" w:cs="Times New Roman"/>
          <w:sz w:val="26"/>
          <w:szCs w:val="26"/>
          <w:shd w:val="clear" w:color="auto" w:fill="FFFFFF"/>
        </w:rPr>
        <w:t>.</w:t>
      </w:r>
      <w:r w:rsidR="00521E14" w:rsidRPr="007556E3">
        <w:rPr>
          <w:rFonts w:ascii="Times New Roman" w:eastAsia="Times New Roman" w:hAnsi="Times New Roman" w:cs="Times New Roman"/>
          <w:sz w:val="4"/>
          <w:szCs w:val="4"/>
          <w:shd w:val="clear" w:color="auto" w:fill="FFFFFF"/>
        </w:rPr>
        <w:t>___</w:t>
      </w:r>
      <w:r w:rsidR="00521E14" w:rsidRPr="007556E3">
        <w:rPr>
          <w:rFonts w:ascii="Times New Roman" w:eastAsia="Times New Roman" w:hAnsi="Times New Roman" w:cs="Times New Roman"/>
          <w:sz w:val="26"/>
          <w:szCs w:val="26"/>
          <w:shd w:val="clear" w:color="auto" w:fill="FFFFFF"/>
        </w:rPr>
        <w:t xml:space="preserve">Периодичность проведения обязательных </w:t>
      </w:r>
      <w:r w:rsidR="00521E14" w:rsidRPr="007556E3">
        <w:rPr>
          <w:rFonts w:ascii="Times New Roman" w:eastAsia="Times New Roman" w:hAnsi="Times New Roman" w:cs="Times New Roman"/>
          <w:color w:val="000000"/>
          <w:sz w:val="26"/>
          <w:szCs w:val="26"/>
          <w:shd w:val="clear" w:color="auto" w:fill="FFFFFF"/>
        </w:rPr>
        <w:t>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521E14" w:rsidRPr="007556E3" w:rsidRDefault="007D6D69" w:rsidP="00521E14">
      <w:pPr>
        <w:spacing w:after="0" w:line="240" w:lineRule="auto"/>
        <w:ind w:firstLine="540"/>
        <w:jc w:val="both"/>
        <w:rPr>
          <w:rFonts w:ascii="Times New Roman" w:eastAsia="Times New Roman" w:hAnsi="Times New Roman" w:cs="Times New Roman"/>
          <w:sz w:val="26"/>
          <w:szCs w:val="26"/>
        </w:rPr>
      </w:pPr>
      <w:r w:rsidRPr="007556E3">
        <w:rPr>
          <w:rFonts w:ascii="Times New Roman" w:eastAsia="Times New Roman" w:hAnsi="Times New Roman" w:cs="Times New Roman"/>
          <w:sz w:val="26"/>
          <w:szCs w:val="26"/>
        </w:rPr>
        <w:t>21</w:t>
      </w:r>
      <w:r w:rsidR="00521E14" w:rsidRPr="007556E3">
        <w:rPr>
          <w:rFonts w:ascii="Times New Roman" w:eastAsia="Times New Roman" w:hAnsi="Times New Roman" w:cs="Times New Roman"/>
          <w:sz w:val="26"/>
          <w:szCs w:val="26"/>
        </w:rPr>
        <w:t>.</w:t>
      </w:r>
      <w:r w:rsidR="00521E14" w:rsidRPr="007556E3">
        <w:rPr>
          <w:rFonts w:ascii="Times New Roman" w:eastAsia="Times New Roman" w:hAnsi="Times New Roman" w:cs="Times New Roman"/>
          <w:color w:val="FFFFFF" w:themeColor="background1"/>
          <w:sz w:val="4"/>
          <w:szCs w:val="4"/>
        </w:rPr>
        <w:t>___</w:t>
      </w:r>
      <w:r w:rsidR="00521E14" w:rsidRPr="007556E3">
        <w:rPr>
          <w:rFonts w:ascii="Times New Roman" w:eastAsia="Times New Roman" w:hAnsi="Times New Roman" w:cs="Times New Roman"/>
          <w:sz w:val="26"/>
          <w:szCs w:val="26"/>
        </w:rPr>
        <w:t>Плановые контрольные (надзорные) мероприятия, а также обязат</w:t>
      </w:r>
      <w:r w:rsidR="00204C1E" w:rsidRPr="007556E3">
        <w:rPr>
          <w:rFonts w:ascii="Times New Roman" w:eastAsia="Times New Roman" w:hAnsi="Times New Roman" w:cs="Times New Roman"/>
          <w:sz w:val="26"/>
          <w:szCs w:val="26"/>
        </w:rPr>
        <w:t xml:space="preserve">ельные профилактические визиты </w:t>
      </w:r>
      <w:r w:rsidR="00521E14" w:rsidRPr="007556E3">
        <w:rPr>
          <w:rFonts w:ascii="Times New Roman" w:eastAsia="Times New Roman" w:hAnsi="Times New Roman" w:cs="Times New Roman"/>
          <w:sz w:val="26"/>
          <w:szCs w:val="26"/>
        </w:rPr>
        <w:t>для рисков, отнесенных к категориям среднего, умеренного и низкого риска, не проводятся.</w:t>
      </w:r>
    </w:p>
    <w:p w:rsidR="00521E14" w:rsidRPr="007556E3" w:rsidRDefault="007D6D69" w:rsidP="00521E14">
      <w:pPr>
        <w:spacing w:after="0" w:line="240" w:lineRule="auto"/>
        <w:ind w:firstLine="540"/>
        <w:jc w:val="both"/>
        <w:rPr>
          <w:rFonts w:ascii="Times New Roman" w:eastAsia="Times New Roman" w:hAnsi="Times New Roman" w:cs="Times New Roman"/>
          <w:color w:val="000000"/>
          <w:sz w:val="26"/>
          <w:szCs w:val="26"/>
          <w:shd w:val="clear" w:color="auto" w:fill="FFFFFF"/>
        </w:rPr>
      </w:pPr>
      <w:r w:rsidRPr="007556E3">
        <w:rPr>
          <w:rFonts w:ascii="Times New Roman" w:eastAsia="Times New Roman" w:hAnsi="Times New Roman" w:cs="Times New Roman"/>
          <w:color w:val="000000"/>
          <w:sz w:val="26"/>
          <w:szCs w:val="26"/>
          <w:shd w:val="clear" w:color="auto" w:fill="FFFFFF"/>
        </w:rPr>
        <w:t>22</w:t>
      </w:r>
      <w:r w:rsidR="00521E14" w:rsidRPr="007556E3">
        <w:rPr>
          <w:rFonts w:ascii="Times New Roman" w:eastAsia="Times New Roman" w:hAnsi="Times New Roman" w:cs="Times New Roman"/>
          <w:color w:val="000000"/>
          <w:sz w:val="26"/>
          <w:szCs w:val="26"/>
          <w:shd w:val="clear" w:color="auto" w:fill="FFFFFF"/>
        </w:rPr>
        <w:t>.</w:t>
      </w:r>
      <w:r w:rsidR="00521E14" w:rsidRPr="007556E3">
        <w:rPr>
          <w:rFonts w:ascii="Times New Roman" w:eastAsia="Times New Roman" w:hAnsi="Times New Roman" w:cs="Times New Roman"/>
          <w:color w:val="FFFFFF" w:themeColor="background1"/>
          <w:sz w:val="4"/>
          <w:szCs w:val="4"/>
          <w:shd w:val="clear" w:color="auto" w:fill="FFFFFF"/>
        </w:rPr>
        <w:t>___</w:t>
      </w:r>
      <w:r w:rsidR="00521E14" w:rsidRPr="007556E3">
        <w:rPr>
          <w:rFonts w:ascii="Times New Roman" w:eastAsia="Times New Roman" w:hAnsi="Times New Roman" w:cs="Times New Roman"/>
          <w:color w:val="000000"/>
          <w:sz w:val="26"/>
          <w:szCs w:val="26"/>
          <w:shd w:val="clear" w:color="auto" w:fill="FFFFFF"/>
        </w:rPr>
        <w:t xml:space="preserve">Перечень индикаторов риска нарушений обязательных требований, в соответствии с которыми отдел муниципального контроля согласовывает с контрольным (надзорным) органом проведение внепланового контрольного (надзорного) мероприятия, утвержден </w:t>
      </w:r>
      <w:r w:rsidR="00204C1E" w:rsidRPr="007556E3">
        <w:rPr>
          <w:rFonts w:ascii="Times New Roman" w:eastAsia="Times New Roman" w:hAnsi="Times New Roman" w:cs="Times New Roman"/>
          <w:color w:val="000000"/>
          <w:sz w:val="26"/>
          <w:szCs w:val="26"/>
          <w:shd w:val="clear" w:color="auto" w:fill="FFFFFF"/>
        </w:rPr>
        <w:t>(</w:t>
      </w:r>
      <w:r w:rsidR="00521E14" w:rsidRPr="007556E3">
        <w:rPr>
          <w:rFonts w:ascii="Times New Roman" w:eastAsia="Times New Roman" w:hAnsi="Times New Roman" w:cs="Times New Roman"/>
          <w:sz w:val="26"/>
          <w:szCs w:val="26"/>
          <w:shd w:val="clear" w:color="auto" w:fill="FFFFFF"/>
        </w:rPr>
        <w:t xml:space="preserve">приложением № </w:t>
      </w:r>
      <w:r w:rsidR="005651FB" w:rsidRPr="007556E3">
        <w:rPr>
          <w:rFonts w:ascii="Times New Roman" w:eastAsia="Times New Roman" w:hAnsi="Times New Roman" w:cs="Times New Roman"/>
          <w:sz w:val="26"/>
          <w:szCs w:val="26"/>
          <w:shd w:val="clear" w:color="auto" w:fill="FFFFFF"/>
        </w:rPr>
        <w:t>2</w:t>
      </w:r>
      <w:r w:rsidR="00204C1E" w:rsidRPr="007556E3">
        <w:rPr>
          <w:rFonts w:ascii="Times New Roman" w:eastAsia="Times New Roman" w:hAnsi="Times New Roman" w:cs="Times New Roman"/>
          <w:sz w:val="26"/>
          <w:szCs w:val="26"/>
          <w:shd w:val="clear" w:color="auto" w:fill="FFFFFF"/>
        </w:rPr>
        <w:t>)</w:t>
      </w:r>
      <w:r w:rsidR="005651FB" w:rsidRPr="007556E3">
        <w:rPr>
          <w:rFonts w:ascii="Times New Roman" w:eastAsia="Times New Roman" w:hAnsi="Times New Roman" w:cs="Times New Roman"/>
          <w:sz w:val="26"/>
          <w:szCs w:val="26"/>
          <w:shd w:val="clear" w:color="auto" w:fill="FFFFFF"/>
        </w:rPr>
        <w:t xml:space="preserve"> </w:t>
      </w:r>
      <w:r w:rsidR="00521E14" w:rsidRPr="007556E3">
        <w:rPr>
          <w:rFonts w:ascii="Times New Roman" w:eastAsia="Times New Roman" w:hAnsi="Times New Roman" w:cs="Times New Roman"/>
          <w:sz w:val="26"/>
          <w:szCs w:val="26"/>
          <w:shd w:val="clear" w:color="auto" w:fill="FFFFFF"/>
        </w:rPr>
        <w:t xml:space="preserve">к настоящему </w:t>
      </w:r>
      <w:r w:rsidR="00521E14" w:rsidRPr="007556E3">
        <w:rPr>
          <w:rFonts w:ascii="Times New Roman" w:eastAsia="Times New Roman" w:hAnsi="Times New Roman" w:cs="Times New Roman"/>
          <w:color w:val="000000"/>
          <w:sz w:val="26"/>
          <w:szCs w:val="26"/>
          <w:shd w:val="clear" w:color="auto" w:fill="FFFFFF"/>
        </w:rPr>
        <w:t xml:space="preserve">Положению. </w:t>
      </w:r>
    </w:p>
    <w:p w:rsidR="006546AA" w:rsidRPr="007556E3" w:rsidRDefault="006546AA" w:rsidP="007D6D69">
      <w:pPr>
        <w:pStyle w:val="a6"/>
        <w:widowControl w:val="0"/>
        <w:numPr>
          <w:ilvl w:val="0"/>
          <w:numId w:val="20"/>
        </w:numPr>
        <w:autoSpaceDE w:val="0"/>
        <w:autoSpaceDN w:val="0"/>
        <w:adjustRightInd w:val="0"/>
        <w:spacing w:before="240" w:after="0" w:line="240" w:lineRule="auto"/>
        <w:jc w:val="both"/>
        <w:rPr>
          <w:rFonts w:ascii="Times New Roman" w:eastAsia="Times New Roman" w:hAnsi="Times New Roman" w:cs="Times New Roman"/>
          <w:sz w:val="26"/>
          <w:szCs w:val="26"/>
        </w:rPr>
      </w:pPr>
      <w:r w:rsidRPr="007556E3">
        <w:rPr>
          <w:rFonts w:ascii="Times New Roman" w:eastAsia="Times New Roman" w:hAnsi="Times New Roman" w:cs="Times New Roman"/>
          <w:sz w:val="26"/>
          <w:szCs w:val="26"/>
        </w:rPr>
        <w:t>Внеплановые контрольные (надзорные) мероприятия проводятся с учетом особенностей, установленных статьей 66 Федерального закона «О государственном контроле (надзоре) и муниципальном контроле в Российской Федерации».</w:t>
      </w:r>
    </w:p>
    <w:p w:rsidR="006546AA" w:rsidRPr="007556E3" w:rsidRDefault="006546AA" w:rsidP="006546AA">
      <w:pPr>
        <w:widowControl w:val="0"/>
        <w:autoSpaceDE w:val="0"/>
        <w:autoSpaceDN w:val="0"/>
        <w:adjustRightInd w:val="0"/>
        <w:spacing w:before="360" w:after="240"/>
        <w:jc w:val="center"/>
        <w:outlineLvl w:val="1"/>
        <w:rPr>
          <w:rFonts w:ascii="Times New Roman" w:eastAsiaTheme="minorHAnsi" w:hAnsi="Times New Roman" w:cs="Times New Roman"/>
          <w:b/>
          <w:sz w:val="26"/>
          <w:szCs w:val="26"/>
          <w:lang w:eastAsia="en-US"/>
        </w:rPr>
      </w:pPr>
      <w:r w:rsidRPr="007556E3">
        <w:rPr>
          <w:rFonts w:ascii="Times New Roman" w:eastAsiaTheme="minorHAnsi" w:hAnsi="Times New Roman" w:cs="Times New Roman"/>
          <w:b/>
          <w:sz w:val="26"/>
          <w:szCs w:val="26"/>
          <w:lang w:val="en-US" w:eastAsia="en-US"/>
        </w:rPr>
        <w:t>III</w:t>
      </w:r>
      <w:r w:rsidRPr="007556E3">
        <w:rPr>
          <w:rFonts w:ascii="Times New Roman" w:eastAsiaTheme="minorHAnsi" w:hAnsi="Times New Roman" w:cs="Times New Roman"/>
          <w:b/>
          <w:sz w:val="26"/>
          <w:szCs w:val="26"/>
          <w:lang w:eastAsia="en-US"/>
        </w:rPr>
        <w:t>. Осуществление муниципального земельного контроля</w:t>
      </w:r>
    </w:p>
    <w:p w:rsidR="006546AA" w:rsidRPr="007556E3"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7556E3">
        <w:rPr>
          <w:rFonts w:ascii="Times New Roman" w:eastAsia="Times New Roman" w:hAnsi="Times New Roman" w:cs="Times New Roman"/>
          <w:sz w:val="26"/>
          <w:szCs w:val="26"/>
          <w:lang w:eastAsia="en-US"/>
        </w:rPr>
        <w:t>Должностные лица органа муниципального земельного контроля осуществляют муниципальный земельный контроль посредством проведения следующих контрольных мероприятий:</w:t>
      </w:r>
    </w:p>
    <w:p w:rsidR="006546AA" w:rsidRPr="007556E3" w:rsidRDefault="006546AA" w:rsidP="00204C1E">
      <w:pPr>
        <w:pStyle w:val="a6"/>
        <w:widowControl w:val="0"/>
        <w:numPr>
          <w:ilvl w:val="1"/>
          <w:numId w:val="20"/>
        </w:num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556E3">
        <w:rPr>
          <w:rFonts w:ascii="Times New Roman" w:eastAsia="Times New Roman" w:hAnsi="Times New Roman" w:cs="Times New Roman"/>
          <w:sz w:val="26"/>
          <w:szCs w:val="26"/>
          <w:lang w:eastAsia="en-US"/>
        </w:rPr>
        <w:t>профилактических мероприятий;</w:t>
      </w:r>
    </w:p>
    <w:p w:rsidR="006546AA" w:rsidRPr="006546AA" w:rsidRDefault="006546AA" w:rsidP="007D6D69">
      <w:pPr>
        <w:widowControl w:val="0"/>
        <w:numPr>
          <w:ilvl w:val="1"/>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lastRenderedPageBreak/>
        <w:t>контрольных мероприятий, проводимых с взаимодействием с контролируемым лицом;</w:t>
      </w:r>
    </w:p>
    <w:p w:rsidR="006546AA" w:rsidRPr="006546AA" w:rsidRDefault="006546AA" w:rsidP="007D6D69">
      <w:pPr>
        <w:widowControl w:val="0"/>
        <w:numPr>
          <w:ilvl w:val="1"/>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контрольных мероприятий, проводимых без взаимодействия с контролируемым лицом.</w:t>
      </w:r>
    </w:p>
    <w:p w:rsidR="006546AA" w:rsidRPr="006546AA" w:rsidRDefault="006546AA" w:rsidP="007D6D69">
      <w:pPr>
        <w:numPr>
          <w:ilvl w:val="0"/>
          <w:numId w:val="20"/>
        </w:numPr>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Органом муниципального земельного контроля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46AA" w:rsidRPr="006546AA" w:rsidRDefault="006546AA" w:rsidP="007D6D69">
      <w:pPr>
        <w:numPr>
          <w:ilvl w:val="0"/>
          <w:numId w:val="20"/>
        </w:numPr>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Орган муниципального земельного контроля вправе утверждать формы документов, используемых им при осуществлении муниципального земельного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46AA" w:rsidRPr="006546AA" w:rsidRDefault="006546AA" w:rsidP="006546AA">
      <w:pPr>
        <w:widowControl w:val="0"/>
        <w:autoSpaceDE w:val="0"/>
        <w:autoSpaceDN w:val="0"/>
        <w:adjustRightInd w:val="0"/>
        <w:spacing w:before="360" w:after="240"/>
        <w:jc w:val="center"/>
        <w:outlineLvl w:val="1"/>
        <w:rPr>
          <w:rFonts w:ascii="Times New Roman" w:eastAsiaTheme="minorHAnsi" w:hAnsi="Times New Roman" w:cs="Times New Roman"/>
          <w:b/>
          <w:sz w:val="26"/>
          <w:szCs w:val="26"/>
          <w:lang w:eastAsia="en-US"/>
        </w:rPr>
      </w:pPr>
      <w:r w:rsidRPr="006546AA">
        <w:rPr>
          <w:rFonts w:ascii="Times New Roman" w:eastAsiaTheme="minorHAnsi" w:hAnsi="Times New Roman" w:cs="Times New Roman"/>
          <w:b/>
          <w:sz w:val="26"/>
          <w:szCs w:val="26"/>
          <w:lang w:val="en-US" w:eastAsia="en-US"/>
        </w:rPr>
        <w:t>IV</w:t>
      </w:r>
      <w:r w:rsidRPr="006546AA">
        <w:rPr>
          <w:rFonts w:ascii="Times New Roman" w:eastAsiaTheme="minorHAnsi" w:hAnsi="Times New Roman" w:cs="Times New Roman"/>
          <w:b/>
          <w:sz w:val="26"/>
          <w:szCs w:val="26"/>
          <w:lang w:eastAsia="en-US"/>
        </w:rPr>
        <w:t>. Профилактика рисков причинения вреда (ущерба) охраняемым законом ценностям</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органа муниципального земельного контроля в сети «Интернет».</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Профилактические мероприятия, предусмотренные программой профилактики рисков причинения вреда, обязательны для проведения органом муниципального земельного контроля. Орган муниципального земельного контроля может проводить профилактические мероприятия, не предусмотренные программой профилактики рисков причинения вреда.</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При осуществлении муниципального земельного контроля могут проводиться следующие виды профилактических мероприятий:</w:t>
      </w:r>
    </w:p>
    <w:p w:rsidR="006546AA" w:rsidRPr="006546AA" w:rsidRDefault="00204C1E" w:rsidP="00204C1E">
      <w:pPr>
        <w:widowControl w:val="0"/>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204C1E">
        <w:rPr>
          <w:rFonts w:ascii="Times New Roman" w:eastAsia="Times New Roman" w:hAnsi="Times New Roman" w:cs="Times New Roman"/>
          <w:color w:val="000000"/>
          <w:sz w:val="26"/>
          <w:szCs w:val="26"/>
          <w:lang w:eastAsia="en-US"/>
        </w:rPr>
        <w:t xml:space="preserve">                    </w:t>
      </w:r>
      <w:r>
        <w:rPr>
          <w:rFonts w:ascii="Times New Roman" w:eastAsia="Times New Roman" w:hAnsi="Times New Roman" w:cs="Times New Roman"/>
          <w:color w:val="000000"/>
          <w:sz w:val="26"/>
          <w:szCs w:val="26"/>
          <w:lang w:eastAsia="en-US"/>
        </w:rPr>
        <w:t>1</w:t>
      </w:r>
      <w:r w:rsidRPr="00204C1E">
        <w:rPr>
          <w:rFonts w:ascii="Times New Roman" w:eastAsia="Times New Roman" w:hAnsi="Times New Roman" w:cs="Times New Roman"/>
          <w:color w:val="000000"/>
          <w:sz w:val="26"/>
          <w:szCs w:val="26"/>
          <w:lang w:eastAsia="en-US"/>
        </w:rPr>
        <w:t xml:space="preserve">)  </w:t>
      </w:r>
      <w:r w:rsidR="006546AA" w:rsidRPr="006546AA">
        <w:rPr>
          <w:rFonts w:ascii="Times New Roman" w:eastAsia="Times New Roman" w:hAnsi="Times New Roman" w:cs="Times New Roman"/>
          <w:color w:val="000000"/>
          <w:sz w:val="26"/>
          <w:szCs w:val="26"/>
          <w:lang w:eastAsia="en-US"/>
        </w:rPr>
        <w:t>информирование;</w:t>
      </w:r>
    </w:p>
    <w:p w:rsidR="006546AA" w:rsidRPr="006546AA" w:rsidRDefault="001C6CF5" w:rsidP="001C6CF5">
      <w:pPr>
        <w:widowControl w:val="0"/>
        <w:autoSpaceDE w:val="0"/>
        <w:autoSpaceDN w:val="0"/>
        <w:adjustRightInd w:val="0"/>
        <w:spacing w:after="0" w:line="240" w:lineRule="auto"/>
        <w:ind w:left="1276"/>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204C1E">
        <w:rPr>
          <w:rFonts w:ascii="Times New Roman" w:eastAsia="Times New Roman" w:hAnsi="Times New Roman" w:cs="Times New Roman"/>
          <w:color w:val="000000"/>
          <w:sz w:val="26"/>
          <w:szCs w:val="26"/>
          <w:lang w:eastAsia="en-US"/>
        </w:rPr>
        <w:t>2</w:t>
      </w:r>
      <w:r w:rsidR="00204C1E" w:rsidRPr="00204C1E">
        <w:rPr>
          <w:rFonts w:ascii="Times New Roman" w:eastAsia="Times New Roman" w:hAnsi="Times New Roman" w:cs="Times New Roman"/>
          <w:color w:val="000000"/>
          <w:sz w:val="26"/>
          <w:szCs w:val="26"/>
          <w:lang w:eastAsia="en-US"/>
        </w:rPr>
        <w:t xml:space="preserve">) </w:t>
      </w:r>
      <w:r w:rsidR="006546AA" w:rsidRPr="006546AA">
        <w:rPr>
          <w:rFonts w:ascii="Times New Roman" w:eastAsia="Times New Roman" w:hAnsi="Times New Roman" w:cs="Times New Roman"/>
          <w:color w:val="000000"/>
          <w:sz w:val="26"/>
          <w:szCs w:val="26"/>
          <w:lang w:eastAsia="en-US"/>
        </w:rPr>
        <w:t>объявление предостережений;</w:t>
      </w:r>
    </w:p>
    <w:p w:rsidR="006546AA" w:rsidRDefault="00204C1E" w:rsidP="001C6CF5">
      <w:pPr>
        <w:widowControl w:val="0"/>
        <w:autoSpaceDE w:val="0"/>
        <w:autoSpaceDN w:val="0"/>
        <w:adjustRightInd w:val="0"/>
        <w:spacing w:after="0" w:line="240" w:lineRule="auto"/>
        <w:ind w:left="1276"/>
        <w:contextualSpacing/>
        <w:jc w:val="both"/>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 xml:space="preserve"> 3</w:t>
      </w:r>
      <w:r w:rsidRPr="00204C1E">
        <w:rPr>
          <w:rFonts w:ascii="Times New Roman" w:eastAsia="Times New Roman" w:hAnsi="Times New Roman" w:cs="Times New Roman"/>
          <w:color w:val="000000"/>
          <w:sz w:val="26"/>
          <w:szCs w:val="26"/>
          <w:lang w:eastAsia="en-US"/>
        </w:rPr>
        <w:t xml:space="preserve">) </w:t>
      </w:r>
      <w:r w:rsidR="001C6CF5">
        <w:rPr>
          <w:rFonts w:ascii="Times New Roman" w:eastAsia="Times New Roman" w:hAnsi="Times New Roman" w:cs="Times New Roman"/>
          <w:color w:val="000000"/>
          <w:sz w:val="26"/>
          <w:szCs w:val="26"/>
          <w:lang w:eastAsia="en-US"/>
        </w:rPr>
        <w:t>консультирование;</w:t>
      </w:r>
    </w:p>
    <w:p w:rsidR="001C6CF5" w:rsidRPr="006546AA" w:rsidRDefault="00204C1E" w:rsidP="001C6CF5">
      <w:pPr>
        <w:widowControl w:val="0"/>
        <w:autoSpaceDE w:val="0"/>
        <w:autoSpaceDN w:val="0"/>
        <w:adjustRightInd w:val="0"/>
        <w:spacing w:after="0" w:line="240" w:lineRule="auto"/>
        <w:ind w:left="1276"/>
        <w:contextualSpacing/>
        <w:jc w:val="both"/>
        <w:rPr>
          <w:rFonts w:ascii="Times New Roman" w:eastAsiaTheme="minorHAnsi" w:hAnsi="Times New Roman" w:cs="Times New Roman"/>
          <w:sz w:val="26"/>
          <w:szCs w:val="26"/>
          <w:lang w:eastAsia="en-US"/>
        </w:rPr>
      </w:pPr>
      <w:r w:rsidRPr="00204C1E">
        <w:rPr>
          <w:rFonts w:ascii="Times New Roman" w:hAnsi="Times New Roman"/>
          <w:sz w:val="28"/>
        </w:rPr>
        <w:t xml:space="preserve"> </w:t>
      </w:r>
      <w:r>
        <w:rPr>
          <w:rFonts w:ascii="Times New Roman" w:hAnsi="Times New Roman"/>
          <w:sz w:val="28"/>
        </w:rPr>
        <w:t>4</w:t>
      </w:r>
      <w:r w:rsidR="001C6CF5">
        <w:rPr>
          <w:rFonts w:ascii="Times New Roman" w:hAnsi="Times New Roman"/>
          <w:sz w:val="28"/>
        </w:rPr>
        <w:t>) профилактический визит.</w:t>
      </w:r>
    </w:p>
    <w:p w:rsidR="006546AA" w:rsidRPr="00204C1E" w:rsidRDefault="006546AA" w:rsidP="006546AA">
      <w:pPr>
        <w:widowControl w:val="0"/>
        <w:autoSpaceDE w:val="0"/>
        <w:autoSpaceDN w:val="0"/>
        <w:adjustRightInd w:val="0"/>
        <w:spacing w:before="360" w:after="240"/>
        <w:jc w:val="center"/>
        <w:outlineLvl w:val="2"/>
        <w:rPr>
          <w:rFonts w:ascii="Times New Roman" w:eastAsiaTheme="minorHAnsi" w:hAnsi="Times New Roman" w:cs="Times New Roman"/>
          <w:b/>
          <w:sz w:val="26"/>
          <w:szCs w:val="26"/>
          <w:lang w:eastAsia="en-US"/>
        </w:rPr>
      </w:pPr>
      <w:r w:rsidRPr="00204C1E">
        <w:rPr>
          <w:rFonts w:ascii="Times New Roman" w:eastAsiaTheme="minorHAnsi" w:hAnsi="Times New Roman" w:cs="Times New Roman"/>
          <w:b/>
          <w:sz w:val="26"/>
          <w:szCs w:val="26"/>
          <w:lang w:eastAsia="en-US"/>
        </w:rPr>
        <w:t>Информирование</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 xml:space="preserve">Орган муниципального земельного контроля осуществляют информирование </w:t>
      </w:r>
      <w:r w:rsidRPr="006546AA">
        <w:rPr>
          <w:rFonts w:ascii="Times New Roman" w:eastAsiaTheme="minorHAnsi" w:hAnsi="Times New Roman" w:cs="Times New Roman"/>
          <w:sz w:val="26"/>
          <w:szCs w:val="26"/>
          <w:lang w:eastAsia="en-US"/>
        </w:rPr>
        <w:lastRenderedPageBreak/>
        <w:t>контролируемых лиц и иных заинтересованных лиц по вопросам соблюдения обязательных требований.</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Информирование осуществляется посредством размещения соответствующих сведений на официальном сайте органа муниципального земельного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546AA" w:rsidRPr="001C6CF5"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 xml:space="preserve">Орган муниципального земельного контроля обязан размещать и поддерживать в актуальном состоянии на своем официальном сайте в сети «Интернет» </w:t>
      </w:r>
      <w:r w:rsidRPr="006546AA">
        <w:rPr>
          <w:rFonts w:ascii="Times New Roman" w:eastAsia="Times New Roman" w:hAnsi="Times New Roman" w:cs="Times New Roman"/>
          <w:color w:val="000000"/>
          <w:sz w:val="26"/>
          <w:szCs w:val="26"/>
          <w:lang w:eastAsia="en-US"/>
        </w:rPr>
        <w:t>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1C6CF5" w:rsidRPr="00AD7020" w:rsidRDefault="001C6CF5" w:rsidP="001C6CF5">
      <w:pPr>
        <w:pStyle w:val="ConsPlusNormal"/>
        <w:numPr>
          <w:ilvl w:val="0"/>
          <w:numId w:val="20"/>
        </w:numPr>
        <w:jc w:val="both"/>
        <w:rPr>
          <w:rFonts w:ascii="PT Astra Serif" w:hAnsi="PT Astra Serif" w:cs="Times New Roman"/>
          <w:color w:val="000000"/>
          <w:sz w:val="28"/>
          <w:szCs w:val="28"/>
        </w:rPr>
      </w:pPr>
      <w:r w:rsidRPr="00AD7020">
        <w:rPr>
          <w:rFonts w:ascii="PT Astra Serif" w:hAnsi="PT Astra Serif" w:cs="Times New Roman"/>
          <w:color w:val="000000"/>
          <w:sz w:val="28"/>
          <w:szCs w:val="28"/>
        </w:rPr>
        <w:t>Орган муниципального земельного контроля вправе осуществлять информирование также в иных формах:</w:t>
      </w:r>
    </w:p>
    <w:p w:rsidR="001C6CF5" w:rsidRPr="00AD7020" w:rsidRDefault="001C6CF5" w:rsidP="001C6CF5">
      <w:pPr>
        <w:pStyle w:val="ConsPlusNormal"/>
        <w:ind w:left="928" w:firstLine="0"/>
        <w:jc w:val="both"/>
        <w:rPr>
          <w:rFonts w:ascii="PT Astra Serif" w:hAnsi="PT Astra Serif" w:cs="Times New Roman"/>
          <w:color w:val="000000"/>
          <w:sz w:val="28"/>
          <w:szCs w:val="28"/>
        </w:rPr>
      </w:pPr>
      <w:r w:rsidRPr="00AD7020">
        <w:rPr>
          <w:rFonts w:ascii="PT Astra Serif" w:hAnsi="PT Astra Serif" w:cs="Times New Roman"/>
          <w:color w:val="000000"/>
          <w:sz w:val="28"/>
          <w:szCs w:val="28"/>
        </w:rPr>
        <w:t>- при проведении собраний, конференций граждан, круглых столов и в иных формах совместного присутствия граждан;</w:t>
      </w:r>
    </w:p>
    <w:p w:rsidR="001C6CF5" w:rsidRPr="00AD7020" w:rsidRDefault="001C6CF5" w:rsidP="001C6CF5">
      <w:pPr>
        <w:pStyle w:val="ConsPlusNormal"/>
        <w:ind w:left="928" w:firstLine="0"/>
        <w:jc w:val="both"/>
        <w:rPr>
          <w:rFonts w:ascii="PT Astra Serif" w:hAnsi="PT Astra Serif" w:cs="Times New Roman"/>
          <w:color w:val="000000"/>
          <w:sz w:val="28"/>
          <w:szCs w:val="28"/>
        </w:rPr>
      </w:pPr>
      <w:r w:rsidRPr="00AD7020">
        <w:rPr>
          <w:rFonts w:ascii="PT Astra Serif" w:hAnsi="PT Astra Serif" w:cs="Times New Roman"/>
          <w:color w:val="000000"/>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6546AA" w:rsidRPr="00204C1E" w:rsidRDefault="006546AA" w:rsidP="006546AA">
      <w:pPr>
        <w:widowControl w:val="0"/>
        <w:autoSpaceDE w:val="0"/>
        <w:autoSpaceDN w:val="0"/>
        <w:adjustRightInd w:val="0"/>
        <w:spacing w:before="360" w:after="240"/>
        <w:jc w:val="center"/>
        <w:outlineLvl w:val="2"/>
        <w:rPr>
          <w:rFonts w:ascii="Times New Roman" w:eastAsiaTheme="minorHAnsi" w:hAnsi="Times New Roman" w:cs="Times New Roman"/>
          <w:b/>
          <w:sz w:val="26"/>
          <w:szCs w:val="26"/>
          <w:lang w:eastAsia="en-US"/>
        </w:rPr>
      </w:pPr>
      <w:r w:rsidRPr="00204C1E">
        <w:rPr>
          <w:rFonts w:ascii="Times New Roman" w:eastAsiaTheme="minorHAnsi" w:hAnsi="Times New Roman" w:cs="Times New Roman"/>
          <w:b/>
          <w:sz w:val="26"/>
          <w:szCs w:val="26"/>
          <w:lang w:eastAsia="en-US"/>
        </w:rPr>
        <w:t>Объявление предостережения</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w:t>
      </w:r>
      <w:r w:rsidRPr="006546AA">
        <w:rPr>
          <w:rFonts w:ascii="Times New Roman" w:eastAsia="Times New Roman" w:hAnsi="Times New Roman" w:cs="Times New Roman"/>
          <w:color w:val="000000"/>
          <w:sz w:val="26"/>
          <w:szCs w:val="26"/>
          <w:lang w:eastAsia="en-US"/>
        </w:rPr>
        <w:t>«О государственном контроле (надзоре) и муниципальном контроле в Российской Федерации»</w:t>
      </w:r>
      <w:r w:rsidRPr="006546AA">
        <w:rPr>
          <w:rFonts w:ascii="Times New Roman" w:eastAsia="Times New Roman" w:hAnsi="Times New Roman" w:cs="Times New Roman"/>
          <w:sz w:val="26"/>
          <w:szCs w:val="26"/>
          <w:lang w:eastAsia="en-US"/>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Контролируемым лицом по результатам рассмотрения предостережения могут быть поданы в орган муниципального земельного контроля, направивший предостережение, возражения.</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Возражение должно содержать:</w:t>
      </w:r>
    </w:p>
    <w:p w:rsidR="006546AA" w:rsidRPr="006546AA" w:rsidRDefault="006546AA" w:rsidP="007D6D69">
      <w:pPr>
        <w:numPr>
          <w:ilvl w:val="1"/>
          <w:numId w:val="20"/>
        </w:numPr>
        <w:spacing w:after="0" w:line="240" w:lineRule="auto"/>
        <w:contextualSpacing/>
        <w:jc w:val="both"/>
        <w:rPr>
          <w:rFonts w:ascii="Times New Roman" w:eastAsia="Times New Roman" w:hAnsi="Times New Roman" w:cs="Times New Roman"/>
          <w:sz w:val="26"/>
          <w:szCs w:val="26"/>
        </w:rPr>
      </w:pPr>
      <w:r w:rsidRPr="006546AA">
        <w:rPr>
          <w:rFonts w:ascii="Times New Roman" w:eastAsia="Times New Roman" w:hAnsi="Times New Roman" w:cs="Times New Roman"/>
          <w:sz w:val="26"/>
          <w:szCs w:val="26"/>
          <w:lang w:eastAsia="en-US"/>
        </w:rPr>
        <w:t>наименование (фамилию, имя и отчество (последнее – при наличии)) контролируемого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 (</w:t>
      </w:r>
      <w:r w:rsidRPr="006546AA">
        <w:rPr>
          <w:rFonts w:ascii="Times New Roman" w:eastAsia="Times New Roman" w:hAnsi="Times New Roman" w:cs="Times New Roman"/>
          <w:sz w:val="26"/>
          <w:szCs w:val="26"/>
        </w:rPr>
        <w:t xml:space="preserve">идентификационный </w:t>
      </w:r>
      <w:r w:rsidRPr="006546AA">
        <w:rPr>
          <w:rFonts w:ascii="Times New Roman" w:eastAsia="Times New Roman" w:hAnsi="Times New Roman" w:cs="Times New Roman"/>
          <w:sz w:val="26"/>
          <w:szCs w:val="26"/>
        </w:rPr>
        <w:lastRenderedPageBreak/>
        <w:t>номер налогоплательщика – для юридического лица, индивидуального предпринимателя);</w:t>
      </w:r>
    </w:p>
    <w:p w:rsidR="006546AA" w:rsidRPr="006546AA" w:rsidRDefault="00204C1E" w:rsidP="006E259B">
      <w:pPr>
        <w:widowControl w:val="0"/>
        <w:autoSpaceDE w:val="0"/>
        <w:autoSpaceDN w:val="0"/>
        <w:adjustRightInd w:val="0"/>
        <w:spacing w:after="0" w:line="240" w:lineRule="auto"/>
        <w:ind w:left="1288"/>
        <w:contextualSpacing/>
        <w:jc w:val="both"/>
        <w:rPr>
          <w:rFonts w:ascii="Times New Roman" w:eastAsiaTheme="minorHAnsi" w:hAnsi="Times New Roman" w:cs="Times New Roman"/>
          <w:sz w:val="26"/>
          <w:szCs w:val="26"/>
          <w:lang w:eastAsia="en-US"/>
        </w:rPr>
      </w:pPr>
      <w:r w:rsidRPr="00204C1E">
        <w:rPr>
          <w:rFonts w:ascii="Times New Roman" w:eastAsia="Times New Roman" w:hAnsi="Times New Roman" w:cs="Times New Roman"/>
          <w:sz w:val="26"/>
          <w:szCs w:val="26"/>
          <w:lang w:eastAsia="en-US"/>
        </w:rPr>
        <w:t xml:space="preserve">2) </w:t>
      </w:r>
      <w:r w:rsidR="006E259B">
        <w:rPr>
          <w:rFonts w:ascii="Times New Roman" w:eastAsia="Times New Roman" w:hAnsi="Times New Roman" w:cs="Times New Roman"/>
          <w:sz w:val="26"/>
          <w:szCs w:val="26"/>
          <w:lang w:eastAsia="en-US"/>
        </w:rPr>
        <w:t xml:space="preserve"> </w:t>
      </w:r>
      <w:r w:rsidR="006546AA" w:rsidRPr="006546AA">
        <w:rPr>
          <w:rFonts w:ascii="Times New Roman" w:eastAsia="Times New Roman" w:hAnsi="Times New Roman" w:cs="Times New Roman"/>
          <w:sz w:val="26"/>
          <w:szCs w:val="26"/>
          <w:lang w:eastAsia="en-US"/>
        </w:rPr>
        <w:t>дату и номер предостережения;</w:t>
      </w:r>
    </w:p>
    <w:p w:rsidR="006546AA" w:rsidRPr="006546AA" w:rsidRDefault="00204C1E" w:rsidP="006E259B">
      <w:pPr>
        <w:widowControl w:val="0"/>
        <w:autoSpaceDE w:val="0"/>
        <w:autoSpaceDN w:val="0"/>
        <w:adjustRightInd w:val="0"/>
        <w:spacing w:after="0" w:line="240" w:lineRule="auto"/>
        <w:ind w:left="1288"/>
        <w:contextualSpacing/>
        <w:jc w:val="both"/>
        <w:rPr>
          <w:rFonts w:ascii="Times New Roman" w:eastAsiaTheme="minorHAnsi" w:hAnsi="Times New Roman" w:cs="Times New Roman"/>
          <w:sz w:val="26"/>
          <w:szCs w:val="26"/>
          <w:lang w:eastAsia="en-US"/>
        </w:rPr>
      </w:pPr>
      <w:r w:rsidRPr="00204C1E">
        <w:rPr>
          <w:rFonts w:ascii="Times New Roman" w:eastAsia="Times New Roman" w:hAnsi="Times New Roman" w:cs="Times New Roman"/>
          <w:sz w:val="26"/>
          <w:szCs w:val="26"/>
          <w:lang w:eastAsia="en-US"/>
        </w:rPr>
        <w:t>3)</w:t>
      </w:r>
      <w:r w:rsidR="006E259B">
        <w:rPr>
          <w:rFonts w:ascii="Times New Roman" w:eastAsia="Times New Roman" w:hAnsi="Times New Roman" w:cs="Times New Roman"/>
          <w:sz w:val="26"/>
          <w:szCs w:val="26"/>
          <w:lang w:eastAsia="en-US"/>
        </w:rPr>
        <w:t xml:space="preserve"> </w:t>
      </w:r>
      <w:r w:rsidR="006546AA" w:rsidRPr="006546AA">
        <w:rPr>
          <w:rFonts w:ascii="Times New Roman" w:eastAsia="Times New Roman" w:hAnsi="Times New Roman" w:cs="Times New Roman"/>
          <w:sz w:val="26"/>
          <w:szCs w:val="26"/>
          <w:lang w:eastAsia="en-US"/>
        </w:rPr>
        <w:t>обоснование позиции в отношении указанных в предостережении действий (бездействия), которые приводят или могут привести к нарушению обязательных требований;</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Орган муниципального земельного контроля рассматривает возражения, по итогам рассмотрения направляет юридическому лицу, индивидуальному предпри</w:t>
      </w:r>
      <w:r w:rsidR="006E259B">
        <w:rPr>
          <w:rFonts w:ascii="Times New Roman" w:eastAsia="Times New Roman" w:hAnsi="Times New Roman" w:cs="Times New Roman"/>
          <w:sz w:val="26"/>
          <w:szCs w:val="26"/>
          <w:lang w:eastAsia="en-US"/>
        </w:rPr>
        <w:t>нимателю, гражданину в течение 3</w:t>
      </w:r>
      <w:r w:rsidRPr="006546AA">
        <w:rPr>
          <w:rFonts w:ascii="Times New Roman" w:eastAsia="Times New Roman" w:hAnsi="Times New Roman" w:cs="Times New Roman"/>
          <w:sz w:val="26"/>
          <w:szCs w:val="26"/>
          <w:lang w:eastAsia="en-US"/>
        </w:rPr>
        <w:t>0 рабочих дней со дня получения возражений ответ.</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Орган муниципального земельного контроля осуществляет учет объявленных им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6546AA" w:rsidRPr="00204C1E" w:rsidRDefault="006546AA" w:rsidP="006546AA">
      <w:pPr>
        <w:widowControl w:val="0"/>
        <w:autoSpaceDE w:val="0"/>
        <w:autoSpaceDN w:val="0"/>
        <w:adjustRightInd w:val="0"/>
        <w:spacing w:before="360" w:after="240"/>
        <w:jc w:val="center"/>
        <w:outlineLvl w:val="2"/>
        <w:rPr>
          <w:rFonts w:ascii="Times New Roman" w:eastAsiaTheme="minorHAnsi" w:hAnsi="Times New Roman" w:cs="Times New Roman"/>
          <w:b/>
          <w:sz w:val="26"/>
          <w:szCs w:val="26"/>
          <w:lang w:eastAsia="en-US"/>
        </w:rPr>
      </w:pPr>
      <w:r w:rsidRPr="00204C1E">
        <w:rPr>
          <w:rFonts w:ascii="Times New Roman" w:eastAsiaTheme="minorHAnsi" w:hAnsi="Times New Roman" w:cs="Times New Roman"/>
          <w:b/>
          <w:sz w:val="26"/>
          <w:szCs w:val="26"/>
          <w:lang w:eastAsia="en-US"/>
        </w:rPr>
        <w:t>Консультирование</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Должностное лицо органа муниципального земельного контроля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Консультирование осуществляется без взимания платы.</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Консультирование может осуществляться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Консультирование, в том числе письменное, осуществляется по следующим вопросам:</w:t>
      </w:r>
    </w:p>
    <w:p w:rsidR="006546AA" w:rsidRPr="00204C1E" w:rsidRDefault="006546AA" w:rsidP="00204C1E">
      <w:pPr>
        <w:pStyle w:val="a6"/>
        <w:widowControl w:val="0"/>
        <w:numPr>
          <w:ilvl w:val="3"/>
          <w:numId w:val="20"/>
        </w:numPr>
        <w:autoSpaceDE w:val="0"/>
        <w:autoSpaceDN w:val="0"/>
        <w:adjustRightInd w:val="0"/>
        <w:spacing w:after="0" w:line="240" w:lineRule="auto"/>
        <w:ind w:left="1843"/>
        <w:jc w:val="both"/>
        <w:rPr>
          <w:rFonts w:ascii="Times New Roman" w:eastAsiaTheme="minorHAnsi" w:hAnsi="Times New Roman" w:cs="Times New Roman"/>
          <w:sz w:val="26"/>
          <w:szCs w:val="26"/>
          <w:lang w:eastAsia="en-US"/>
        </w:rPr>
      </w:pPr>
      <w:r w:rsidRPr="00204C1E">
        <w:rPr>
          <w:rFonts w:ascii="Times New Roman" w:eastAsia="Times New Roman" w:hAnsi="Times New Roman" w:cs="Times New Roman"/>
          <w:sz w:val="26"/>
          <w:szCs w:val="26"/>
          <w:lang w:eastAsia="en-US"/>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rsidR="006546AA" w:rsidRPr="00204C1E" w:rsidRDefault="006546AA" w:rsidP="00204C1E">
      <w:pPr>
        <w:pStyle w:val="a6"/>
        <w:widowControl w:val="0"/>
        <w:numPr>
          <w:ilvl w:val="3"/>
          <w:numId w:val="20"/>
        </w:numPr>
        <w:autoSpaceDE w:val="0"/>
        <w:autoSpaceDN w:val="0"/>
        <w:adjustRightInd w:val="0"/>
        <w:spacing w:after="0" w:line="240" w:lineRule="auto"/>
        <w:ind w:left="1843"/>
        <w:jc w:val="both"/>
        <w:rPr>
          <w:rFonts w:ascii="Times New Roman" w:eastAsiaTheme="minorHAnsi" w:hAnsi="Times New Roman" w:cs="Times New Roman"/>
          <w:sz w:val="26"/>
          <w:szCs w:val="26"/>
          <w:lang w:eastAsia="en-US"/>
        </w:rPr>
      </w:pPr>
      <w:r w:rsidRPr="00204C1E">
        <w:rPr>
          <w:rFonts w:ascii="Times New Roman" w:eastAsia="Times New Roman" w:hAnsi="Times New Roman" w:cs="Times New Roman"/>
          <w:sz w:val="26"/>
          <w:szCs w:val="26"/>
          <w:lang w:eastAsia="en-US"/>
        </w:rPr>
        <w:t>разъяснение положений нормативных правовых актов, регламентирующих порядок осуществления муниципального земельного контроля;</w:t>
      </w:r>
    </w:p>
    <w:p w:rsidR="006546AA" w:rsidRPr="00204C1E" w:rsidRDefault="006546AA" w:rsidP="00204C1E">
      <w:pPr>
        <w:pStyle w:val="a6"/>
        <w:widowControl w:val="0"/>
        <w:numPr>
          <w:ilvl w:val="3"/>
          <w:numId w:val="20"/>
        </w:numPr>
        <w:autoSpaceDE w:val="0"/>
        <w:autoSpaceDN w:val="0"/>
        <w:adjustRightInd w:val="0"/>
        <w:spacing w:after="0" w:line="240" w:lineRule="auto"/>
        <w:ind w:left="1843" w:hanging="283"/>
        <w:jc w:val="both"/>
        <w:rPr>
          <w:rFonts w:ascii="Times New Roman" w:eastAsiaTheme="minorHAnsi" w:hAnsi="Times New Roman" w:cs="Times New Roman"/>
          <w:sz w:val="26"/>
          <w:szCs w:val="26"/>
          <w:lang w:eastAsia="en-US"/>
        </w:rPr>
      </w:pPr>
      <w:r w:rsidRPr="00204C1E">
        <w:rPr>
          <w:rFonts w:ascii="Times New Roman" w:eastAsia="Times New Roman" w:hAnsi="Times New Roman" w:cs="Times New Roman"/>
          <w:sz w:val="26"/>
          <w:szCs w:val="26"/>
          <w:lang w:eastAsia="en-US"/>
        </w:rPr>
        <w:t>порядок обжалования решений и действий (бездействия) должностных лиц.</w:t>
      </w:r>
    </w:p>
    <w:p w:rsidR="006546AA" w:rsidRPr="00D607D3"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земельного контроля в сети «Интернет».</w:t>
      </w:r>
      <w:bookmarkStart w:id="3" w:name="26in1rg" w:colFirst="0" w:colLast="0"/>
      <w:bookmarkEnd w:id="3"/>
    </w:p>
    <w:p w:rsidR="00D607D3" w:rsidRDefault="00D607D3" w:rsidP="00D607D3">
      <w:pPr>
        <w:widowControl w:val="0"/>
        <w:autoSpaceDE w:val="0"/>
        <w:autoSpaceDN w:val="0"/>
        <w:adjustRightInd w:val="0"/>
        <w:spacing w:after="0" w:line="240" w:lineRule="auto"/>
        <w:ind w:left="928"/>
        <w:contextualSpacing/>
        <w:jc w:val="center"/>
        <w:rPr>
          <w:rFonts w:ascii="Times New Roman" w:eastAsia="Times New Roman" w:hAnsi="Times New Roman" w:cs="Times New Roman"/>
          <w:sz w:val="26"/>
          <w:szCs w:val="26"/>
          <w:lang w:eastAsia="en-US"/>
        </w:rPr>
      </w:pPr>
    </w:p>
    <w:p w:rsidR="00D607D3" w:rsidRPr="00D8125E" w:rsidRDefault="00D607D3" w:rsidP="00D607D3">
      <w:pPr>
        <w:widowControl w:val="0"/>
        <w:autoSpaceDE w:val="0"/>
        <w:autoSpaceDN w:val="0"/>
        <w:adjustRightInd w:val="0"/>
        <w:spacing w:after="0" w:line="240" w:lineRule="auto"/>
        <w:ind w:left="928"/>
        <w:contextualSpacing/>
        <w:jc w:val="center"/>
        <w:rPr>
          <w:rFonts w:ascii="Times New Roman" w:eastAsia="Times New Roman" w:hAnsi="Times New Roman" w:cs="Times New Roman"/>
          <w:b/>
          <w:sz w:val="26"/>
          <w:szCs w:val="26"/>
          <w:lang w:eastAsia="en-US"/>
        </w:rPr>
      </w:pPr>
      <w:r w:rsidRPr="00D8125E">
        <w:rPr>
          <w:rFonts w:ascii="Times New Roman" w:eastAsia="Times New Roman" w:hAnsi="Times New Roman" w:cs="Times New Roman"/>
          <w:b/>
          <w:sz w:val="26"/>
          <w:szCs w:val="26"/>
          <w:lang w:eastAsia="en-US"/>
        </w:rPr>
        <w:t>Профилактический визит</w:t>
      </w:r>
    </w:p>
    <w:p w:rsidR="00D607D3" w:rsidRPr="00D8125E" w:rsidRDefault="00D607D3" w:rsidP="00D607D3">
      <w:pPr>
        <w:widowControl w:val="0"/>
        <w:autoSpaceDE w:val="0"/>
        <w:autoSpaceDN w:val="0"/>
        <w:adjustRightInd w:val="0"/>
        <w:spacing w:after="0" w:line="240" w:lineRule="auto"/>
        <w:ind w:left="928"/>
        <w:contextualSpacing/>
        <w:jc w:val="center"/>
        <w:rPr>
          <w:rFonts w:ascii="Times New Roman" w:eastAsia="Times New Roman" w:hAnsi="Times New Roman" w:cs="Times New Roman"/>
          <w:b/>
          <w:sz w:val="26"/>
          <w:szCs w:val="26"/>
          <w:lang w:eastAsia="en-US"/>
        </w:rPr>
      </w:pPr>
    </w:p>
    <w:p w:rsidR="00D607D3" w:rsidRPr="00D607D3" w:rsidRDefault="00D607D3" w:rsidP="00D607D3">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r>
        <w:rPr>
          <w:rFonts w:ascii="PT Astra Serif" w:eastAsia="Times New Roman" w:hAnsi="PT Astra Serif" w:cs="Arial"/>
          <w:color w:val="000000"/>
          <w:sz w:val="28"/>
          <w:szCs w:val="28"/>
        </w:rPr>
        <w:t>46.</w:t>
      </w:r>
      <w:r w:rsidRPr="00D607D3">
        <w:rPr>
          <w:rFonts w:ascii="PT Astra Serif" w:eastAsia="Times New Roman" w:hAnsi="PT Astra Serif" w:cs="Times New Roman"/>
          <w:color w:val="000000"/>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607D3" w:rsidRPr="00D8125E" w:rsidRDefault="00D607D3" w:rsidP="00D607D3">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6"/>
          <w:szCs w:val="26"/>
        </w:rPr>
      </w:pPr>
      <w:r>
        <w:rPr>
          <w:rFonts w:ascii="PT Astra Serif" w:eastAsia="Times New Roman" w:hAnsi="PT Astra Serif" w:cs="Times New Roman"/>
          <w:color w:val="000000"/>
          <w:sz w:val="28"/>
          <w:szCs w:val="28"/>
        </w:rPr>
        <w:t xml:space="preserve">47. </w:t>
      </w:r>
      <w:r w:rsidRPr="00D8125E">
        <w:rPr>
          <w:rFonts w:ascii="PT Astra Serif" w:eastAsia="Times New Roman" w:hAnsi="PT Astra Serif" w:cs="Times New Roman"/>
          <w:color w:val="000000"/>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607D3" w:rsidRPr="00D8125E" w:rsidRDefault="00D607D3" w:rsidP="00D607D3">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6"/>
          <w:szCs w:val="26"/>
        </w:rPr>
      </w:pPr>
      <w:r w:rsidRPr="00D8125E">
        <w:rPr>
          <w:rFonts w:ascii="PT Astra Serif" w:eastAsia="Times New Roman" w:hAnsi="PT Astra Serif" w:cs="Times New Roman"/>
          <w:color w:val="000000"/>
          <w:sz w:val="26"/>
          <w:szCs w:val="26"/>
        </w:rPr>
        <w:lastRenderedPageBreak/>
        <w:t xml:space="preserve">48.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D607D3" w:rsidRPr="00D8125E" w:rsidRDefault="00D607D3" w:rsidP="00D607D3">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6"/>
          <w:szCs w:val="26"/>
        </w:rPr>
      </w:pPr>
      <w:r w:rsidRPr="00D8125E">
        <w:rPr>
          <w:rFonts w:ascii="PT Astra Serif" w:eastAsia="Times New Roman" w:hAnsi="PT Astra Serif" w:cs="Times New Roman"/>
          <w:color w:val="000000"/>
          <w:sz w:val="26"/>
          <w:szCs w:val="26"/>
        </w:rPr>
        <w:t xml:space="preserve">49. Обязательные профилактические визиты в отношении объектов контроля, отнесенных к категории </w:t>
      </w:r>
      <w:proofErr w:type="gramStart"/>
      <w:r w:rsidRPr="00D8125E">
        <w:rPr>
          <w:rFonts w:ascii="PT Astra Serif" w:eastAsia="Times New Roman" w:hAnsi="PT Astra Serif" w:cs="Times New Roman"/>
          <w:color w:val="000000"/>
          <w:sz w:val="26"/>
          <w:szCs w:val="26"/>
        </w:rPr>
        <w:t>низкого риска</w:t>
      </w:r>
      <w:proofErr w:type="gramEnd"/>
      <w:r w:rsidRPr="00D8125E">
        <w:rPr>
          <w:rFonts w:ascii="PT Astra Serif" w:eastAsia="Times New Roman" w:hAnsi="PT Astra Serif" w:cs="Times New Roman"/>
          <w:color w:val="000000"/>
          <w:sz w:val="26"/>
          <w:szCs w:val="26"/>
        </w:rPr>
        <w:t xml:space="preserve"> не проводятся.</w:t>
      </w:r>
    </w:p>
    <w:p w:rsidR="00D607D3" w:rsidRPr="00D8125E" w:rsidRDefault="00D607D3" w:rsidP="00D607D3">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D8125E">
        <w:rPr>
          <w:rFonts w:ascii="PT Astra Serif" w:eastAsia="Times New Roman" w:hAnsi="PT Astra Serif" w:cs="Times New Roman"/>
          <w:color w:val="000000"/>
          <w:sz w:val="26"/>
          <w:szCs w:val="26"/>
        </w:rPr>
        <w:t xml:space="preserve">            50. 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D607D3" w:rsidRPr="006546AA" w:rsidRDefault="00D607D3" w:rsidP="00D607D3">
      <w:pPr>
        <w:widowControl w:val="0"/>
        <w:autoSpaceDE w:val="0"/>
        <w:autoSpaceDN w:val="0"/>
        <w:adjustRightInd w:val="0"/>
        <w:spacing w:after="0" w:line="240" w:lineRule="auto"/>
        <w:ind w:left="928"/>
        <w:contextualSpacing/>
        <w:jc w:val="center"/>
        <w:rPr>
          <w:rFonts w:ascii="Times New Roman" w:eastAsiaTheme="minorHAnsi" w:hAnsi="Times New Roman" w:cs="Times New Roman"/>
          <w:sz w:val="26"/>
          <w:szCs w:val="26"/>
          <w:lang w:eastAsia="en-US"/>
        </w:rPr>
      </w:pPr>
    </w:p>
    <w:p w:rsidR="006546AA" w:rsidRPr="006546AA" w:rsidRDefault="006546AA" w:rsidP="006546AA">
      <w:pPr>
        <w:widowControl w:val="0"/>
        <w:autoSpaceDE w:val="0"/>
        <w:autoSpaceDN w:val="0"/>
        <w:adjustRightInd w:val="0"/>
        <w:spacing w:before="360" w:after="240"/>
        <w:jc w:val="center"/>
        <w:outlineLvl w:val="1"/>
        <w:rPr>
          <w:rFonts w:ascii="Times New Roman" w:eastAsiaTheme="minorHAnsi" w:hAnsi="Times New Roman" w:cs="Times New Roman"/>
          <w:b/>
          <w:sz w:val="26"/>
          <w:szCs w:val="26"/>
          <w:lang w:eastAsia="en-US"/>
        </w:rPr>
      </w:pPr>
      <w:r w:rsidRPr="006546AA">
        <w:rPr>
          <w:rFonts w:ascii="Times New Roman" w:eastAsiaTheme="minorHAnsi" w:hAnsi="Times New Roman" w:cs="Times New Roman"/>
          <w:b/>
          <w:sz w:val="26"/>
          <w:szCs w:val="26"/>
          <w:lang w:val="en-US" w:eastAsia="en-US"/>
        </w:rPr>
        <w:t>V</w:t>
      </w:r>
      <w:r w:rsidRPr="006546AA">
        <w:rPr>
          <w:rFonts w:ascii="Times New Roman" w:eastAsiaTheme="minorHAnsi" w:hAnsi="Times New Roman" w:cs="Times New Roman"/>
          <w:b/>
          <w:sz w:val="26"/>
          <w:szCs w:val="26"/>
          <w:lang w:eastAsia="en-US"/>
        </w:rPr>
        <w:t>. Контрольные мероприятия, проводимые с взаимодействием с контролируемым лицом</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 xml:space="preserve">При осуществлении </w:t>
      </w:r>
      <w:r w:rsidRPr="006546AA">
        <w:rPr>
          <w:rFonts w:ascii="Times New Roman" w:eastAsiaTheme="minorHAnsi" w:hAnsi="Times New Roman" w:cs="Times New Roman"/>
          <w:sz w:val="26"/>
          <w:szCs w:val="26"/>
          <w:lang w:eastAsia="en-US"/>
        </w:rPr>
        <w:t>муниципального земельного контроля</w:t>
      </w:r>
      <w:r w:rsidRPr="006546AA">
        <w:rPr>
          <w:rFonts w:ascii="Times New Roman" w:eastAsia="Times New Roman" w:hAnsi="Times New Roman" w:cs="Times New Roman"/>
          <w:color w:val="000000"/>
          <w:sz w:val="26"/>
          <w:szCs w:val="26"/>
          <w:lang w:eastAsia="en-US"/>
        </w:rPr>
        <w:t xml:space="preserve"> взаимодействием органа муниципального земельного контроля, его должностных лиц с контролируемыми лицами являются встречи, телефонные и иные переговоры (непосредственное взаимодействие) между должностным лицом органа муниципального земельного контроля и контролируемым лицом или его представителем, запрос документов, иных материалов, присутствие должностного лица органа муниципального земельного контроля в месте осуществления деятельности контролируемого лица (за исключением случаев присутствия должностного лица органа муниципального земельного контроля на общедоступных производственных объектах).</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Взаимодействие с контролируемым лицом осуществляется при проведении следующих контрольных мероприятий:</w:t>
      </w:r>
    </w:p>
    <w:p w:rsidR="006546AA" w:rsidRPr="006546AA" w:rsidRDefault="006546AA" w:rsidP="007D6D69">
      <w:pPr>
        <w:widowControl w:val="0"/>
        <w:numPr>
          <w:ilvl w:val="1"/>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инспекционный визит;</w:t>
      </w:r>
    </w:p>
    <w:p w:rsidR="006546AA" w:rsidRPr="006546AA" w:rsidRDefault="00512666" w:rsidP="00512666">
      <w:pPr>
        <w:widowControl w:val="0"/>
        <w:autoSpaceDE w:val="0"/>
        <w:autoSpaceDN w:val="0"/>
        <w:adjustRightInd w:val="0"/>
        <w:spacing w:after="0" w:line="240" w:lineRule="auto"/>
        <w:ind w:left="1288"/>
        <w:contextualSpacing/>
        <w:jc w:val="both"/>
        <w:rPr>
          <w:rFonts w:ascii="Times New Roman" w:eastAsiaTheme="minorHAnsi" w:hAnsi="Times New Roman" w:cs="Times New Roman"/>
          <w:sz w:val="26"/>
          <w:szCs w:val="26"/>
          <w:lang w:eastAsia="en-US"/>
        </w:rPr>
      </w:pPr>
      <w:r>
        <w:rPr>
          <w:rFonts w:ascii="Times New Roman" w:eastAsia="Times New Roman" w:hAnsi="Times New Roman" w:cs="Times New Roman"/>
          <w:color w:val="000000"/>
          <w:sz w:val="26"/>
          <w:szCs w:val="26"/>
          <w:lang w:eastAsia="en-US"/>
        </w:rPr>
        <w:t xml:space="preserve">б. </w:t>
      </w:r>
      <w:r w:rsidR="006546AA" w:rsidRPr="006546AA">
        <w:rPr>
          <w:rFonts w:ascii="Times New Roman" w:eastAsia="Times New Roman" w:hAnsi="Times New Roman" w:cs="Times New Roman"/>
          <w:color w:val="000000"/>
          <w:sz w:val="26"/>
          <w:szCs w:val="26"/>
          <w:lang w:eastAsia="en-US"/>
        </w:rPr>
        <w:t>рейдовый осмотр;</w:t>
      </w:r>
    </w:p>
    <w:p w:rsidR="006546AA" w:rsidRPr="006546AA" w:rsidRDefault="00512666" w:rsidP="00512666">
      <w:pPr>
        <w:widowControl w:val="0"/>
        <w:autoSpaceDE w:val="0"/>
        <w:autoSpaceDN w:val="0"/>
        <w:adjustRightInd w:val="0"/>
        <w:spacing w:after="0" w:line="240" w:lineRule="auto"/>
        <w:ind w:left="1288"/>
        <w:contextualSpacing/>
        <w:jc w:val="both"/>
        <w:rPr>
          <w:rFonts w:ascii="Times New Roman" w:eastAsiaTheme="minorHAnsi" w:hAnsi="Times New Roman" w:cs="Times New Roman"/>
          <w:sz w:val="26"/>
          <w:szCs w:val="26"/>
          <w:lang w:eastAsia="en-US"/>
        </w:rPr>
      </w:pPr>
      <w:r>
        <w:rPr>
          <w:rFonts w:ascii="Times New Roman" w:eastAsia="Times New Roman" w:hAnsi="Times New Roman" w:cs="Times New Roman"/>
          <w:color w:val="000000"/>
          <w:sz w:val="26"/>
          <w:szCs w:val="26"/>
          <w:lang w:eastAsia="en-US"/>
        </w:rPr>
        <w:t xml:space="preserve">в. </w:t>
      </w:r>
      <w:r w:rsidR="006546AA" w:rsidRPr="006546AA">
        <w:rPr>
          <w:rFonts w:ascii="Times New Roman" w:eastAsia="Times New Roman" w:hAnsi="Times New Roman" w:cs="Times New Roman"/>
          <w:color w:val="000000"/>
          <w:sz w:val="26"/>
          <w:szCs w:val="26"/>
          <w:lang w:eastAsia="en-US"/>
        </w:rPr>
        <w:t>документарная проверка;</w:t>
      </w:r>
    </w:p>
    <w:p w:rsidR="006546AA" w:rsidRPr="006546AA" w:rsidRDefault="00512666" w:rsidP="00512666">
      <w:pPr>
        <w:widowControl w:val="0"/>
        <w:autoSpaceDE w:val="0"/>
        <w:autoSpaceDN w:val="0"/>
        <w:adjustRightInd w:val="0"/>
        <w:spacing w:before="240" w:after="0" w:line="240" w:lineRule="auto"/>
        <w:ind w:left="1288"/>
        <w:contextualSpacing/>
        <w:jc w:val="both"/>
        <w:rPr>
          <w:rFonts w:ascii="Times New Roman" w:eastAsiaTheme="minorHAnsi" w:hAnsi="Times New Roman" w:cs="Times New Roman"/>
          <w:sz w:val="26"/>
          <w:szCs w:val="26"/>
          <w:lang w:eastAsia="en-US"/>
        </w:rPr>
      </w:pPr>
      <w:r>
        <w:rPr>
          <w:rFonts w:ascii="Times New Roman" w:eastAsia="Times New Roman" w:hAnsi="Times New Roman" w:cs="Times New Roman"/>
          <w:color w:val="000000"/>
          <w:sz w:val="26"/>
          <w:szCs w:val="26"/>
          <w:lang w:eastAsia="en-US"/>
        </w:rPr>
        <w:t xml:space="preserve">г. </w:t>
      </w:r>
      <w:r w:rsidR="006546AA" w:rsidRPr="006546AA">
        <w:rPr>
          <w:rFonts w:ascii="Times New Roman" w:eastAsia="Times New Roman" w:hAnsi="Times New Roman" w:cs="Times New Roman"/>
          <w:color w:val="000000"/>
          <w:sz w:val="26"/>
          <w:szCs w:val="26"/>
          <w:lang w:eastAsia="en-US"/>
        </w:rPr>
        <w:t>выездная проверка.</w:t>
      </w:r>
    </w:p>
    <w:p w:rsidR="006546AA" w:rsidRPr="00D8125E" w:rsidRDefault="006546AA" w:rsidP="006546AA">
      <w:pPr>
        <w:widowControl w:val="0"/>
        <w:autoSpaceDE w:val="0"/>
        <w:autoSpaceDN w:val="0"/>
        <w:adjustRightInd w:val="0"/>
        <w:spacing w:before="240" w:after="240"/>
        <w:jc w:val="center"/>
        <w:outlineLvl w:val="2"/>
        <w:rPr>
          <w:rFonts w:ascii="Times New Roman" w:eastAsiaTheme="minorHAnsi" w:hAnsi="Times New Roman" w:cs="Times New Roman"/>
          <w:b/>
          <w:sz w:val="26"/>
          <w:szCs w:val="26"/>
          <w:lang w:eastAsia="en-US"/>
        </w:rPr>
      </w:pPr>
      <w:r w:rsidRPr="00D8125E">
        <w:rPr>
          <w:rFonts w:ascii="Times New Roman" w:eastAsiaTheme="minorHAnsi" w:hAnsi="Times New Roman" w:cs="Times New Roman"/>
          <w:b/>
          <w:sz w:val="26"/>
          <w:szCs w:val="26"/>
          <w:lang w:eastAsia="en-US"/>
        </w:rPr>
        <w:t>Инспекционный визит</w:t>
      </w:r>
    </w:p>
    <w:p w:rsidR="006546AA" w:rsidRPr="00512666"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 xml:space="preserve">Инспекционный визит проводится </w:t>
      </w:r>
      <w:r w:rsidR="00512666" w:rsidRPr="00512666">
        <w:rPr>
          <w:rFonts w:ascii="Times New Roman" w:eastAsia="Times New Roman" w:hAnsi="Times New Roman" w:cs="Times New Roman"/>
          <w:sz w:val="26"/>
          <w:szCs w:val="26"/>
          <w:lang w:eastAsia="en-US"/>
        </w:rPr>
        <w:t xml:space="preserve">по месту нахождения </w:t>
      </w:r>
      <w:r w:rsidRPr="006546AA">
        <w:rPr>
          <w:rFonts w:ascii="Times New Roman" w:eastAsia="Times New Roman" w:hAnsi="Times New Roman" w:cs="Times New Roman"/>
          <w:sz w:val="26"/>
          <w:szCs w:val="26"/>
          <w:lang w:eastAsia="en-US"/>
        </w:rPr>
        <w:t>(осуществления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2666" w:rsidRDefault="00512666" w:rsidP="00512666">
      <w:pPr>
        <w:spacing w:after="0" w:line="240" w:lineRule="auto"/>
        <w:ind w:left="568"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512666">
        <w:rPr>
          <w:rFonts w:ascii="Times New Roman" w:hAnsi="Times New Roman" w:cs="Times New Roman"/>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46AA" w:rsidRPr="00D8125E"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D8125E">
        <w:rPr>
          <w:rFonts w:ascii="Times New Roman" w:eastAsia="Times New Roman" w:hAnsi="Times New Roman" w:cs="Times New Roman"/>
          <w:sz w:val="26"/>
          <w:szCs w:val="26"/>
          <w:lang w:eastAsia="en-US"/>
        </w:rPr>
        <w:t>В ходе инспекционного визита могут совершаться следующие контрольные действия:</w:t>
      </w:r>
    </w:p>
    <w:p w:rsidR="006546AA" w:rsidRPr="00D8125E" w:rsidRDefault="006546AA" w:rsidP="00D8125E">
      <w:pPr>
        <w:pStyle w:val="a6"/>
        <w:widowControl w:val="0"/>
        <w:numPr>
          <w:ilvl w:val="1"/>
          <w:numId w:val="20"/>
        </w:num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D8125E">
        <w:rPr>
          <w:rFonts w:ascii="Times New Roman" w:eastAsia="Times New Roman" w:hAnsi="Times New Roman" w:cs="Times New Roman"/>
          <w:sz w:val="26"/>
          <w:szCs w:val="26"/>
          <w:lang w:eastAsia="en-US"/>
        </w:rPr>
        <w:t>осмотр;</w:t>
      </w:r>
    </w:p>
    <w:p w:rsidR="006546AA" w:rsidRPr="00D8125E" w:rsidRDefault="00D8125E" w:rsidP="00D8125E">
      <w:pPr>
        <w:widowControl w:val="0"/>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D8125E">
        <w:rPr>
          <w:rFonts w:ascii="Times New Roman" w:eastAsia="Times New Roman" w:hAnsi="Times New Roman" w:cs="Times New Roman"/>
          <w:sz w:val="26"/>
          <w:szCs w:val="26"/>
          <w:lang w:val="en-US" w:eastAsia="en-US"/>
        </w:rPr>
        <w:t xml:space="preserve">                  </w:t>
      </w:r>
      <w:r w:rsidRPr="00D8125E">
        <w:rPr>
          <w:rFonts w:ascii="Times New Roman" w:eastAsia="Times New Roman" w:hAnsi="Times New Roman" w:cs="Times New Roman"/>
          <w:sz w:val="26"/>
          <w:szCs w:val="26"/>
          <w:lang w:eastAsia="en-US"/>
        </w:rPr>
        <w:t>2</w:t>
      </w:r>
      <w:r w:rsidRPr="00D8125E">
        <w:rPr>
          <w:rFonts w:ascii="Times New Roman" w:eastAsia="Times New Roman" w:hAnsi="Times New Roman" w:cs="Times New Roman"/>
          <w:sz w:val="26"/>
          <w:szCs w:val="26"/>
          <w:lang w:val="en-US" w:eastAsia="en-US"/>
        </w:rPr>
        <w:t>)</w:t>
      </w:r>
      <w:r w:rsidR="00512666" w:rsidRPr="00D8125E">
        <w:rPr>
          <w:rFonts w:ascii="Times New Roman" w:eastAsia="Times New Roman" w:hAnsi="Times New Roman" w:cs="Times New Roman"/>
          <w:sz w:val="26"/>
          <w:szCs w:val="26"/>
          <w:lang w:eastAsia="en-US"/>
        </w:rPr>
        <w:t xml:space="preserve">  </w:t>
      </w:r>
      <w:r w:rsidR="006546AA" w:rsidRPr="00D8125E">
        <w:rPr>
          <w:rFonts w:ascii="Times New Roman" w:eastAsia="Times New Roman" w:hAnsi="Times New Roman" w:cs="Times New Roman"/>
          <w:sz w:val="26"/>
          <w:szCs w:val="26"/>
          <w:lang w:eastAsia="en-US"/>
        </w:rPr>
        <w:t>опрос;</w:t>
      </w:r>
    </w:p>
    <w:p w:rsidR="006546AA" w:rsidRPr="00D8125E" w:rsidRDefault="00D8125E" w:rsidP="00D8125E">
      <w:pPr>
        <w:widowControl w:val="0"/>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D8125E">
        <w:rPr>
          <w:rFonts w:ascii="Times New Roman" w:eastAsia="Times New Roman" w:hAnsi="Times New Roman" w:cs="Times New Roman"/>
          <w:sz w:val="26"/>
          <w:szCs w:val="26"/>
          <w:lang w:val="en-US" w:eastAsia="en-US"/>
        </w:rPr>
        <w:t xml:space="preserve">                   </w:t>
      </w:r>
      <w:r w:rsidRPr="00D8125E">
        <w:rPr>
          <w:rFonts w:ascii="Times New Roman" w:eastAsia="Times New Roman" w:hAnsi="Times New Roman" w:cs="Times New Roman"/>
          <w:sz w:val="26"/>
          <w:szCs w:val="26"/>
          <w:lang w:eastAsia="en-US"/>
        </w:rPr>
        <w:t>3</w:t>
      </w:r>
      <w:r w:rsidRPr="00D8125E">
        <w:rPr>
          <w:rFonts w:ascii="Times New Roman" w:eastAsia="Times New Roman" w:hAnsi="Times New Roman" w:cs="Times New Roman"/>
          <w:sz w:val="26"/>
          <w:szCs w:val="26"/>
          <w:lang w:val="en-US" w:eastAsia="en-US"/>
        </w:rPr>
        <w:t>)</w:t>
      </w:r>
      <w:r w:rsidR="00512666" w:rsidRPr="00D8125E">
        <w:rPr>
          <w:rFonts w:ascii="Times New Roman" w:eastAsia="Times New Roman" w:hAnsi="Times New Roman" w:cs="Times New Roman"/>
          <w:sz w:val="26"/>
          <w:szCs w:val="26"/>
          <w:lang w:eastAsia="en-US"/>
        </w:rPr>
        <w:t xml:space="preserve"> </w:t>
      </w:r>
      <w:r w:rsidR="006546AA" w:rsidRPr="00D8125E">
        <w:rPr>
          <w:rFonts w:ascii="Times New Roman" w:eastAsia="Times New Roman" w:hAnsi="Times New Roman" w:cs="Times New Roman"/>
          <w:sz w:val="26"/>
          <w:szCs w:val="26"/>
          <w:lang w:eastAsia="en-US"/>
        </w:rPr>
        <w:t>получение письменных объяснений;</w:t>
      </w:r>
    </w:p>
    <w:p w:rsidR="006546AA" w:rsidRPr="00D8125E" w:rsidRDefault="00D8125E" w:rsidP="00512666">
      <w:pPr>
        <w:widowControl w:val="0"/>
        <w:autoSpaceDE w:val="0"/>
        <w:autoSpaceDN w:val="0"/>
        <w:adjustRightInd w:val="0"/>
        <w:spacing w:after="0" w:line="240" w:lineRule="auto"/>
        <w:ind w:left="1275"/>
        <w:contextualSpacing/>
        <w:jc w:val="both"/>
        <w:rPr>
          <w:rFonts w:ascii="Times New Roman" w:eastAsia="Times New Roman" w:hAnsi="Times New Roman" w:cs="Times New Roman"/>
          <w:sz w:val="26"/>
          <w:szCs w:val="26"/>
          <w:lang w:eastAsia="en-US"/>
        </w:rPr>
      </w:pPr>
      <w:r w:rsidRPr="00D8125E">
        <w:rPr>
          <w:rFonts w:ascii="Times New Roman" w:eastAsia="Times New Roman" w:hAnsi="Times New Roman" w:cs="Times New Roman"/>
          <w:sz w:val="26"/>
          <w:szCs w:val="26"/>
          <w:lang w:eastAsia="en-US"/>
        </w:rPr>
        <w:t>4</w:t>
      </w:r>
      <w:r w:rsidRPr="00D8125E">
        <w:rPr>
          <w:rFonts w:ascii="Times New Roman" w:eastAsia="Times New Roman" w:hAnsi="Times New Roman" w:cs="Times New Roman"/>
          <w:sz w:val="26"/>
          <w:szCs w:val="26"/>
          <w:lang w:val="en-US" w:eastAsia="en-US"/>
        </w:rPr>
        <w:t xml:space="preserve">) </w:t>
      </w:r>
      <w:r w:rsidR="00512666" w:rsidRPr="00D8125E">
        <w:rPr>
          <w:rFonts w:ascii="Times New Roman" w:eastAsia="Times New Roman" w:hAnsi="Times New Roman" w:cs="Times New Roman"/>
          <w:sz w:val="26"/>
          <w:szCs w:val="26"/>
          <w:lang w:eastAsia="en-US"/>
        </w:rPr>
        <w:t xml:space="preserve"> </w:t>
      </w:r>
      <w:r w:rsidR="006546AA" w:rsidRPr="00D8125E">
        <w:rPr>
          <w:rFonts w:ascii="Times New Roman" w:eastAsia="Times New Roman" w:hAnsi="Times New Roman" w:cs="Times New Roman"/>
          <w:sz w:val="26"/>
          <w:szCs w:val="26"/>
          <w:lang w:eastAsia="en-US"/>
        </w:rPr>
        <w:t>инструментальное обследование;</w:t>
      </w:r>
    </w:p>
    <w:p w:rsidR="00C22668" w:rsidRPr="00D8125E" w:rsidRDefault="00D8125E" w:rsidP="00C22668">
      <w:pPr>
        <w:ind w:left="1276" w:hanging="1276"/>
        <w:jc w:val="both"/>
        <w:rPr>
          <w:rFonts w:ascii="Times New Roman" w:eastAsiaTheme="minorHAnsi" w:hAnsi="Times New Roman" w:cs="Times New Roman"/>
          <w:sz w:val="26"/>
          <w:szCs w:val="26"/>
          <w:lang w:eastAsia="en-US"/>
        </w:rPr>
      </w:pPr>
      <w:r w:rsidRPr="00D8125E">
        <w:rPr>
          <w:rFonts w:ascii="Times New Roman" w:eastAsia="Times New Roman" w:hAnsi="Times New Roman" w:cs="Times New Roman"/>
          <w:sz w:val="26"/>
          <w:szCs w:val="26"/>
          <w:lang w:eastAsia="en-US"/>
        </w:rPr>
        <w:t xml:space="preserve">                   3) </w:t>
      </w:r>
      <w:r w:rsidR="00C22668" w:rsidRPr="00D8125E">
        <w:rPr>
          <w:rFonts w:ascii="Times New Roman" w:eastAsia="Calibri" w:hAnsi="Times New Roman" w:cs="Times New Roman"/>
          <w:bCs/>
          <w:sz w:val="26"/>
          <w:szCs w:val="26"/>
        </w:rPr>
        <w:t xml:space="preserve">истребование документов, которые в соответствии с обязательными требованиями должны находиться в месте нахождения (осуществления </w:t>
      </w:r>
      <w:r w:rsidR="00C22668" w:rsidRPr="00D8125E">
        <w:rPr>
          <w:rFonts w:ascii="Times New Roman" w:eastAsia="Calibri" w:hAnsi="Times New Roman" w:cs="Times New Roman"/>
          <w:bCs/>
          <w:sz w:val="26"/>
          <w:szCs w:val="26"/>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Инспекционный визит проводится без предварительного уведомления контролируемого лица и собственника производственного объекта.</w:t>
      </w:r>
    </w:p>
    <w:p w:rsidR="006546AA" w:rsidRPr="006546AA" w:rsidRDefault="006546AA" w:rsidP="007D6D69">
      <w:pPr>
        <w:numPr>
          <w:ilvl w:val="0"/>
          <w:numId w:val="20"/>
        </w:numPr>
        <w:autoSpaceDE w:val="0"/>
        <w:autoSpaceDN w:val="0"/>
        <w:adjustRightInd w:val="0"/>
        <w:spacing w:before="240"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 xml:space="preserve">Инспекционный визит </w:t>
      </w:r>
      <w:r w:rsidRPr="006546AA">
        <w:rPr>
          <w:rFonts w:ascii="Times New Roman" w:eastAsiaTheme="minorHAnsi" w:hAnsi="Times New Roman" w:cs="Times New Roman"/>
          <w:sz w:val="26"/>
          <w:szCs w:val="26"/>
          <w:lang w:eastAsia="en-US"/>
        </w:rPr>
        <w:t>может проводиться с использованием средств дистанционного взаимодействия, в том числе посредством аудио- или видеосвязи.</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22668" w:rsidRPr="007556E3" w:rsidRDefault="00C22668" w:rsidP="00C22668">
      <w:pPr>
        <w:pStyle w:val="a6"/>
        <w:numPr>
          <w:ilvl w:val="0"/>
          <w:numId w:val="20"/>
        </w:numPr>
        <w:jc w:val="both"/>
        <w:rPr>
          <w:sz w:val="26"/>
          <w:szCs w:val="26"/>
        </w:rPr>
      </w:pPr>
      <w:r w:rsidRPr="007556E3">
        <w:rPr>
          <w:rFonts w:ascii="Times New Roman" w:hAnsi="Times New Roman"/>
          <w:sz w:val="26"/>
          <w:szCs w:val="26"/>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1">
        <w:r w:rsidRPr="007556E3">
          <w:rPr>
            <w:rStyle w:val="-"/>
            <w:rFonts w:ascii="Times New Roman" w:eastAsia="Times New Roman" w:hAnsi="Times New Roman" w:cs="Times New Roman"/>
            <w:color w:val="auto"/>
            <w:sz w:val="26"/>
            <w:szCs w:val="26"/>
          </w:rPr>
          <w:t>пунктами 3</w:t>
        </w:r>
      </w:hyperlink>
      <w:r w:rsidRPr="007556E3">
        <w:rPr>
          <w:rFonts w:ascii="Times New Roman" w:hAnsi="Times New Roman"/>
          <w:sz w:val="26"/>
          <w:szCs w:val="26"/>
        </w:rPr>
        <w:t xml:space="preserve">, </w:t>
      </w:r>
      <w:hyperlink r:id="rId12">
        <w:r w:rsidRPr="007556E3">
          <w:rPr>
            <w:rStyle w:val="-"/>
            <w:rFonts w:ascii="Times New Roman" w:eastAsia="Times New Roman" w:hAnsi="Times New Roman" w:cs="Times New Roman"/>
            <w:color w:val="auto"/>
            <w:sz w:val="26"/>
            <w:szCs w:val="26"/>
          </w:rPr>
          <w:t>4</w:t>
        </w:r>
      </w:hyperlink>
      <w:r w:rsidRPr="007556E3">
        <w:rPr>
          <w:rFonts w:ascii="Times New Roman" w:hAnsi="Times New Roman"/>
          <w:sz w:val="26"/>
          <w:szCs w:val="26"/>
        </w:rPr>
        <w:t xml:space="preserve">, </w:t>
      </w:r>
      <w:hyperlink r:id="rId13">
        <w:r w:rsidRPr="007556E3">
          <w:rPr>
            <w:rStyle w:val="-"/>
            <w:rFonts w:ascii="Times New Roman" w:eastAsia="Times New Roman" w:hAnsi="Times New Roman" w:cs="Times New Roman"/>
            <w:color w:val="auto"/>
            <w:sz w:val="26"/>
            <w:szCs w:val="26"/>
          </w:rPr>
          <w:t>6</w:t>
        </w:r>
      </w:hyperlink>
      <w:r w:rsidRPr="007556E3">
        <w:rPr>
          <w:rFonts w:ascii="Times New Roman" w:hAnsi="Times New Roman"/>
          <w:sz w:val="26"/>
          <w:szCs w:val="26"/>
        </w:rPr>
        <w:t xml:space="preserve">, </w:t>
      </w:r>
      <w:hyperlink r:id="rId14">
        <w:r w:rsidRPr="007556E3">
          <w:rPr>
            <w:rStyle w:val="-"/>
            <w:rFonts w:ascii="Times New Roman" w:eastAsia="Times New Roman" w:hAnsi="Times New Roman" w:cs="Times New Roman"/>
            <w:color w:val="auto"/>
            <w:sz w:val="26"/>
            <w:szCs w:val="26"/>
          </w:rPr>
          <w:t>8 части 1</w:t>
        </w:r>
      </w:hyperlink>
      <w:r w:rsidRPr="007556E3">
        <w:rPr>
          <w:rFonts w:ascii="Times New Roman" w:hAnsi="Times New Roman"/>
          <w:sz w:val="26"/>
          <w:szCs w:val="26"/>
        </w:rPr>
        <w:t xml:space="preserve">, </w:t>
      </w:r>
      <w:hyperlink r:id="rId15">
        <w:r w:rsidRPr="007556E3">
          <w:rPr>
            <w:rStyle w:val="-"/>
            <w:rFonts w:ascii="Times New Roman" w:eastAsia="Times New Roman" w:hAnsi="Times New Roman" w:cs="Times New Roman"/>
            <w:color w:val="auto"/>
            <w:sz w:val="26"/>
            <w:szCs w:val="26"/>
          </w:rPr>
          <w:t>частью 3 статьи 57</w:t>
        </w:r>
      </w:hyperlink>
      <w:r w:rsidRPr="007556E3">
        <w:rPr>
          <w:rFonts w:ascii="Times New Roman" w:hAnsi="Times New Roman"/>
          <w:sz w:val="26"/>
          <w:szCs w:val="26"/>
        </w:rPr>
        <w:t xml:space="preserve"> и </w:t>
      </w:r>
      <w:hyperlink r:id="rId16">
        <w:r w:rsidRPr="007556E3">
          <w:rPr>
            <w:rStyle w:val="-"/>
            <w:rFonts w:ascii="Times New Roman" w:eastAsia="Times New Roman" w:hAnsi="Times New Roman" w:cs="Times New Roman"/>
            <w:color w:val="auto"/>
            <w:sz w:val="26"/>
            <w:szCs w:val="26"/>
          </w:rPr>
          <w:t>частью 12 статьи 66</w:t>
        </w:r>
      </w:hyperlink>
      <w:r w:rsidRPr="007556E3">
        <w:rPr>
          <w:rFonts w:ascii="Times New Roman" w:hAnsi="Times New Roman"/>
          <w:sz w:val="26"/>
          <w:szCs w:val="26"/>
        </w:rPr>
        <w:t xml:space="preserve"> Федерального закона № 248-ФЗ. </w:t>
      </w:r>
    </w:p>
    <w:p w:rsidR="006546AA" w:rsidRPr="007556E3"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7556E3">
        <w:rPr>
          <w:rFonts w:ascii="Times New Roman" w:eastAsia="Times New Roman" w:hAnsi="Times New Roman" w:cs="Times New Roman"/>
          <w:sz w:val="26"/>
          <w:szCs w:val="26"/>
          <w:lang w:eastAsia="en-US"/>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6546AA" w:rsidRPr="007556E3" w:rsidRDefault="006546AA" w:rsidP="006546AA">
      <w:pPr>
        <w:widowControl w:val="0"/>
        <w:autoSpaceDE w:val="0"/>
        <w:autoSpaceDN w:val="0"/>
        <w:adjustRightInd w:val="0"/>
        <w:spacing w:before="360" w:after="240"/>
        <w:jc w:val="center"/>
        <w:outlineLvl w:val="2"/>
        <w:rPr>
          <w:rFonts w:ascii="Times New Roman" w:eastAsiaTheme="minorHAnsi" w:hAnsi="Times New Roman" w:cs="Times New Roman"/>
          <w:b/>
          <w:sz w:val="26"/>
          <w:szCs w:val="26"/>
          <w:highlight w:val="lightGray"/>
          <w:lang w:eastAsia="en-US"/>
        </w:rPr>
      </w:pPr>
      <w:r w:rsidRPr="007556E3">
        <w:rPr>
          <w:rFonts w:ascii="Times New Roman" w:eastAsiaTheme="minorHAnsi" w:hAnsi="Times New Roman" w:cs="Times New Roman"/>
          <w:b/>
          <w:sz w:val="26"/>
          <w:szCs w:val="26"/>
          <w:lang w:eastAsia="en-US"/>
        </w:rPr>
        <w:t>Рейдовый осмотр</w:t>
      </w:r>
    </w:p>
    <w:p w:rsidR="006546AA" w:rsidRPr="007556E3"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7556E3">
        <w:rPr>
          <w:rFonts w:ascii="Times New Roman" w:eastAsia="Times New Roman" w:hAnsi="Times New Roman" w:cs="Times New Roman"/>
          <w:sz w:val="26"/>
          <w:szCs w:val="26"/>
          <w:lang w:eastAsia="en-US"/>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A741B" w:rsidRPr="007556E3" w:rsidRDefault="00AA741B" w:rsidP="00D8125E">
      <w:pPr>
        <w:widowControl w:val="0"/>
        <w:autoSpaceDE w:val="0"/>
        <w:autoSpaceDN w:val="0"/>
        <w:adjustRightInd w:val="0"/>
        <w:spacing w:after="0" w:line="240" w:lineRule="auto"/>
        <w:ind w:left="567"/>
        <w:contextualSpacing/>
        <w:jc w:val="both"/>
        <w:rPr>
          <w:rFonts w:ascii="Times New Roman" w:eastAsiaTheme="minorHAnsi" w:hAnsi="Times New Roman" w:cs="Times New Roman"/>
          <w:sz w:val="26"/>
          <w:szCs w:val="26"/>
          <w:lang w:eastAsia="en-US"/>
        </w:rPr>
      </w:pPr>
      <w:proofErr w:type="gramStart"/>
      <w:r w:rsidRPr="007556E3">
        <w:rPr>
          <w:rFonts w:ascii="Times New Roman" w:eastAsia="Times New Roman" w:hAnsi="Times New Roman" w:cs="Times New Roman"/>
          <w:sz w:val="26"/>
          <w:szCs w:val="26"/>
          <w:lang w:eastAsia="en-US"/>
        </w:rPr>
        <w:t>Рейдовый осмотр</w:t>
      </w:r>
      <w:proofErr w:type="gramEnd"/>
      <w:r w:rsidRPr="007556E3">
        <w:rPr>
          <w:rFonts w:ascii="Times New Roman" w:eastAsia="Times New Roman" w:hAnsi="Times New Roman" w:cs="Times New Roman"/>
          <w:sz w:val="26"/>
          <w:szCs w:val="26"/>
          <w:lang w:eastAsia="en-US"/>
        </w:rPr>
        <w:t xml:space="preserve"> указанный в ч.1 ст.71</w:t>
      </w:r>
      <w:r w:rsidRPr="007556E3">
        <w:rPr>
          <w:rFonts w:ascii="Times New Roman" w:hAnsi="Times New Roman"/>
          <w:sz w:val="26"/>
          <w:szCs w:val="26"/>
        </w:rPr>
        <w:t xml:space="preserve"> Федерального закона № 248-ФЗ, может быть проведен с использованием средств дистанционного взаимодействия, в том числе посредством </w:t>
      </w:r>
      <w:proofErr w:type="spellStart"/>
      <w:r w:rsidRPr="007556E3">
        <w:rPr>
          <w:rFonts w:ascii="Times New Roman" w:hAnsi="Times New Roman"/>
          <w:sz w:val="26"/>
          <w:szCs w:val="26"/>
        </w:rPr>
        <w:t>видио</w:t>
      </w:r>
      <w:proofErr w:type="spellEnd"/>
      <w:r w:rsidRPr="007556E3">
        <w:rPr>
          <w:rFonts w:ascii="Times New Roman" w:hAnsi="Times New Roman"/>
          <w:sz w:val="26"/>
          <w:szCs w:val="26"/>
        </w:rPr>
        <w:t>-, конференц-связи, а также с использованием мобильного приложения «</w:t>
      </w:r>
      <w:proofErr w:type="spellStart"/>
      <w:r w:rsidRPr="007556E3">
        <w:rPr>
          <w:rFonts w:ascii="Times New Roman" w:hAnsi="Times New Roman"/>
          <w:sz w:val="26"/>
          <w:szCs w:val="26"/>
        </w:rPr>
        <w:t>Инспекто</w:t>
      </w:r>
      <w:proofErr w:type="spellEnd"/>
      <w:r w:rsidRPr="007556E3">
        <w:rPr>
          <w:rFonts w:ascii="Times New Roman" w:hAnsi="Times New Roman"/>
          <w:sz w:val="26"/>
          <w:szCs w:val="26"/>
        </w:rPr>
        <w:t>».</w:t>
      </w:r>
    </w:p>
    <w:p w:rsidR="006546AA" w:rsidRPr="006546AA" w:rsidRDefault="006546AA" w:rsidP="007D6D69">
      <w:pPr>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Рейдовый осмотр может проводиться в форме совместного (межведомственного) контрольного мероприятия.</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В ходе рейдового осмотра могут совершаться следующие контрольные действия:</w:t>
      </w:r>
    </w:p>
    <w:p w:rsidR="006546AA" w:rsidRPr="006546AA" w:rsidRDefault="00D8125E" w:rsidP="00114638">
      <w:pPr>
        <w:widowControl w:val="0"/>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Pr>
          <w:rFonts w:ascii="Times New Roman" w:eastAsia="Times New Roman" w:hAnsi="Times New Roman" w:cs="Times New Roman"/>
          <w:sz w:val="26"/>
          <w:szCs w:val="26"/>
          <w:lang w:eastAsia="en-US"/>
        </w:rPr>
        <w:t xml:space="preserve">                    1</w:t>
      </w:r>
      <w:r w:rsidRPr="00D8125E">
        <w:rPr>
          <w:rFonts w:ascii="Times New Roman" w:eastAsia="Times New Roman" w:hAnsi="Times New Roman" w:cs="Times New Roman"/>
          <w:sz w:val="26"/>
          <w:szCs w:val="26"/>
          <w:lang w:eastAsia="en-US"/>
        </w:rPr>
        <w:t xml:space="preserve">) </w:t>
      </w:r>
      <w:r w:rsidR="006546AA" w:rsidRPr="006546AA">
        <w:rPr>
          <w:rFonts w:ascii="Times New Roman" w:eastAsia="Times New Roman" w:hAnsi="Times New Roman" w:cs="Times New Roman"/>
          <w:sz w:val="26"/>
          <w:szCs w:val="26"/>
          <w:lang w:eastAsia="en-US"/>
        </w:rPr>
        <w:t>осмотр;</w:t>
      </w:r>
    </w:p>
    <w:p w:rsidR="006546AA" w:rsidRPr="006546AA" w:rsidRDefault="00D8125E" w:rsidP="00114638">
      <w:pPr>
        <w:widowControl w:val="0"/>
        <w:autoSpaceDE w:val="0"/>
        <w:autoSpaceDN w:val="0"/>
        <w:adjustRightInd w:val="0"/>
        <w:spacing w:after="0" w:line="240" w:lineRule="auto"/>
        <w:ind w:left="1275"/>
        <w:contextualSpacing/>
        <w:jc w:val="both"/>
        <w:rPr>
          <w:rFonts w:ascii="Times New Roman" w:eastAsiaTheme="minorHAnsi" w:hAnsi="Times New Roman" w:cs="Times New Roman"/>
          <w:sz w:val="26"/>
          <w:szCs w:val="26"/>
          <w:lang w:eastAsia="en-US"/>
        </w:rPr>
      </w:pPr>
      <w:r>
        <w:rPr>
          <w:rFonts w:ascii="Times New Roman" w:eastAsia="Times New Roman" w:hAnsi="Times New Roman" w:cs="Times New Roman"/>
          <w:sz w:val="26"/>
          <w:szCs w:val="26"/>
          <w:lang w:eastAsia="en-US"/>
        </w:rPr>
        <w:t>2</w:t>
      </w:r>
      <w:r w:rsidRPr="00D8125E">
        <w:rPr>
          <w:rFonts w:ascii="Times New Roman" w:eastAsia="Times New Roman" w:hAnsi="Times New Roman" w:cs="Times New Roman"/>
          <w:sz w:val="26"/>
          <w:szCs w:val="26"/>
          <w:lang w:eastAsia="en-US"/>
        </w:rPr>
        <w:t xml:space="preserve">) </w:t>
      </w:r>
      <w:r w:rsidR="006546AA" w:rsidRPr="006546AA">
        <w:rPr>
          <w:rFonts w:ascii="Times New Roman" w:eastAsia="Times New Roman" w:hAnsi="Times New Roman" w:cs="Times New Roman"/>
          <w:sz w:val="26"/>
          <w:szCs w:val="26"/>
          <w:lang w:eastAsia="en-US"/>
        </w:rPr>
        <w:t>опрос;</w:t>
      </w:r>
    </w:p>
    <w:p w:rsidR="006546AA" w:rsidRPr="006546AA" w:rsidRDefault="00D8125E" w:rsidP="00114638">
      <w:pPr>
        <w:widowControl w:val="0"/>
        <w:autoSpaceDE w:val="0"/>
        <w:autoSpaceDN w:val="0"/>
        <w:adjustRightInd w:val="0"/>
        <w:spacing w:after="0" w:line="240" w:lineRule="auto"/>
        <w:ind w:left="1275"/>
        <w:contextualSpacing/>
        <w:jc w:val="both"/>
        <w:rPr>
          <w:rFonts w:ascii="Times New Roman" w:eastAsiaTheme="minorHAnsi" w:hAnsi="Times New Roman" w:cs="Times New Roman"/>
          <w:sz w:val="26"/>
          <w:szCs w:val="26"/>
          <w:lang w:eastAsia="en-US"/>
        </w:rPr>
      </w:pPr>
      <w:r>
        <w:rPr>
          <w:rFonts w:ascii="Times New Roman" w:eastAsia="Times New Roman" w:hAnsi="Times New Roman" w:cs="Times New Roman"/>
          <w:sz w:val="26"/>
          <w:szCs w:val="26"/>
          <w:lang w:eastAsia="en-US"/>
        </w:rPr>
        <w:t>3</w:t>
      </w:r>
      <w:r w:rsidRPr="00D8125E">
        <w:rPr>
          <w:rFonts w:ascii="Times New Roman" w:eastAsia="Times New Roman" w:hAnsi="Times New Roman" w:cs="Times New Roman"/>
          <w:sz w:val="26"/>
          <w:szCs w:val="26"/>
          <w:lang w:eastAsia="en-US"/>
        </w:rPr>
        <w:t xml:space="preserve">) </w:t>
      </w:r>
      <w:r w:rsidR="006546AA" w:rsidRPr="006546AA">
        <w:rPr>
          <w:rFonts w:ascii="Times New Roman" w:eastAsia="Times New Roman" w:hAnsi="Times New Roman" w:cs="Times New Roman"/>
          <w:sz w:val="26"/>
          <w:szCs w:val="26"/>
          <w:lang w:eastAsia="en-US"/>
        </w:rPr>
        <w:t>получение письменных объяснений;</w:t>
      </w:r>
    </w:p>
    <w:p w:rsidR="006546AA" w:rsidRPr="006546AA" w:rsidRDefault="00D8125E" w:rsidP="00114638">
      <w:pPr>
        <w:widowControl w:val="0"/>
        <w:autoSpaceDE w:val="0"/>
        <w:autoSpaceDN w:val="0"/>
        <w:adjustRightInd w:val="0"/>
        <w:spacing w:after="0" w:line="240" w:lineRule="auto"/>
        <w:ind w:left="1275"/>
        <w:contextualSpacing/>
        <w:jc w:val="both"/>
        <w:rPr>
          <w:rFonts w:ascii="Times New Roman" w:eastAsiaTheme="minorHAnsi" w:hAnsi="Times New Roman" w:cs="Times New Roman"/>
          <w:sz w:val="26"/>
          <w:szCs w:val="26"/>
          <w:lang w:eastAsia="en-US"/>
        </w:rPr>
      </w:pPr>
      <w:r>
        <w:rPr>
          <w:rFonts w:ascii="Times New Roman" w:eastAsia="Times New Roman" w:hAnsi="Times New Roman" w:cs="Times New Roman"/>
          <w:sz w:val="26"/>
          <w:szCs w:val="26"/>
          <w:lang w:eastAsia="en-US"/>
        </w:rPr>
        <w:t>4</w:t>
      </w:r>
      <w:r w:rsidRPr="00D8125E">
        <w:rPr>
          <w:rFonts w:ascii="Times New Roman" w:eastAsia="Times New Roman" w:hAnsi="Times New Roman" w:cs="Times New Roman"/>
          <w:sz w:val="26"/>
          <w:szCs w:val="26"/>
          <w:lang w:eastAsia="en-US"/>
        </w:rPr>
        <w:t xml:space="preserve">) </w:t>
      </w:r>
      <w:r w:rsidR="006546AA" w:rsidRPr="006546AA">
        <w:rPr>
          <w:rFonts w:ascii="Times New Roman" w:eastAsia="Times New Roman" w:hAnsi="Times New Roman" w:cs="Times New Roman"/>
          <w:sz w:val="26"/>
          <w:szCs w:val="26"/>
          <w:lang w:eastAsia="en-US"/>
        </w:rPr>
        <w:t>истребование документов;</w:t>
      </w:r>
    </w:p>
    <w:p w:rsidR="006546AA" w:rsidRPr="006546AA" w:rsidRDefault="00D8125E" w:rsidP="00114638">
      <w:pPr>
        <w:widowControl w:val="0"/>
        <w:autoSpaceDE w:val="0"/>
        <w:autoSpaceDN w:val="0"/>
        <w:adjustRightInd w:val="0"/>
        <w:spacing w:after="0" w:line="240" w:lineRule="auto"/>
        <w:ind w:left="1275"/>
        <w:contextualSpacing/>
        <w:jc w:val="both"/>
        <w:rPr>
          <w:rFonts w:ascii="Times New Roman" w:eastAsiaTheme="minorHAnsi" w:hAnsi="Times New Roman" w:cs="Times New Roman"/>
          <w:sz w:val="26"/>
          <w:szCs w:val="26"/>
          <w:lang w:eastAsia="en-US"/>
        </w:rPr>
      </w:pPr>
      <w:r>
        <w:rPr>
          <w:rFonts w:ascii="Times New Roman" w:eastAsia="Times New Roman" w:hAnsi="Times New Roman" w:cs="Times New Roman"/>
          <w:sz w:val="26"/>
          <w:szCs w:val="26"/>
          <w:lang w:eastAsia="en-US"/>
        </w:rPr>
        <w:t>5</w:t>
      </w:r>
      <w:r w:rsidRPr="00D8125E">
        <w:rPr>
          <w:rFonts w:ascii="Times New Roman" w:eastAsia="Times New Roman" w:hAnsi="Times New Roman" w:cs="Times New Roman"/>
          <w:sz w:val="26"/>
          <w:szCs w:val="26"/>
          <w:lang w:eastAsia="en-US"/>
        </w:rPr>
        <w:t xml:space="preserve">) </w:t>
      </w:r>
      <w:r w:rsidR="006546AA" w:rsidRPr="006546AA">
        <w:rPr>
          <w:rFonts w:ascii="Times New Roman" w:eastAsia="Times New Roman" w:hAnsi="Times New Roman" w:cs="Times New Roman"/>
          <w:sz w:val="26"/>
          <w:szCs w:val="26"/>
          <w:lang w:eastAsia="en-US"/>
        </w:rPr>
        <w:t>инструментальное обследование;</w:t>
      </w:r>
    </w:p>
    <w:p w:rsidR="006546AA" w:rsidRPr="006546AA" w:rsidRDefault="00D8125E" w:rsidP="00114638">
      <w:pPr>
        <w:widowControl w:val="0"/>
        <w:autoSpaceDE w:val="0"/>
        <w:autoSpaceDN w:val="0"/>
        <w:adjustRightInd w:val="0"/>
        <w:spacing w:after="0" w:line="240" w:lineRule="auto"/>
        <w:ind w:left="1135"/>
        <w:contextualSpacing/>
        <w:jc w:val="both"/>
        <w:rPr>
          <w:rFonts w:ascii="Times New Roman" w:eastAsiaTheme="minorHAnsi" w:hAnsi="Times New Roman" w:cs="Times New Roman"/>
          <w:sz w:val="26"/>
          <w:szCs w:val="26"/>
          <w:lang w:eastAsia="en-US"/>
        </w:rPr>
      </w:pPr>
      <w:r>
        <w:rPr>
          <w:rFonts w:ascii="Times New Roman" w:eastAsia="Times New Roman" w:hAnsi="Times New Roman" w:cs="Times New Roman"/>
          <w:sz w:val="26"/>
          <w:szCs w:val="26"/>
          <w:lang w:eastAsia="en-US"/>
        </w:rPr>
        <w:t xml:space="preserve">   6</w:t>
      </w:r>
      <w:r w:rsidRPr="007556E3">
        <w:rPr>
          <w:rFonts w:ascii="Times New Roman" w:eastAsia="Times New Roman" w:hAnsi="Times New Roman" w:cs="Times New Roman"/>
          <w:sz w:val="26"/>
          <w:szCs w:val="26"/>
          <w:lang w:eastAsia="en-US"/>
        </w:rPr>
        <w:t>)</w:t>
      </w:r>
      <w:r w:rsidR="00114638">
        <w:rPr>
          <w:rFonts w:ascii="Times New Roman" w:eastAsia="Times New Roman" w:hAnsi="Times New Roman" w:cs="Times New Roman"/>
          <w:sz w:val="26"/>
          <w:szCs w:val="26"/>
          <w:lang w:eastAsia="en-US"/>
        </w:rPr>
        <w:t xml:space="preserve"> </w:t>
      </w:r>
      <w:r w:rsidR="006546AA" w:rsidRPr="006546AA">
        <w:rPr>
          <w:rFonts w:ascii="Times New Roman" w:eastAsia="Times New Roman" w:hAnsi="Times New Roman" w:cs="Times New Roman"/>
          <w:sz w:val="26"/>
          <w:szCs w:val="26"/>
          <w:lang w:eastAsia="en-US"/>
        </w:rPr>
        <w:t>экспертиза;</w:t>
      </w:r>
    </w:p>
    <w:p w:rsidR="006546AA" w:rsidRPr="00114638"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14638" w:rsidRPr="007556E3" w:rsidRDefault="00114638" w:rsidP="00114638">
      <w:pPr>
        <w:widowControl w:val="0"/>
        <w:autoSpaceDE w:val="0"/>
        <w:autoSpaceDN w:val="0"/>
        <w:adjustRightInd w:val="0"/>
        <w:spacing w:after="0" w:line="240" w:lineRule="auto"/>
        <w:ind w:left="928"/>
        <w:contextualSpacing/>
        <w:jc w:val="both"/>
        <w:rPr>
          <w:rFonts w:ascii="Times New Roman" w:eastAsiaTheme="minorHAnsi" w:hAnsi="Times New Roman" w:cs="Times New Roman"/>
          <w:sz w:val="26"/>
          <w:szCs w:val="26"/>
          <w:lang w:eastAsia="en-US"/>
        </w:rPr>
      </w:pPr>
      <w:r w:rsidRPr="007556E3">
        <w:rPr>
          <w:rFonts w:ascii="Times New Roman" w:eastAsiaTheme="minorHAnsi" w:hAnsi="Times New Roman" w:cs="Times New Roman"/>
          <w:sz w:val="26"/>
          <w:szCs w:val="26"/>
          <w:lang w:eastAsia="en-US"/>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lastRenderedPageBreak/>
        <w:t>В случае, если в результате рейдового осмотра были выявлены нарушения обязательных требований, должностное лицо органа муниципального земельного контроля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91994" w:rsidRPr="007556E3" w:rsidRDefault="00691994" w:rsidP="00691994">
      <w:pPr>
        <w:pStyle w:val="a6"/>
        <w:numPr>
          <w:ilvl w:val="0"/>
          <w:numId w:val="20"/>
        </w:numPr>
        <w:spacing w:after="0" w:line="240" w:lineRule="auto"/>
        <w:jc w:val="both"/>
        <w:rPr>
          <w:rFonts w:ascii="Times New Roman" w:hAnsi="Times New Roman" w:cs="Times New Roman"/>
          <w:sz w:val="28"/>
          <w:szCs w:val="28"/>
        </w:rPr>
      </w:pPr>
      <w:r w:rsidRPr="007556E3">
        <w:rPr>
          <w:rFonts w:ascii="Times New Roman" w:hAnsi="Times New Roman" w:cs="Times New Roman"/>
          <w:sz w:val="28"/>
          <w:szCs w:val="28"/>
        </w:rPr>
        <w:t>Рейдовый осмотр проводится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6546AA" w:rsidRPr="00D8125E" w:rsidRDefault="006546AA" w:rsidP="006546AA">
      <w:pPr>
        <w:widowControl w:val="0"/>
        <w:autoSpaceDE w:val="0"/>
        <w:autoSpaceDN w:val="0"/>
        <w:adjustRightInd w:val="0"/>
        <w:spacing w:before="360" w:after="240"/>
        <w:jc w:val="center"/>
        <w:outlineLvl w:val="2"/>
        <w:rPr>
          <w:rFonts w:ascii="Times New Roman" w:eastAsiaTheme="minorHAnsi" w:hAnsi="Times New Roman" w:cs="Times New Roman"/>
          <w:b/>
          <w:sz w:val="26"/>
          <w:szCs w:val="26"/>
          <w:lang w:eastAsia="en-US"/>
        </w:rPr>
      </w:pPr>
      <w:r w:rsidRPr="00D8125E">
        <w:rPr>
          <w:rFonts w:ascii="Times New Roman" w:eastAsiaTheme="minorHAnsi" w:hAnsi="Times New Roman" w:cs="Times New Roman"/>
          <w:b/>
          <w:sz w:val="26"/>
          <w:szCs w:val="26"/>
          <w:lang w:eastAsia="en-US"/>
        </w:rPr>
        <w:t>Документарная проверка.</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В ходе документарной проверки рассматриваются документы контролируемых лиц, имеющиеся в распоряжении органа муниципального земельного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земельного контроля.</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В ходе документарной проверки могут совершаться следующие контрольные действия:</w:t>
      </w:r>
    </w:p>
    <w:p w:rsidR="006546AA" w:rsidRPr="006546AA" w:rsidRDefault="006546AA" w:rsidP="007D6D69">
      <w:pPr>
        <w:widowControl w:val="0"/>
        <w:numPr>
          <w:ilvl w:val="1"/>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получение письменных объяснений;</w:t>
      </w:r>
    </w:p>
    <w:p w:rsidR="006546AA" w:rsidRPr="006546AA" w:rsidRDefault="006546AA" w:rsidP="007D6D69">
      <w:pPr>
        <w:widowControl w:val="0"/>
        <w:numPr>
          <w:ilvl w:val="1"/>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истребование документов;</w:t>
      </w:r>
    </w:p>
    <w:p w:rsidR="006546AA" w:rsidRPr="006546AA" w:rsidRDefault="006546AA" w:rsidP="007D6D69">
      <w:pPr>
        <w:widowControl w:val="0"/>
        <w:numPr>
          <w:ilvl w:val="1"/>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sz w:val="26"/>
          <w:szCs w:val="26"/>
          <w:lang w:eastAsia="en-US"/>
        </w:rPr>
        <w:t>экспертиза.</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земельного контроля, а также период с момента направления контролируемому лицу информации органа муниципального земельного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земельного контроля документах и (или) полученным при осуществлении государственного контроля, и требования представить необходимые пояснения в письменной форме до момента представления указанных пояснений в орган муниципального земельного контроля.</w:t>
      </w:r>
    </w:p>
    <w:p w:rsidR="006A7613" w:rsidRPr="007556E3" w:rsidRDefault="006A7613" w:rsidP="007D6D69">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7556E3">
        <w:rPr>
          <w:rFonts w:ascii="Times New Roman" w:eastAsia="Times New Roman" w:hAnsi="Times New Roman" w:cs="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7">
        <w:r w:rsidRPr="007556E3">
          <w:rPr>
            <w:rFonts w:ascii="Times New Roman" w:eastAsia="Times New Roman" w:hAnsi="Times New Roman" w:cs="Times New Roman"/>
            <w:sz w:val="28"/>
            <w:szCs w:val="28"/>
          </w:rPr>
          <w:t>пунктами 3</w:t>
        </w:r>
      </w:hyperlink>
      <w:r w:rsidRPr="007556E3">
        <w:rPr>
          <w:rFonts w:ascii="Times New Roman" w:eastAsia="Times New Roman" w:hAnsi="Times New Roman" w:cs="Times New Roman"/>
          <w:sz w:val="28"/>
          <w:szCs w:val="28"/>
        </w:rPr>
        <w:t xml:space="preserve">, </w:t>
      </w:r>
      <w:hyperlink r:id="rId18">
        <w:r w:rsidRPr="007556E3">
          <w:rPr>
            <w:rFonts w:ascii="Times New Roman" w:eastAsia="Times New Roman" w:hAnsi="Times New Roman" w:cs="Times New Roman"/>
            <w:sz w:val="28"/>
            <w:szCs w:val="28"/>
          </w:rPr>
          <w:t>4</w:t>
        </w:r>
      </w:hyperlink>
      <w:r w:rsidRPr="007556E3">
        <w:rPr>
          <w:rFonts w:ascii="Times New Roman" w:eastAsia="Times New Roman" w:hAnsi="Times New Roman" w:cs="Times New Roman"/>
          <w:sz w:val="28"/>
          <w:szCs w:val="28"/>
        </w:rPr>
        <w:t xml:space="preserve">, </w:t>
      </w:r>
      <w:hyperlink r:id="rId19">
        <w:r w:rsidRPr="007556E3">
          <w:rPr>
            <w:rFonts w:ascii="Times New Roman" w:eastAsia="Times New Roman" w:hAnsi="Times New Roman" w:cs="Times New Roman"/>
            <w:sz w:val="28"/>
            <w:szCs w:val="28"/>
          </w:rPr>
          <w:t>6</w:t>
        </w:r>
      </w:hyperlink>
      <w:r w:rsidRPr="007556E3">
        <w:rPr>
          <w:rFonts w:ascii="Times New Roman" w:eastAsia="Times New Roman" w:hAnsi="Times New Roman" w:cs="Times New Roman"/>
          <w:sz w:val="28"/>
          <w:szCs w:val="28"/>
        </w:rPr>
        <w:t xml:space="preserve">, </w:t>
      </w:r>
      <w:hyperlink r:id="rId20">
        <w:r w:rsidRPr="007556E3">
          <w:rPr>
            <w:rFonts w:ascii="Times New Roman" w:eastAsia="Times New Roman" w:hAnsi="Times New Roman" w:cs="Times New Roman"/>
            <w:sz w:val="28"/>
            <w:szCs w:val="28"/>
          </w:rPr>
          <w:t>8 части 1 статьи 57</w:t>
        </w:r>
      </w:hyperlink>
      <w:r w:rsidRPr="007556E3">
        <w:rPr>
          <w:rFonts w:ascii="Times New Roman" w:eastAsia="Times New Roman" w:hAnsi="Times New Roman" w:cs="Times New Roman"/>
          <w:sz w:val="28"/>
          <w:szCs w:val="28"/>
        </w:rPr>
        <w:t xml:space="preserve">  Федерального закона № 248-ФЗ. </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Порядок действий при осуществлении внеплановой документарной проверки определяется в соответствии со статьей 72 Федерального закона «О государственном контроле (надзоре) и муниципальном контроле в Российской Федерации».</w:t>
      </w:r>
    </w:p>
    <w:p w:rsidR="006546AA" w:rsidRPr="00D8125E" w:rsidRDefault="006546AA" w:rsidP="006546AA">
      <w:pPr>
        <w:widowControl w:val="0"/>
        <w:autoSpaceDE w:val="0"/>
        <w:autoSpaceDN w:val="0"/>
        <w:adjustRightInd w:val="0"/>
        <w:spacing w:before="360" w:after="240"/>
        <w:jc w:val="center"/>
        <w:outlineLvl w:val="2"/>
        <w:rPr>
          <w:rFonts w:ascii="Times New Roman" w:eastAsiaTheme="minorHAnsi" w:hAnsi="Times New Roman" w:cs="Times New Roman"/>
          <w:b/>
          <w:sz w:val="26"/>
          <w:szCs w:val="26"/>
          <w:lang w:eastAsia="en-US"/>
        </w:rPr>
      </w:pPr>
      <w:r w:rsidRPr="00D8125E">
        <w:rPr>
          <w:rFonts w:ascii="Times New Roman" w:eastAsiaTheme="minorHAnsi" w:hAnsi="Times New Roman" w:cs="Times New Roman"/>
          <w:b/>
          <w:sz w:val="26"/>
          <w:szCs w:val="26"/>
          <w:lang w:eastAsia="en-US"/>
        </w:rPr>
        <w:t>Выездная проверка.</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lastRenderedPageBreak/>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Выездная проверка проводится в случае, если не представляется возможным:</w:t>
      </w:r>
    </w:p>
    <w:p w:rsidR="006546AA" w:rsidRPr="006546AA" w:rsidRDefault="006546AA" w:rsidP="007D6D69">
      <w:pPr>
        <w:widowControl w:val="0"/>
        <w:numPr>
          <w:ilvl w:val="1"/>
          <w:numId w:val="20"/>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удостовериться в полноте и достоверности сведений, которые содержатся в находящихся в распоряжении органа муниципального земельного контроля или в запрашиваемых им документах и объяснениях контролируемого лица;</w:t>
      </w:r>
    </w:p>
    <w:p w:rsidR="006546AA" w:rsidRPr="006546AA" w:rsidRDefault="006546AA" w:rsidP="007D6D69">
      <w:pPr>
        <w:widowControl w:val="0"/>
        <w:numPr>
          <w:ilvl w:val="1"/>
          <w:numId w:val="20"/>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6546AA" w:rsidRPr="006546AA" w:rsidRDefault="006546AA" w:rsidP="007D6D69">
      <w:pPr>
        <w:numPr>
          <w:ilvl w:val="0"/>
          <w:numId w:val="20"/>
        </w:numPr>
        <w:autoSpaceDE w:val="0"/>
        <w:autoSpaceDN w:val="0"/>
        <w:adjustRightInd w:val="0"/>
        <w:spacing w:before="240"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В</w:t>
      </w:r>
      <w:r w:rsidRPr="006546AA">
        <w:rPr>
          <w:rFonts w:ascii="Times New Roman" w:eastAsiaTheme="minorHAnsi" w:hAnsi="Times New Roman" w:cs="Times New Roman"/>
          <w:sz w:val="26"/>
          <w:szCs w:val="26"/>
          <w:lang w:eastAsia="en-US"/>
        </w:rPr>
        <w:t>ыездная проверка может проводиться с использованием средств дистанционного взаимодействия, в том числе посредством аудио- или видеосвязи.</w:t>
      </w:r>
    </w:p>
    <w:p w:rsidR="006A7613" w:rsidRPr="007556E3" w:rsidRDefault="006A7613" w:rsidP="006A7613">
      <w:pPr>
        <w:pStyle w:val="a6"/>
        <w:numPr>
          <w:ilvl w:val="0"/>
          <w:numId w:val="20"/>
        </w:numPr>
        <w:jc w:val="both"/>
      </w:pPr>
      <w:r w:rsidRPr="007556E3">
        <w:rPr>
          <w:rFonts w:ascii="Times New Roman" w:hAnsi="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1">
        <w:r w:rsidRPr="007556E3">
          <w:rPr>
            <w:rStyle w:val="-"/>
            <w:rFonts w:ascii="Times New Roman" w:eastAsia="Times New Roman" w:hAnsi="Times New Roman" w:cs="Times New Roman"/>
            <w:color w:val="auto"/>
            <w:sz w:val="28"/>
            <w:szCs w:val="28"/>
          </w:rPr>
          <w:t>пунктами 3</w:t>
        </w:r>
      </w:hyperlink>
      <w:r w:rsidRPr="007556E3">
        <w:rPr>
          <w:rFonts w:ascii="Times New Roman" w:hAnsi="Times New Roman"/>
          <w:sz w:val="28"/>
          <w:szCs w:val="28"/>
        </w:rPr>
        <w:t xml:space="preserve">, </w:t>
      </w:r>
      <w:hyperlink r:id="rId22">
        <w:r w:rsidRPr="007556E3">
          <w:rPr>
            <w:rStyle w:val="-"/>
            <w:rFonts w:ascii="Times New Roman" w:eastAsia="Times New Roman" w:hAnsi="Times New Roman" w:cs="Times New Roman"/>
            <w:color w:val="auto"/>
            <w:sz w:val="28"/>
            <w:szCs w:val="28"/>
          </w:rPr>
          <w:t>4</w:t>
        </w:r>
      </w:hyperlink>
      <w:r w:rsidRPr="007556E3">
        <w:rPr>
          <w:rFonts w:ascii="Times New Roman" w:hAnsi="Times New Roman"/>
          <w:sz w:val="28"/>
          <w:szCs w:val="28"/>
        </w:rPr>
        <w:t xml:space="preserve">, </w:t>
      </w:r>
      <w:hyperlink r:id="rId23">
        <w:r w:rsidRPr="007556E3">
          <w:rPr>
            <w:rStyle w:val="-"/>
            <w:rFonts w:ascii="Times New Roman" w:eastAsia="Times New Roman" w:hAnsi="Times New Roman" w:cs="Times New Roman"/>
            <w:color w:val="auto"/>
            <w:sz w:val="28"/>
            <w:szCs w:val="28"/>
          </w:rPr>
          <w:t>6</w:t>
        </w:r>
      </w:hyperlink>
      <w:r w:rsidRPr="007556E3">
        <w:rPr>
          <w:rFonts w:ascii="Times New Roman" w:hAnsi="Times New Roman"/>
          <w:sz w:val="28"/>
          <w:szCs w:val="28"/>
        </w:rPr>
        <w:t xml:space="preserve">, </w:t>
      </w:r>
      <w:hyperlink r:id="rId24">
        <w:r w:rsidRPr="007556E3">
          <w:rPr>
            <w:rStyle w:val="-"/>
            <w:rFonts w:ascii="Times New Roman" w:eastAsia="Times New Roman" w:hAnsi="Times New Roman" w:cs="Times New Roman"/>
            <w:color w:val="auto"/>
            <w:sz w:val="28"/>
            <w:szCs w:val="28"/>
          </w:rPr>
          <w:t>8 части 1</w:t>
        </w:r>
      </w:hyperlink>
      <w:r w:rsidRPr="007556E3">
        <w:rPr>
          <w:rFonts w:ascii="Times New Roman" w:hAnsi="Times New Roman"/>
          <w:sz w:val="28"/>
          <w:szCs w:val="28"/>
        </w:rPr>
        <w:t xml:space="preserve">, </w:t>
      </w:r>
      <w:hyperlink r:id="rId25">
        <w:r w:rsidRPr="007556E3">
          <w:rPr>
            <w:rStyle w:val="-"/>
            <w:rFonts w:ascii="Times New Roman" w:eastAsia="Times New Roman" w:hAnsi="Times New Roman" w:cs="Times New Roman"/>
            <w:color w:val="auto"/>
            <w:sz w:val="28"/>
            <w:szCs w:val="28"/>
          </w:rPr>
          <w:t>частью 3 статьи 57</w:t>
        </w:r>
      </w:hyperlink>
      <w:r w:rsidRPr="007556E3">
        <w:rPr>
          <w:rFonts w:ascii="Times New Roman" w:hAnsi="Times New Roman"/>
          <w:sz w:val="28"/>
          <w:szCs w:val="28"/>
        </w:rPr>
        <w:t xml:space="preserve"> и </w:t>
      </w:r>
      <w:hyperlink r:id="rId26">
        <w:r w:rsidRPr="007556E3">
          <w:rPr>
            <w:rStyle w:val="-"/>
            <w:rFonts w:ascii="Times New Roman" w:eastAsia="Times New Roman" w:hAnsi="Times New Roman" w:cs="Times New Roman"/>
            <w:color w:val="auto"/>
            <w:sz w:val="28"/>
            <w:szCs w:val="28"/>
          </w:rPr>
          <w:t>частями 12</w:t>
        </w:r>
      </w:hyperlink>
      <w:r w:rsidRPr="007556E3">
        <w:rPr>
          <w:rFonts w:ascii="Times New Roman" w:hAnsi="Times New Roman"/>
          <w:sz w:val="28"/>
          <w:szCs w:val="28"/>
        </w:rPr>
        <w:t xml:space="preserve"> и </w:t>
      </w:r>
      <w:hyperlink r:id="rId27">
        <w:r w:rsidRPr="007556E3">
          <w:rPr>
            <w:rStyle w:val="-"/>
            <w:rFonts w:ascii="Times New Roman" w:eastAsia="Times New Roman" w:hAnsi="Times New Roman" w:cs="Times New Roman"/>
            <w:color w:val="auto"/>
            <w:sz w:val="28"/>
            <w:szCs w:val="28"/>
          </w:rPr>
          <w:t>12.1 статьи 66</w:t>
        </w:r>
      </w:hyperlink>
      <w:r w:rsidRPr="007556E3">
        <w:rPr>
          <w:rFonts w:ascii="Times New Roman" w:hAnsi="Times New Roman"/>
          <w:sz w:val="28"/>
          <w:szCs w:val="28"/>
        </w:rPr>
        <w:t xml:space="preserve">  Федерального закона № 248-ФЗ. </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Pr="006546AA">
        <w:rPr>
          <w:rFonts w:ascii="Times New Roman" w:eastAsiaTheme="minorHAnsi" w:hAnsi="Times New Roman" w:cs="Times New Roman"/>
          <w:sz w:val="26"/>
          <w:szCs w:val="26"/>
          <w:lang w:eastAsia="en-US"/>
        </w:rPr>
        <w:t xml:space="preserve">пятьдесят часов для малого предприятия и пятнадцать часов для </w:t>
      </w:r>
      <w:proofErr w:type="spellStart"/>
      <w:r w:rsidRPr="006546AA">
        <w:rPr>
          <w:rFonts w:ascii="Times New Roman" w:eastAsiaTheme="minorHAnsi" w:hAnsi="Times New Roman" w:cs="Times New Roman"/>
          <w:sz w:val="26"/>
          <w:szCs w:val="26"/>
          <w:lang w:eastAsia="en-US"/>
        </w:rPr>
        <w:t>микропредприятия</w:t>
      </w:r>
      <w:proofErr w:type="spellEnd"/>
      <w:r w:rsidRPr="006546AA">
        <w:rPr>
          <w:rFonts w:ascii="Times New Roman" w:eastAsiaTheme="minorHAnsi" w:hAnsi="Times New Roman" w:cs="Times New Roman"/>
          <w:sz w:val="26"/>
          <w:szCs w:val="26"/>
          <w:lang w:eastAsia="en-US"/>
        </w:rPr>
        <w:t xml:space="preserve">, </w:t>
      </w:r>
      <w:r w:rsidRPr="006546AA">
        <w:rPr>
          <w:rFonts w:ascii="Times New Roman" w:eastAsia="Times New Roman" w:hAnsi="Times New Roman" w:cs="Times New Roman"/>
          <w:sz w:val="26"/>
          <w:szCs w:val="26"/>
          <w:lang w:eastAsia="en-US"/>
        </w:rPr>
        <w:t xml:space="preserve">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6546AA">
        <w:rPr>
          <w:rFonts w:ascii="Times New Roman" w:eastAsia="Times New Roman" w:hAnsi="Times New Roman" w:cs="Times New Roman"/>
          <w:sz w:val="26"/>
          <w:szCs w:val="26"/>
          <w:lang w:eastAsia="en-US"/>
        </w:rPr>
        <w:t>микропредприятия</w:t>
      </w:r>
      <w:proofErr w:type="spellEnd"/>
      <w:r w:rsidRPr="006546AA">
        <w:rPr>
          <w:rFonts w:ascii="Times New Roman" w:eastAsia="Times New Roman" w:hAnsi="Times New Roman" w:cs="Times New Roman"/>
          <w:sz w:val="26"/>
          <w:szCs w:val="26"/>
          <w:lang w:eastAsia="en-US"/>
        </w:rPr>
        <w:t xml:space="preserve"> не может продолжаться более сорока часов.</w:t>
      </w:r>
    </w:p>
    <w:p w:rsidR="006546AA" w:rsidRPr="006546AA" w:rsidRDefault="006546AA" w:rsidP="007D6D69">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В ходе выездной проверки могут совершаться следующие контрольные действия:</w:t>
      </w:r>
    </w:p>
    <w:p w:rsidR="006546AA" w:rsidRPr="006546AA" w:rsidRDefault="006546AA" w:rsidP="007D6D69">
      <w:pPr>
        <w:numPr>
          <w:ilvl w:val="1"/>
          <w:numId w:val="20"/>
        </w:numPr>
        <w:autoSpaceDE w:val="0"/>
        <w:autoSpaceDN w:val="0"/>
        <w:adjustRightInd w:val="0"/>
        <w:spacing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осмотр;</w:t>
      </w:r>
    </w:p>
    <w:p w:rsidR="006546AA" w:rsidRPr="006546AA" w:rsidRDefault="006546AA" w:rsidP="007D6D69">
      <w:pPr>
        <w:numPr>
          <w:ilvl w:val="1"/>
          <w:numId w:val="20"/>
        </w:numPr>
        <w:autoSpaceDE w:val="0"/>
        <w:autoSpaceDN w:val="0"/>
        <w:adjustRightInd w:val="0"/>
        <w:spacing w:before="240"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опрос;</w:t>
      </w:r>
    </w:p>
    <w:p w:rsidR="006546AA" w:rsidRPr="006546AA" w:rsidRDefault="006546AA" w:rsidP="007D6D69">
      <w:pPr>
        <w:numPr>
          <w:ilvl w:val="1"/>
          <w:numId w:val="20"/>
        </w:numPr>
        <w:autoSpaceDE w:val="0"/>
        <w:autoSpaceDN w:val="0"/>
        <w:adjustRightInd w:val="0"/>
        <w:spacing w:before="240"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получение письменных объяснений;</w:t>
      </w:r>
    </w:p>
    <w:p w:rsidR="006546AA" w:rsidRPr="006546AA" w:rsidRDefault="006546AA" w:rsidP="007D6D69">
      <w:pPr>
        <w:numPr>
          <w:ilvl w:val="1"/>
          <w:numId w:val="20"/>
        </w:numPr>
        <w:autoSpaceDE w:val="0"/>
        <w:autoSpaceDN w:val="0"/>
        <w:adjustRightInd w:val="0"/>
        <w:spacing w:before="240"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истребование документов;</w:t>
      </w:r>
    </w:p>
    <w:p w:rsidR="006546AA" w:rsidRPr="006546AA" w:rsidRDefault="006546AA" w:rsidP="007D6D69">
      <w:pPr>
        <w:numPr>
          <w:ilvl w:val="1"/>
          <w:numId w:val="20"/>
        </w:numPr>
        <w:autoSpaceDE w:val="0"/>
        <w:autoSpaceDN w:val="0"/>
        <w:adjustRightInd w:val="0"/>
        <w:spacing w:before="240"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инструментальное обследование;</w:t>
      </w:r>
    </w:p>
    <w:p w:rsidR="006546AA" w:rsidRPr="006546AA" w:rsidRDefault="006546AA" w:rsidP="007D6D69">
      <w:pPr>
        <w:numPr>
          <w:ilvl w:val="1"/>
          <w:numId w:val="20"/>
        </w:numPr>
        <w:autoSpaceDE w:val="0"/>
        <w:autoSpaceDN w:val="0"/>
        <w:adjustRightInd w:val="0"/>
        <w:spacing w:before="240"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экспертиза.</w:t>
      </w:r>
    </w:p>
    <w:p w:rsidR="006546AA" w:rsidRPr="006546AA" w:rsidRDefault="006546AA" w:rsidP="007D6D69">
      <w:pPr>
        <w:numPr>
          <w:ilvl w:val="0"/>
          <w:numId w:val="20"/>
        </w:numPr>
        <w:autoSpaceDE w:val="0"/>
        <w:autoSpaceDN w:val="0"/>
        <w:adjustRightInd w:val="0"/>
        <w:spacing w:before="240"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6546AA" w:rsidRPr="006546AA" w:rsidRDefault="006546AA" w:rsidP="006546AA">
      <w:pPr>
        <w:widowControl w:val="0"/>
        <w:autoSpaceDE w:val="0"/>
        <w:autoSpaceDN w:val="0"/>
        <w:adjustRightInd w:val="0"/>
        <w:spacing w:before="360" w:after="240"/>
        <w:jc w:val="center"/>
        <w:outlineLvl w:val="1"/>
        <w:rPr>
          <w:rFonts w:ascii="Times New Roman" w:eastAsiaTheme="minorHAnsi" w:hAnsi="Times New Roman" w:cs="Times New Roman"/>
          <w:b/>
          <w:sz w:val="26"/>
          <w:szCs w:val="26"/>
          <w:lang w:eastAsia="en-US"/>
        </w:rPr>
      </w:pPr>
      <w:r w:rsidRPr="006546AA">
        <w:rPr>
          <w:rFonts w:ascii="Times New Roman" w:eastAsiaTheme="minorHAnsi" w:hAnsi="Times New Roman" w:cs="Times New Roman"/>
          <w:b/>
          <w:sz w:val="26"/>
          <w:szCs w:val="26"/>
          <w:lang w:val="en-US" w:eastAsia="en-US"/>
        </w:rPr>
        <w:t>VI</w:t>
      </w:r>
      <w:r w:rsidRPr="006546AA">
        <w:rPr>
          <w:rFonts w:ascii="Times New Roman" w:eastAsiaTheme="minorHAnsi" w:hAnsi="Times New Roman" w:cs="Times New Roman"/>
          <w:b/>
          <w:sz w:val="26"/>
          <w:szCs w:val="26"/>
          <w:lang w:eastAsia="en-US"/>
        </w:rPr>
        <w:t>. Контрольные мероприятия</w:t>
      </w:r>
      <w:proofErr w:type="gramStart"/>
      <w:r w:rsidRPr="006546AA">
        <w:rPr>
          <w:rFonts w:ascii="Times New Roman" w:eastAsiaTheme="minorHAnsi" w:hAnsi="Times New Roman" w:cs="Times New Roman"/>
          <w:b/>
          <w:sz w:val="26"/>
          <w:szCs w:val="26"/>
          <w:lang w:eastAsia="en-US"/>
        </w:rPr>
        <w:t>,</w:t>
      </w:r>
      <w:proofErr w:type="gramEnd"/>
      <w:r w:rsidRPr="006546AA">
        <w:rPr>
          <w:rFonts w:ascii="Times New Roman" w:eastAsiaTheme="minorHAnsi" w:hAnsi="Times New Roman" w:cs="Times New Roman"/>
          <w:b/>
          <w:sz w:val="26"/>
          <w:szCs w:val="26"/>
          <w:lang w:eastAsia="en-US"/>
        </w:rPr>
        <w:br/>
        <w:t>осуществляемые без взаимодействия с контролируемым лицом.</w:t>
      </w:r>
    </w:p>
    <w:p w:rsidR="006546AA" w:rsidRPr="006546AA" w:rsidRDefault="006546AA" w:rsidP="007D6D69">
      <w:pPr>
        <w:numPr>
          <w:ilvl w:val="0"/>
          <w:numId w:val="20"/>
        </w:numPr>
        <w:autoSpaceDE w:val="0"/>
        <w:autoSpaceDN w:val="0"/>
        <w:adjustRightInd w:val="0"/>
        <w:spacing w:before="240"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6546AA" w:rsidRPr="006546AA" w:rsidRDefault="006546AA" w:rsidP="007D6D69">
      <w:pPr>
        <w:numPr>
          <w:ilvl w:val="1"/>
          <w:numId w:val="20"/>
        </w:numPr>
        <w:autoSpaceDE w:val="0"/>
        <w:autoSpaceDN w:val="0"/>
        <w:adjustRightInd w:val="0"/>
        <w:spacing w:before="240"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наблюдение за соблюдением обязательных требований;</w:t>
      </w:r>
    </w:p>
    <w:p w:rsidR="006546AA" w:rsidRPr="006546AA" w:rsidRDefault="006546AA" w:rsidP="007D6D69">
      <w:pPr>
        <w:numPr>
          <w:ilvl w:val="1"/>
          <w:numId w:val="20"/>
        </w:numPr>
        <w:autoSpaceDE w:val="0"/>
        <w:autoSpaceDN w:val="0"/>
        <w:adjustRightInd w:val="0"/>
        <w:spacing w:before="240" w:after="0" w:line="240" w:lineRule="auto"/>
        <w:contextualSpacing/>
        <w:jc w:val="both"/>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выездное обследование.</w:t>
      </w:r>
    </w:p>
    <w:p w:rsidR="006546AA" w:rsidRPr="006546AA" w:rsidRDefault="006546AA" w:rsidP="007D6D69">
      <w:pPr>
        <w:numPr>
          <w:ilvl w:val="0"/>
          <w:numId w:val="20"/>
        </w:numPr>
        <w:autoSpaceDE w:val="0"/>
        <w:autoSpaceDN w:val="0"/>
        <w:adjustRightInd w:val="0"/>
        <w:spacing w:before="240"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heme="minorHAnsi" w:hAnsi="Times New Roman" w:cs="Times New Roman"/>
          <w:sz w:val="26"/>
          <w:szCs w:val="26"/>
          <w:lang w:eastAsia="en-US"/>
        </w:rPr>
        <w:lastRenderedPageBreak/>
        <w:t>Контрольные мероприятия без взаимодействия проводятся должностными лицами органа муниципального земельного контроля на основании заданий, выдаваемых д</w:t>
      </w:r>
      <w:r w:rsidRPr="006546AA">
        <w:rPr>
          <w:rFonts w:ascii="Times New Roman" w:eastAsia="Times New Roman" w:hAnsi="Times New Roman" w:cs="Times New Roman"/>
          <w:sz w:val="26"/>
          <w:szCs w:val="26"/>
          <w:lang w:eastAsia="en-US"/>
        </w:rPr>
        <w:t>олжностными лицами органа муниципального земельного контроля, уполномоченными на принятие решений о проведении контрольных мероприятий.</w:t>
      </w:r>
    </w:p>
    <w:p w:rsidR="006546AA" w:rsidRPr="00D8125E" w:rsidRDefault="006546AA" w:rsidP="006546AA">
      <w:pPr>
        <w:widowControl w:val="0"/>
        <w:autoSpaceDE w:val="0"/>
        <w:autoSpaceDN w:val="0"/>
        <w:adjustRightInd w:val="0"/>
        <w:spacing w:before="360" w:after="240"/>
        <w:jc w:val="center"/>
        <w:outlineLvl w:val="2"/>
        <w:rPr>
          <w:rFonts w:ascii="Times New Roman" w:eastAsiaTheme="minorHAnsi" w:hAnsi="Times New Roman" w:cs="Times New Roman"/>
          <w:b/>
          <w:sz w:val="26"/>
          <w:szCs w:val="26"/>
          <w:lang w:eastAsia="en-US"/>
        </w:rPr>
      </w:pPr>
      <w:r w:rsidRPr="00D8125E">
        <w:rPr>
          <w:rFonts w:ascii="Times New Roman" w:eastAsiaTheme="minorHAnsi" w:hAnsi="Times New Roman" w:cs="Times New Roman"/>
          <w:b/>
          <w:sz w:val="26"/>
          <w:szCs w:val="26"/>
          <w:lang w:eastAsia="en-US"/>
        </w:rPr>
        <w:t>Наблюдение за соблюдением обязательных требований</w:t>
      </w:r>
    </w:p>
    <w:p w:rsidR="006546AA" w:rsidRPr="006546AA" w:rsidRDefault="006546AA" w:rsidP="007D6D69">
      <w:pPr>
        <w:numPr>
          <w:ilvl w:val="0"/>
          <w:numId w:val="20"/>
        </w:numPr>
        <w:autoSpaceDE w:val="0"/>
        <w:autoSpaceDN w:val="0"/>
        <w:adjustRightInd w:val="0"/>
        <w:spacing w:before="240"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546AA" w:rsidRPr="006546AA" w:rsidRDefault="006546AA" w:rsidP="007D6D69">
      <w:pPr>
        <w:numPr>
          <w:ilvl w:val="0"/>
          <w:numId w:val="20"/>
        </w:numPr>
        <w:autoSpaceDE w:val="0"/>
        <w:autoSpaceDN w:val="0"/>
        <w:adjustRightInd w:val="0"/>
        <w:spacing w:before="240"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статьей 74 </w:t>
      </w:r>
      <w:r w:rsidRPr="006546AA">
        <w:rPr>
          <w:rFonts w:ascii="Times New Roman" w:eastAsia="Times New Roman" w:hAnsi="Times New Roman" w:cs="Times New Roman"/>
          <w:color w:val="000000"/>
          <w:sz w:val="26"/>
          <w:szCs w:val="26"/>
          <w:lang w:eastAsia="en-US"/>
        </w:rPr>
        <w:t>Федерального закона «О государственном контроле (надзоре) и муниципальном контроле в Российской Федерации».</w:t>
      </w:r>
    </w:p>
    <w:p w:rsidR="006546AA" w:rsidRPr="00D8125E" w:rsidRDefault="006546AA" w:rsidP="006546AA">
      <w:pPr>
        <w:widowControl w:val="0"/>
        <w:autoSpaceDE w:val="0"/>
        <w:autoSpaceDN w:val="0"/>
        <w:adjustRightInd w:val="0"/>
        <w:spacing w:before="360" w:after="240"/>
        <w:jc w:val="center"/>
        <w:outlineLvl w:val="2"/>
        <w:rPr>
          <w:rFonts w:ascii="Times New Roman" w:eastAsiaTheme="minorHAnsi" w:hAnsi="Times New Roman" w:cs="Times New Roman"/>
          <w:b/>
          <w:sz w:val="26"/>
          <w:szCs w:val="26"/>
          <w:lang w:eastAsia="en-US"/>
        </w:rPr>
      </w:pPr>
      <w:r w:rsidRPr="00D8125E">
        <w:rPr>
          <w:rFonts w:ascii="Times New Roman" w:eastAsiaTheme="minorHAnsi" w:hAnsi="Times New Roman" w:cs="Times New Roman"/>
          <w:b/>
          <w:sz w:val="26"/>
          <w:szCs w:val="26"/>
          <w:lang w:eastAsia="en-US"/>
        </w:rPr>
        <w:t>Выездное обследование</w:t>
      </w:r>
    </w:p>
    <w:p w:rsidR="006546AA" w:rsidRPr="007556E3" w:rsidRDefault="008A49C3" w:rsidP="007D6D69">
      <w:pPr>
        <w:numPr>
          <w:ilvl w:val="0"/>
          <w:numId w:val="20"/>
        </w:numPr>
        <w:autoSpaceDE w:val="0"/>
        <w:autoSpaceDN w:val="0"/>
        <w:adjustRightInd w:val="0"/>
        <w:spacing w:before="240" w:after="0" w:line="240" w:lineRule="auto"/>
        <w:contextualSpacing/>
        <w:jc w:val="both"/>
        <w:rPr>
          <w:rFonts w:ascii="Times New Roman" w:eastAsia="Times New Roman" w:hAnsi="Times New Roman" w:cs="Times New Roman"/>
          <w:sz w:val="26"/>
          <w:szCs w:val="26"/>
          <w:lang w:eastAsia="en-US"/>
        </w:rPr>
      </w:pPr>
      <w:r w:rsidRPr="007556E3">
        <w:rPr>
          <w:rFonts w:ascii="Times New Roman" w:eastAsia="Times New Roman" w:hAnsi="Times New Roman" w:cs="Times New Roman"/>
          <w:sz w:val="28"/>
          <w:szCs w:val="28"/>
        </w:rPr>
        <w:t>Выездное обследование проводится в порядке, установленном статьей 75 Федерального закона № 248-ФЗ.</w:t>
      </w:r>
      <w:r w:rsidR="006546AA" w:rsidRPr="007556E3">
        <w:rPr>
          <w:rFonts w:ascii="Times New Roman" w:eastAsia="Times New Roman" w:hAnsi="Times New Roman" w:cs="Times New Roman"/>
          <w:sz w:val="26"/>
          <w:szCs w:val="26"/>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8125E" w:rsidRPr="007556E3" w:rsidRDefault="008A49C3" w:rsidP="00D8125E">
      <w:pPr>
        <w:pStyle w:val="a6"/>
        <w:ind w:left="0"/>
        <w:jc w:val="both"/>
        <w:rPr>
          <w:rFonts w:ascii="Times New Roman" w:hAnsi="Times New Roman"/>
          <w:sz w:val="26"/>
          <w:szCs w:val="26"/>
        </w:rPr>
      </w:pPr>
      <w:r w:rsidRPr="007556E3">
        <w:rPr>
          <w:rFonts w:ascii="Times New Roman" w:hAnsi="Times New Roman"/>
          <w:sz w:val="28"/>
          <w:szCs w:val="28"/>
        </w:rPr>
        <w:t xml:space="preserve">78. </w:t>
      </w:r>
      <w:r w:rsidRPr="007556E3">
        <w:rPr>
          <w:rFonts w:ascii="Times New Roman" w:hAnsi="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D8125E" w:rsidRPr="007556E3" w:rsidRDefault="008A49C3" w:rsidP="00D8125E">
      <w:pPr>
        <w:pStyle w:val="a6"/>
        <w:spacing w:before="240"/>
        <w:ind w:left="0"/>
        <w:rPr>
          <w:rFonts w:ascii="Times New Roman" w:hAnsi="Times New Roman"/>
          <w:sz w:val="26"/>
          <w:szCs w:val="26"/>
        </w:rPr>
      </w:pPr>
      <w:r w:rsidRPr="007556E3">
        <w:rPr>
          <w:rFonts w:ascii="Times New Roman" w:hAnsi="Times New Roman"/>
          <w:sz w:val="26"/>
          <w:szCs w:val="26"/>
        </w:rPr>
        <w:tab/>
        <w:t>- осмотр;</w:t>
      </w:r>
    </w:p>
    <w:p w:rsidR="00D8125E" w:rsidRPr="007556E3" w:rsidRDefault="008A49C3" w:rsidP="00D8125E">
      <w:pPr>
        <w:pStyle w:val="a6"/>
        <w:spacing w:before="240"/>
        <w:ind w:left="0"/>
        <w:rPr>
          <w:rFonts w:ascii="Times New Roman" w:hAnsi="Times New Roman"/>
          <w:sz w:val="26"/>
          <w:szCs w:val="26"/>
        </w:rPr>
      </w:pPr>
      <w:r w:rsidRPr="007556E3">
        <w:rPr>
          <w:rFonts w:ascii="Times New Roman" w:hAnsi="Times New Roman"/>
          <w:sz w:val="26"/>
          <w:szCs w:val="26"/>
        </w:rPr>
        <w:tab/>
        <w:t>- инструментальное обследование (с применением видеозаписи);</w:t>
      </w:r>
      <w:r w:rsidRPr="007556E3">
        <w:rPr>
          <w:rFonts w:ascii="Times New Roman" w:hAnsi="Times New Roman"/>
          <w:sz w:val="26"/>
          <w:szCs w:val="26"/>
        </w:rPr>
        <w:tab/>
      </w:r>
      <w:r w:rsidR="00D8125E" w:rsidRPr="007556E3">
        <w:rPr>
          <w:rFonts w:ascii="Times New Roman" w:hAnsi="Times New Roman"/>
          <w:sz w:val="26"/>
          <w:szCs w:val="26"/>
        </w:rPr>
        <w:t xml:space="preserve"> </w:t>
      </w:r>
    </w:p>
    <w:p w:rsidR="008A49C3" w:rsidRPr="007556E3" w:rsidRDefault="00D8125E" w:rsidP="00D8125E">
      <w:pPr>
        <w:pStyle w:val="a6"/>
        <w:spacing w:before="240"/>
        <w:ind w:left="0"/>
        <w:rPr>
          <w:rFonts w:ascii="Times New Roman" w:eastAsia="Times New Roman" w:hAnsi="Times New Roman" w:cs="Times New Roman"/>
          <w:sz w:val="26"/>
          <w:szCs w:val="26"/>
          <w:lang w:eastAsia="en-US"/>
        </w:rPr>
      </w:pPr>
      <w:r w:rsidRPr="007556E3">
        <w:rPr>
          <w:rFonts w:ascii="Times New Roman" w:hAnsi="Times New Roman"/>
          <w:sz w:val="26"/>
          <w:szCs w:val="26"/>
        </w:rPr>
        <w:t xml:space="preserve">            </w:t>
      </w:r>
      <w:r w:rsidRPr="007556E3">
        <w:rPr>
          <w:rFonts w:ascii="Times New Roman" w:hAnsi="Times New Roman"/>
          <w:sz w:val="26"/>
          <w:szCs w:val="26"/>
          <w:lang w:val="en-US"/>
        </w:rPr>
        <w:t>-</w:t>
      </w:r>
      <w:r w:rsidR="008A49C3" w:rsidRPr="007556E3">
        <w:rPr>
          <w:rFonts w:ascii="Times New Roman" w:hAnsi="Times New Roman"/>
          <w:sz w:val="26"/>
          <w:szCs w:val="26"/>
        </w:rPr>
        <w:t>испытание</w:t>
      </w:r>
    </w:p>
    <w:p w:rsidR="006546AA" w:rsidRPr="007556E3" w:rsidRDefault="006546AA" w:rsidP="008A49C3">
      <w:pPr>
        <w:numPr>
          <w:ilvl w:val="0"/>
          <w:numId w:val="21"/>
        </w:numPr>
        <w:autoSpaceDE w:val="0"/>
        <w:autoSpaceDN w:val="0"/>
        <w:adjustRightInd w:val="0"/>
        <w:spacing w:before="240" w:after="0" w:line="240" w:lineRule="auto"/>
        <w:contextualSpacing/>
        <w:jc w:val="both"/>
        <w:rPr>
          <w:rFonts w:ascii="Times New Roman" w:eastAsia="Times New Roman" w:hAnsi="Times New Roman" w:cs="Times New Roman"/>
          <w:sz w:val="26"/>
          <w:szCs w:val="26"/>
          <w:lang w:eastAsia="en-US"/>
        </w:rPr>
      </w:pPr>
      <w:r w:rsidRPr="007556E3">
        <w:rPr>
          <w:rFonts w:ascii="Times New Roman" w:eastAsia="Times New Roman" w:hAnsi="Times New Roman" w:cs="Times New Roman"/>
          <w:sz w:val="26"/>
          <w:szCs w:val="26"/>
          <w:lang w:eastAsia="en-US"/>
        </w:rPr>
        <w:t>Выездное обследование проводится без информирования контролируемого лица.</w:t>
      </w:r>
    </w:p>
    <w:p w:rsidR="006546AA" w:rsidRPr="007556E3" w:rsidRDefault="006546AA" w:rsidP="008A49C3">
      <w:pPr>
        <w:numPr>
          <w:ilvl w:val="0"/>
          <w:numId w:val="21"/>
        </w:numPr>
        <w:autoSpaceDE w:val="0"/>
        <w:autoSpaceDN w:val="0"/>
        <w:adjustRightInd w:val="0"/>
        <w:spacing w:before="240" w:after="0" w:line="240" w:lineRule="auto"/>
        <w:contextualSpacing/>
        <w:jc w:val="both"/>
        <w:rPr>
          <w:rFonts w:ascii="Times New Roman" w:eastAsia="Times New Roman" w:hAnsi="Times New Roman" w:cs="Times New Roman"/>
          <w:sz w:val="26"/>
          <w:szCs w:val="26"/>
          <w:lang w:eastAsia="en-US"/>
        </w:rPr>
      </w:pPr>
      <w:r w:rsidRPr="007556E3">
        <w:rPr>
          <w:rFonts w:ascii="Times New Roman" w:eastAsia="Times New Roman" w:hAnsi="Times New Roman" w:cs="Times New Roman"/>
          <w:sz w:val="26"/>
          <w:szCs w:val="26"/>
          <w:lang w:eastAsia="en-US"/>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w:t>
      </w:r>
      <w:r w:rsidR="008A49C3" w:rsidRPr="007556E3">
        <w:rPr>
          <w:rFonts w:ascii="Times New Roman" w:eastAsia="Times New Roman" w:hAnsi="Times New Roman" w:cs="Times New Roman"/>
          <w:sz w:val="26"/>
          <w:szCs w:val="26"/>
          <w:lang w:eastAsia="en-US"/>
        </w:rPr>
        <w:t>онтроле в Российской Федерации» за исключением случаев, установленных федеральным законом о виде контроля</w:t>
      </w:r>
    </w:p>
    <w:p w:rsidR="006546AA" w:rsidRPr="007556E3" w:rsidRDefault="006546AA" w:rsidP="008A49C3">
      <w:pPr>
        <w:autoSpaceDE w:val="0"/>
        <w:autoSpaceDN w:val="0"/>
        <w:adjustRightInd w:val="0"/>
        <w:spacing w:before="240" w:after="0" w:line="240" w:lineRule="auto"/>
        <w:ind w:left="644"/>
        <w:contextualSpacing/>
        <w:jc w:val="both"/>
        <w:rPr>
          <w:rFonts w:ascii="Times New Roman" w:eastAsia="Times New Roman" w:hAnsi="Times New Roman" w:cs="Times New Roman"/>
          <w:sz w:val="26"/>
          <w:szCs w:val="26"/>
          <w:lang w:eastAsia="en-US"/>
        </w:rPr>
      </w:pPr>
      <w:r w:rsidRPr="007556E3">
        <w:rPr>
          <w:rFonts w:ascii="Times New Roman" w:eastAsia="Times New Roman" w:hAnsi="Times New Roman" w:cs="Times New Roman"/>
          <w:i/>
          <w:sz w:val="26"/>
          <w:szCs w:val="26"/>
          <w:lang w:eastAsia="en-US"/>
        </w:rPr>
        <w:t>.</w:t>
      </w:r>
    </w:p>
    <w:p w:rsidR="006546AA" w:rsidRPr="006546AA" w:rsidRDefault="006546AA" w:rsidP="006546AA">
      <w:pPr>
        <w:widowControl w:val="0"/>
        <w:autoSpaceDE w:val="0"/>
        <w:autoSpaceDN w:val="0"/>
        <w:adjustRightInd w:val="0"/>
        <w:spacing w:before="360" w:after="240"/>
        <w:jc w:val="center"/>
        <w:outlineLvl w:val="1"/>
        <w:rPr>
          <w:rFonts w:ascii="Times New Roman" w:eastAsiaTheme="minorHAnsi" w:hAnsi="Times New Roman" w:cs="Times New Roman"/>
          <w:b/>
          <w:sz w:val="26"/>
          <w:szCs w:val="26"/>
          <w:lang w:eastAsia="en-US"/>
        </w:rPr>
      </w:pPr>
      <w:r w:rsidRPr="007556E3">
        <w:rPr>
          <w:rFonts w:ascii="Times New Roman" w:eastAsiaTheme="minorHAnsi" w:hAnsi="Times New Roman" w:cs="Times New Roman"/>
          <w:b/>
          <w:sz w:val="26"/>
          <w:szCs w:val="26"/>
          <w:lang w:val="en-US" w:eastAsia="en-US"/>
        </w:rPr>
        <w:t>VII</w:t>
      </w:r>
      <w:r w:rsidRPr="007556E3">
        <w:rPr>
          <w:rFonts w:ascii="Times New Roman" w:eastAsiaTheme="minorHAnsi" w:hAnsi="Times New Roman" w:cs="Times New Roman"/>
          <w:b/>
          <w:sz w:val="26"/>
          <w:szCs w:val="26"/>
          <w:lang w:eastAsia="en-US"/>
        </w:rPr>
        <w:t xml:space="preserve">. Порядок осуществления </w:t>
      </w:r>
      <w:r w:rsidRPr="006546AA">
        <w:rPr>
          <w:rFonts w:ascii="Times New Roman" w:eastAsiaTheme="minorHAnsi" w:hAnsi="Times New Roman" w:cs="Times New Roman"/>
          <w:b/>
          <w:sz w:val="26"/>
          <w:szCs w:val="26"/>
          <w:lang w:eastAsia="en-US"/>
        </w:rPr>
        <w:t>отдельных контрольных действий</w:t>
      </w:r>
    </w:p>
    <w:p w:rsidR="006546AA" w:rsidRPr="00D8125E" w:rsidRDefault="006546AA" w:rsidP="006546AA">
      <w:pPr>
        <w:widowControl w:val="0"/>
        <w:autoSpaceDE w:val="0"/>
        <w:autoSpaceDN w:val="0"/>
        <w:adjustRightInd w:val="0"/>
        <w:spacing w:before="360" w:after="240"/>
        <w:jc w:val="center"/>
        <w:outlineLvl w:val="2"/>
        <w:rPr>
          <w:rFonts w:ascii="Times New Roman" w:eastAsiaTheme="minorHAnsi" w:hAnsi="Times New Roman" w:cs="Times New Roman"/>
          <w:b/>
          <w:sz w:val="26"/>
          <w:szCs w:val="26"/>
          <w:lang w:eastAsia="en-US"/>
        </w:rPr>
      </w:pPr>
      <w:r w:rsidRPr="00D8125E">
        <w:rPr>
          <w:rFonts w:ascii="Times New Roman" w:eastAsiaTheme="minorHAnsi" w:hAnsi="Times New Roman" w:cs="Times New Roman"/>
          <w:b/>
          <w:sz w:val="26"/>
          <w:szCs w:val="26"/>
          <w:lang w:eastAsia="en-US"/>
        </w:rPr>
        <w:t>Осмотр</w:t>
      </w:r>
    </w:p>
    <w:p w:rsidR="006546AA" w:rsidRPr="007556E3" w:rsidRDefault="006546AA" w:rsidP="008A49C3">
      <w:pPr>
        <w:numPr>
          <w:ilvl w:val="0"/>
          <w:numId w:val="21"/>
        </w:numPr>
        <w:autoSpaceDE w:val="0"/>
        <w:autoSpaceDN w:val="0"/>
        <w:adjustRightInd w:val="0"/>
        <w:spacing w:before="240"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lastRenderedPageBreak/>
        <w:t xml:space="preserve">Осмотр осуществляется инспектором в присутствии контролируемого лица или его </w:t>
      </w:r>
      <w:r w:rsidRPr="007556E3">
        <w:rPr>
          <w:rFonts w:ascii="Times New Roman" w:eastAsia="Times New Roman" w:hAnsi="Times New Roman" w:cs="Times New Roman"/>
          <w:sz w:val="26"/>
          <w:szCs w:val="26"/>
          <w:lang w:eastAsia="en-US"/>
        </w:rPr>
        <w:t xml:space="preserve">представителя </w:t>
      </w:r>
      <w:r w:rsidR="001F7B3B" w:rsidRPr="007556E3">
        <w:rPr>
          <w:rFonts w:ascii="Times New Roman" w:eastAsia="Times New Roman" w:hAnsi="Times New Roman" w:cs="Times New Roman"/>
          <w:sz w:val="26"/>
          <w:szCs w:val="26"/>
          <w:lang w:eastAsia="en-US"/>
        </w:rPr>
        <w:t>(за исключением проведения выездного обследования) и (или) с применением фотосъемки или видеозаписи.</w:t>
      </w:r>
    </w:p>
    <w:p w:rsidR="001F7B3B" w:rsidRPr="007556E3" w:rsidRDefault="001F7B3B" w:rsidP="008A49C3">
      <w:pPr>
        <w:numPr>
          <w:ilvl w:val="0"/>
          <w:numId w:val="21"/>
        </w:numPr>
        <w:autoSpaceDE w:val="0"/>
        <w:autoSpaceDN w:val="0"/>
        <w:adjustRightInd w:val="0"/>
        <w:spacing w:before="240" w:after="0" w:line="240" w:lineRule="auto"/>
        <w:contextualSpacing/>
        <w:jc w:val="both"/>
        <w:rPr>
          <w:rFonts w:ascii="Times New Roman" w:eastAsia="Times New Roman" w:hAnsi="Times New Roman" w:cs="Times New Roman"/>
          <w:sz w:val="26"/>
          <w:szCs w:val="26"/>
          <w:lang w:eastAsia="en-US"/>
        </w:rPr>
      </w:pPr>
      <w:r w:rsidRPr="007556E3">
        <w:rPr>
          <w:rFonts w:ascii="Times New Roman" w:eastAsia="Times New Roman" w:hAnsi="Times New Roman" w:cs="Times New Roman"/>
          <w:sz w:val="26"/>
          <w:szCs w:val="26"/>
          <w:lang w:eastAsia="en-US"/>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Порядок осуществления осмотра определяется в соответствии со статьей 76 Федерального закона «О государственном контроле (надзоре) и муниципальном контроле в Российской Федерации».</w:t>
      </w:r>
    </w:p>
    <w:p w:rsidR="006546AA" w:rsidRPr="00D8125E" w:rsidRDefault="006546AA" w:rsidP="006546AA">
      <w:pPr>
        <w:widowControl w:val="0"/>
        <w:autoSpaceDE w:val="0"/>
        <w:autoSpaceDN w:val="0"/>
        <w:adjustRightInd w:val="0"/>
        <w:spacing w:before="360" w:after="240"/>
        <w:jc w:val="center"/>
        <w:outlineLvl w:val="2"/>
        <w:rPr>
          <w:rFonts w:ascii="Times New Roman" w:eastAsiaTheme="minorHAnsi" w:hAnsi="Times New Roman" w:cs="Times New Roman"/>
          <w:b/>
          <w:sz w:val="26"/>
          <w:szCs w:val="26"/>
          <w:lang w:eastAsia="en-US"/>
        </w:rPr>
      </w:pPr>
      <w:r w:rsidRPr="00D8125E">
        <w:rPr>
          <w:rFonts w:ascii="Times New Roman" w:eastAsiaTheme="minorHAnsi" w:hAnsi="Times New Roman" w:cs="Times New Roman"/>
          <w:b/>
          <w:sz w:val="26"/>
          <w:szCs w:val="26"/>
          <w:lang w:eastAsia="en-US"/>
        </w:rPr>
        <w:t>Опрос</w:t>
      </w:r>
    </w:p>
    <w:p w:rsidR="001F7B3B" w:rsidRPr="007556E3" w:rsidRDefault="001F7B3B" w:rsidP="00D220BE">
      <w:pPr>
        <w:pStyle w:val="a6"/>
        <w:widowControl w:val="0"/>
        <w:numPr>
          <w:ilvl w:val="0"/>
          <w:numId w:val="21"/>
        </w:numPr>
        <w:autoSpaceDE w:val="0"/>
        <w:autoSpaceDN w:val="0"/>
        <w:adjustRightInd w:val="0"/>
        <w:spacing w:before="360" w:after="0" w:line="240" w:lineRule="auto"/>
        <w:jc w:val="both"/>
        <w:outlineLvl w:val="2"/>
        <w:rPr>
          <w:rFonts w:ascii="Times New Roman" w:eastAsia="Times New Roman" w:hAnsi="Times New Roman" w:cs="Times New Roman"/>
          <w:sz w:val="26"/>
          <w:szCs w:val="26"/>
          <w:lang w:eastAsia="en-US"/>
        </w:rPr>
      </w:pPr>
      <w:r w:rsidRPr="007556E3">
        <w:rPr>
          <w:rFonts w:ascii="Times New Roman" w:eastAsiaTheme="minorHAnsi" w:hAnsi="Times New Roman" w:cs="Times New Roman"/>
          <w:sz w:val="26"/>
          <w:szCs w:val="26"/>
          <w:lang w:eastAsia="en-US"/>
        </w:rPr>
        <w:t xml:space="preserve">Опрос может </w:t>
      </w:r>
      <w:proofErr w:type="gramStart"/>
      <w:r w:rsidRPr="007556E3">
        <w:rPr>
          <w:rFonts w:ascii="Times New Roman" w:eastAsiaTheme="minorHAnsi" w:hAnsi="Times New Roman" w:cs="Times New Roman"/>
          <w:sz w:val="26"/>
          <w:szCs w:val="26"/>
          <w:lang w:eastAsia="en-US"/>
        </w:rPr>
        <w:t>осуществляться  с</w:t>
      </w:r>
      <w:proofErr w:type="gramEnd"/>
      <w:r w:rsidRPr="007556E3">
        <w:rPr>
          <w:rFonts w:ascii="Times New Roman" w:eastAsiaTheme="minorHAnsi" w:hAnsi="Times New Roman" w:cs="Times New Roman"/>
          <w:sz w:val="26"/>
          <w:szCs w:val="26"/>
          <w:lang w:eastAsia="en-US"/>
        </w:rPr>
        <w:t xml:space="preserve"> </w:t>
      </w:r>
      <w:r w:rsidRPr="007556E3">
        <w:rPr>
          <w:rFonts w:ascii="Times New Roman" w:eastAsia="Times New Roman" w:hAnsi="Times New Roman" w:cs="Times New Roman"/>
          <w:sz w:val="26"/>
          <w:szCs w:val="26"/>
          <w:lang w:eastAsia="en-US"/>
        </w:rPr>
        <w:t>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46AA" w:rsidRPr="001F7B3B" w:rsidRDefault="006546AA" w:rsidP="00D220BE">
      <w:pPr>
        <w:pStyle w:val="a6"/>
        <w:widowControl w:val="0"/>
        <w:numPr>
          <w:ilvl w:val="0"/>
          <w:numId w:val="21"/>
        </w:numPr>
        <w:autoSpaceDE w:val="0"/>
        <w:autoSpaceDN w:val="0"/>
        <w:adjustRightInd w:val="0"/>
        <w:spacing w:before="360" w:after="0" w:line="240" w:lineRule="auto"/>
        <w:jc w:val="both"/>
        <w:outlineLvl w:val="2"/>
        <w:rPr>
          <w:rFonts w:ascii="Times New Roman" w:eastAsia="Times New Roman" w:hAnsi="Times New Roman" w:cs="Times New Roman"/>
          <w:sz w:val="26"/>
          <w:szCs w:val="26"/>
          <w:lang w:eastAsia="en-US"/>
        </w:rPr>
      </w:pPr>
      <w:r w:rsidRPr="001F7B3B">
        <w:rPr>
          <w:rFonts w:ascii="Times New Roman" w:eastAsia="Times New Roman" w:hAnsi="Times New Roman" w:cs="Times New Roman"/>
          <w:color w:val="000000"/>
          <w:sz w:val="26"/>
          <w:szCs w:val="26"/>
          <w:lang w:eastAsia="en-US"/>
        </w:rPr>
        <w:t>Порядок осуществления опроса определяется в соответствии со статьей 78 Федерального закона «О государственном контроле (надзоре) и муниципальном контроле в Российской Федерации».</w:t>
      </w:r>
    </w:p>
    <w:p w:rsidR="001F7B3B" w:rsidRPr="006546AA" w:rsidRDefault="001F7B3B" w:rsidP="001F7B3B">
      <w:pPr>
        <w:widowControl w:val="0"/>
        <w:autoSpaceDE w:val="0"/>
        <w:autoSpaceDN w:val="0"/>
        <w:adjustRightInd w:val="0"/>
        <w:spacing w:after="0" w:line="240" w:lineRule="auto"/>
        <w:ind w:left="644"/>
        <w:contextualSpacing/>
        <w:jc w:val="both"/>
        <w:rPr>
          <w:rFonts w:ascii="Times New Roman" w:eastAsia="Times New Roman" w:hAnsi="Times New Roman" w:cs="Times New Roman"/>
          <w:sz w:val="26"/>
          <w:szCs w:val="26"/>
          <w:lang w:eastAsia="en-US"/>
        </w:rPr>
      </w:pPr>
    </w:p>
    <w:p w:rsidR="006546AA" w:rsidRPr="00D8125E" w:rsidRDefault="006546AA" w:rsidP="006546AA">
      <w:pPr>
        <w:widowControl w:val="0"/>
        <w:autoSpaceDE w:val="0"/>
        <w:autoSpaceDN w:val="0"/>
        <w:adjustRightInd w:val="0"/>
        <w:spacing w:before="360" w:after="240"/>
        <w:jc w:val="center"/>
        <w:outlineLvl w:val="2"/>
        <w:rPr>
          <w:rFonts w:ascii="Times New Roman" w:eastAsiaTheme="minorHAnsi" w:hAnsi="Times New Roman" w:cs="Times New Roman"/>
          <w:b/>
          <w:sz w:val="26"/>
          <w:szCs w:val="26"/>
          <w:lang w:eastAsia="en-US"/>
        </w:rPr>
      </w:pPr>
      <w:r w:rsidRPr="00D8125E">
        <w:rPr>
          <w:rFonts w:ascii="Times New Roman" w:eastAsiaTheme="minorHAnsi" w:hAnsi="Times New Roman" w:cs="Times New Roman"/>
          <w:b/>
          <w:sz w:val="26"/>
          <w:szCs w:val="26"/>
          <w:lang w:eastAsia="en-US"/>
        </w:rPr>
        <w:t>Получение письменных объяснений</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6546AA" w:rsidRPr="00D8125E" w:rsidRDefault="006546AA" w:rsidP="006546AA">
      <w:pPr>
        <w:widowControl w:val="0"/>
        <w:autoSpaceDE w:val="0"/>
        <w:autoSpaceDN w:val="0"/>
        <w:adjustRightInd w:val="0"/>
        <w:spacing w:before="360" w:after="240"/>
        <w:jc w:val="center"/>
        <w:outlineLvl w:val="2"/>
        <w:rPr>
          <w:rFonts w:ascii="Times New Roman" w:eastAsiaTheme="minorHAnsi" w:hAnsi="Times New Roman" w:cs="Times New Roman"/>
          <w:b/>
          <w:sz w:val="26"/>
          <w:szCs w:val="26"/>
          <w:lang w:eastAsia="en-US"/>
        </w:rPr>
      </w:pPr>
      <w:r w:rsidRPr="00D8125E">
        <w:rPr>
          <w:rFonts w:ascii="Times New Roman" w:eastAsiaTheme="minorHAnsi" w:hAnsi="Times New Roman" w:cs="Times New Roman"/>
          <w:b/>
          <w:sz w:val="26"/>
          <w:szCs w:val="26"/>
          <w:lang w:eastAsia="en-US"/>
        </w:rPr>
        <w:t>Истребование документов</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6546AA" w:rsidRPr="001F08D9" w:rsidRDefault="006546AA" w:rsidP="006546AA">
      <w:pPr>
        <w:widowControl w:val="0"/>
        <w:autoSpaceDE w:val="0"/>
        <w:autoSpaceDN w:val="0"/>
        <w:adjustRightInd w:val="0"/>
        <w:spacing w:before="360" w:after="240"/>
        <w:jc w:val="center"/>
        <w:outlineLvl w:val="2"/>
        <w:rPr>
          <w:rFonts w:ascii="Times New Roman" w:eastAsiaTheme="minorHAnsi" w:hAnsi="Times New Roman" w:cs="Times New Roman"/>
          <w:b/>
          <w:sz w:val="26"/>
          <w:szCs w:val="26"/>
          <w:lang w:eastAsia="en-US"/>
        </w:rPr>
      </w:pPr>
      <w:r w:rsidRPr="001F08D9">
        <w:rPr>
          <w:rFonts w:ascii="Times New Roman" w:eastAsiaTheme="minorHAnsi" w:hAnsi="Times New Roman" w:cs="Times New Roman"/>
          <w:b/>
          <w:sz w:val="26"/>
          <w:szCs w:val="26"/>
          <w:lang w:eastAsia="en-US"/>
        </w:rPr>
        <w:t>Инструментальное обследование</w:t>
      </w:r>
    </w:p>
    <w:p w:rsid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1F08D9" w:rsidRDefault="001F08D9" w:rsidP="001F08D9">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p>
    <w:p w:rsidR="001F08D9" w:rsidRPr="006546AA" w:rsidRDefault="001F08D9" w:rsidP="001F08D9">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p>
    <w:p w:rsidR="006546AA" w:rsidRPr="001F08D9" w:rsidRDefault="006546AA" w:rsidP="006546AA">
      <w:pPr>
        <w:widowControl w:val="0"/>
        <w:autoSpaceDE w:val="0"/>
        <w:autoSpaceDN w:val="0"/>
        <w:adjustRightInd w:val="0"/>
        <w:spacing w:before="360" w:after="240"/>
        <w:jc w:val="center"/>
        <w:outlineLvl w:val="2"/>
        <w:rPr>
          <w:rFonts w:ascii="Times New Roman" w:eastAsiaTheme="minorHAnsi" w:hAnsi="Times New Roman" w:cs="Times New Roman"/>
          <w:b/>
          <w:sz w:val="26"/>
          <w:szCs w:val="26"/>
          <w:lang w:eastAsia="en-US"/>
        </w:rPr>
      </w:pPr>
      <w:r w:rsidRPr="001F08D9">
        <w:rPr>
          <w:rFonts w:ascii="Times New Roman" w:eastAsiaTheme="minorHAnsi" w:hAnsi="Times New Roman" w:cs="Times New Roman"/>
          <w:b/>
          <w:sz w:val="26"/>
          <w:szCs w:val="26"/>
          <w:lang w:eastAsia="en-US"/>
        </w:rPr>
        <w:t>Экспертиза</w:t>
      </w:r>
    </w:p>
    <w:p w:rsidR="001F3543" w:rsidRPr="007556E3" w:rsidRDefault="001F3543" w:rsidP="001F3543">
      <w:pPr>
        <w:widowControl w:val="0"/>
        <w:autoSpaceDE w:val="0"/>
        <w:autoSpaceDN w:val="0"/>
        <w:adjustRightInd w:val="0"/>
        <w:spacing w:before="360" w:after="240"/>
        <w:jc w:val="both"/>
        <w:outlineLvl w:val="2"/>
        <w:rPr>
          <w:rFonts w:ascii="Times New Roman" w:eastAsia="Times New Roman" w:hAnsi="Times New Roman" w:cs="Times New Roman"/>
          <w:sz w:val="26"/>
          <w:szCs w:val="26"/>
          <w:lang w:eastAsia="en-US"/>
        </w:rPr>
      </w:pPr>
      <w:r>
        <w:rPr>
          <w:rFonts w:ascii="Times New Roman" w:eastAsiaTheme="minorHAnsi" w:hAnsi="Times New Roman" w:cs="Times New Roman"/>
          <w:sz w:val="26"/>
          <w:szCs w:val="26"/>
          <w:lang w:eastAsia="en-US"/>
        </w:rPr>
        <w:t>33.</w:t>
      </w:r>
      <w:r w:rsidRPr="007556E3">
        <w:rPr>
          <w:rFonts w:ascii="Times New Roman" w:eastAsiaTheme="minorHAnsi" w:hAnsi="Times New Roman" w:cs="Times New Roman"/>
          <w:sz w:val="26"/>
          <w:szCs w:val="26"/>
          <w:lang w:eastAsia="en-US"/>
        </w:rPr>
        <w:t xml:space="preserve">Экспертиза может осуществляться </w:t>
      </w:r>
      <w:r w:rsidRPr="007556E3">
        <w:rPr>
          <w:rFonts w:ascii="Times New Roman" w:eastAsia="Times New Roman" w:hAnsi="Times New Roman" w:cs="Times New Roman"/>
          <w:sz w:val="26"/>
          <w:szCs w:val="26"/>
          <w:lang w:eastAsia="en-US"/>
        </w:rPr>
        <w:t>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46AA" w:rsidRPr="006546AA" w:rsidRDefault="001F3543" w:rsidP="001F3543">
      <w:pPr>
        <w:widowControl w:val="0"/>
        <w:autoSpaceDE w:val="0"/>
        <w:autoSpaceDN w:val="0"/>
        <w:adjustRightInd w:val="0"/>
        <w:spacing w:before="360" w:after="240"/>
        <w:jc w:val="both"/>
        <w:outlineLvl w:val="2"/>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 xml:space="preserve">34. </w:t>
      </w:r>
      <w:r w:rsidR="006546AA" w:rsidRPr="006546AA">
        <w:rPr>
          <w:rFonts w:ascii="Times New Roman" w:eastAsia="Times New Roman" w:hAnsi="Times New Roman" w:cs="Times New Roman"/>
          <w:sz w:val="26"/>
          <w:szCs w:val="26"/>
          <w:lang w:eastAsia="en-US"/>
        </w:rPr>
        <w:t>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6546AA" w:rsidRPr="006546AA" w:rsidRDefault="006546AA" w:rsidP="006546AA">
      <w:pPr>
        <w:widowControl w:val="0"/>
        <w:autoSpaceDE w:val="0"/>
        <w:autoSpaceDN w:val="0"/>
        <w:adjustRightInd w:val="0"/>
        <w:spacing w:before="360" w:after="240"/>
        <w:jc w:val="center"/>
        <w:outlineLvl w:val="2"/>
        <w:rPr>
          <w:rFonts w:ascii="Times New Roman" w:eastAsiaTheme="minorHAnsi" w:hAnsi="Times New Roman" w:cs="Times New Roman"/>
          <w:sz w:val="26"/>
          <w:szCs w:val="26"/>
          <w:lang w:eastAsia="en-US"/>
        </w:rPr>
      </w:pPr>
      <w:r w:rsidRPr="006546AA">
        <w:rPr>
          <w:rFonts w:ascii="Times New Roman" w:eastAsiaTheme="minorHAnsi" w:hAnsi="Times New Roman" w:cs="Times New Roman"/>
          <w:sz w:val="26"/>
          <w:szCs w:val="26"/>
          <w:lang w:eastAsia="en-US"/>
        </w:rPr>
        <w:t>Порядок проведения фотосъемки, аудио- и видеозаписи,</w:t>
      </w:r>
      <w:r w:rsidRPr="006546AA">
        <w:rPr>
          <w:rFonts w:ascii="Times New Roman" w:eastAsiaTheme="minorHAnsi" w:hAnsi="Times New Roman" w:cs="Times New Roman"/>
          <w:sz w:val="26"/>
          <w:szCs w:val="26"/>
          <w:lang w:eastAsia="en-US"/>
        </w:rPr>
        <w:br/>
        <w:t>а также иных способов фиксации доказательств.</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Решение о необходимости использования фотосъемки, либо аудио- или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 муниципального земельного контроля самостоятельно.</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В обязательном порядке должностными лицами органа муниципального земельного контроля для доказательства нарушений обязательных требований используется фотосъемка, либо аудио- или видеозапись, иные способы фиксации доказательств в случаях:</w:t>
      </w:r>
    </w:p>
    <w:p w:rsidR="006546AA" w:rsidRPr="006546AA" w:rsidRDefault="001F08D9" w:rsidP="001F08D9">
      <w:pPr>
        <w:widowControl w:val="0"/>
        <w:autoSpaceDE w:val="0"/>
        <w:autoSpaceDN w:val="0"/>
        <w:adjustRightInd w:val="0"/>
        <w:spacing w:after="0" w:line="240" w:lineRule="auto"/>
        <w:ind w:left="1135"/>
        <w:contextualSpacing/>
        <w:jc w:val="both"/>
        <w:rPr>
          <w:rFonts w:ascii="Times New Roman" w:eastAsia="Times New Roman" w:hAnsi="Times New Roman" w:cs="Times New Roman"/>
          <w:sz w:val="26"/>
          <w:szCs w:val="26"/>
          <w:lang w:eastAsia="en-US"/>
        </w:rPr>
      </w:pPr>
      <w:r w:rsidRPr="001F08D9">
        <w:rPr>
          <w:rFonts w:ascii="Times New Roman" w:eastAsia="Times New Roman" w:hAnsi="Times New Roman" w:cs="Times New Roman"/>
          <w:sz w:val="26"/>
          <w:szCs w:val="26"/>
          <w:lang w:eastAsia="en-US"/>
        </w:rPr>
        <w:t xml:space="preserve">1) </w:t>
      </w:r>
      <w:r w:rsidR="006546AA" w:rsidRPr="006546AA">
        <w:rPr>
          <w:rFonts w:ascii="Times New Roman" w:eastAsia="Times New Roman" w:hAnsi="Times New Roman" w:cs="Times New Roman"/>
          <w:sz w:val="26"/>
          <w:szCs w:val="26"/>
          <w:lang w:eastAsia="en-US"/>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6546AA" w:rsidRPr="006546AA" w:rsidRDefault="006546AA" w:rsidP="008A49C3">
      <w:pPr>
        <w:widowControl w:val="0"/>
        <w:numPr>
          <w:ilvl w:val="1"/>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в случае отсутствия контролируемого лица или его представителя при проведении контрольного мероприятия.</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Фотографии, либо аудио- или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либо аудио- или видеозаписи, используемые для доказательства нарушений обязательных требований, прикладываются к акту контрольного мероприятия.</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Для фиксации доказательств нарушений обязательных требований могут быть использованы любые имеющиеся в распоряжении должностных лиц органа муниципального земельного контроля технические средства фотосъемки, либо аудио- или видеозаписи. Информация о проведении фотосъемки, либо аудио- или видеозаписи и об использованных для этих целей технических средствах отражается в акте по результатам контрольного мероприятия.</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546AA" w:rsidRPr="006546AA" w:rsidRDefault="006546AA" w:rsidP="006546AA">
      <w:pPr>
        <w:widowControl w:val="0"/>
        <w:autoSpaceDE w:val="0"/>
        <w:autoSpaceDN w:val="0"/>
        <w:adjustRightInd w:val="0"/>
        <w:spacing w:before="360" w:after="240"/>
        <w:jc w:val="center"/>
        <w:outlineLvl w:val="1"/>
        <w:rPr>
          <w:rFonts w:ascii="Times New Roman" w:eastAsiaTheme="minorHAnsi" w:hAnsi="Times New Roman" w:cs="Times New Roman"/>
          <w:b/>
          <w:sz w:val="26"/>
          <w:szCs w:val="26"/>
          <w:lang w:eastAsia="en-US"/>
        </w:rPr>
      </w:pPr>
      <w:r w:rsidRPr="006546AA">
        <w:rPr>
          <w:rFonts w:ascii="Times New Roman" w:eastAsiaTheme="minorHAnsi" w:hAnsi="Times New Roman" w:cs="Times New Roman"/>
          <w:b/>
          <w:sz w:val="26"/>
          <w:szCs w:val="26"/>
          <w:lang w:val="en-US" w:eastAsia="en-US"/>
        </w:rPr>
        <w:t>VIII</w:t>
      </w:r>
      <w:r w:rsidRPr="006546AA">
        <w:rPr>
          <w:rFonts w:ascii="Times New Roman" w:eastAsiaTheme="minorHAnsi" w:hAnsi="Times New Roman" w:cs="Times New Roman"/>
          <w:b/>
          <w:sz w:val="26"/>
          <w:szCs w:val="26"/>
          <w:lang w:eastAsia="en-US"/>
        </w:rPr>
        <w:t>. Организация проведения контрольных мероприятий</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Муниципальный земельной контроль осуществляется в форме внеплановых контрольных мероприятий.</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6546AA" w:rsidRPr="001F08D9" w:rsidRDefault="006546AA" w:rsidP="001F08D9">
      <w:pPr>
        <w:pStyle w:val="a6"/>
        <w:widowControl w:val="0"/>
        <w:numPr>
          <w:ilvl w:val="1"/>
          <w:numId w:val="21"/>
        </w:num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1F08D9">
        <w:rPr>
          <w:rFonts w:ascii="Times New Roman" w:eastAsia="Times New Roman" w:hAnsi="Times New Roman" w:cs="Times New Roman"/>
          <w:sz w:val="26"/>
          <w:szCs w:val="26"/>
          <w:lang w:eastAsia="en-US"/>
        </w:rPr>
        <w:t>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w:t>
      </w:r>
    </w:p>
    <w:p w:rsidR="006546AA" w:rsidRPr="006546AA" w:rsidRDefault="006546AA" w:rsidP="008A49C3">
      <w:pPr>
        <w:widowControl w:val="0"/>
        <w:numPr>
          <w:ilvl w:val="1"/>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lastRenderedPageBreak/>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546AA" w:rsidRPr="006546AA" w:rsidRDefault="006546AA" w:rsidP="008A49C3">
      <w:pPr>
        <w:widowControl w:val="0"/>
        <w:numPr>
          <w:ilvl w:val="1"/>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46AA" w:rsidRPr="006546AA" w:rsidRDefault="006546AA" w:rsidP="008A49C3">
      <w:pPr>
        <w:widowControl w:val="0"/>
        <w:numPr>
          <w:ilvl w:val="1"/>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 xml:space="preserve">истечение срока исполнения решения органа муниципального земельного контроля об устранении выявленного нарушения обязательных требований – в случаях, установленных </w:t>
      </w:r>
      <w:hyperlink r:id="rId28">
        <w:r w:rsidRPr="006546AA">
          <w:rPr>
            <w:rFonts w:ascii="Times New Roman" w:eastAsia="Times New Roman" w:hAnsi="Times New Roman" w:cs="Times New Roman"/>
            <w:sz w:val="26"/>
            <w:szCs w:val="26"/>
            <w:lang w:eastAsia="en-US"/>
          </w:rPr>
          <w:t>частью 1 статьи 95</w:t>
        </w:r>
      </w:hyperlink>
      <w:r w:rsidRPr="006546AA">
        <w:rPr>
          <w:rFonts w:ascii="Times New Roman" w:eastAsia="Times New Roman" w:hAnsi="Times New Roman" w:cs="Times New Roman"/>
          <w:sz w:val="26"/>
          <w:szCs w:val="26"/>
          <w:lang w:eastAsia="en-US"/>
        </w:rPr>
        <w:t xml:space="preserve"> Федерального закона «О государственном контроле (надзоре) и муниципальном контроле в Российской Федерации»</w:t>
      </w:r>
      <w:bookmarkStart w:id="4" w:name="lnxbz9" w:colFirst="0" w:colLast="0"/>
      <w:bookmarkEnd w:id="4"/>
      <w:r w:rsidRPr="006546AA">
        <w:rPr>
          <w:rFonts w:ascii="Times New Roman" w:eastAsia="Times New Roman" w:hAnsi="Times New Roman" w:cs="Times New Roman"/>
          <w:sz w:val="26"/>
          <w:szCs w:val="26"/>
          <w:lang w:eastAsia="en-US"/>
        </w:rPr>
        <w:t>.</w:t>
      </w:r>
    </w:p>
    <w:p w:rsid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3C34B4" w:rsidRPr="006546AA" w:rsidRDefault="003C34B4" w:rsidP="003C34B4">
      <w:pPr>
        <w:widowControl w:val="0"/>
        <w:autoSpaceDE w:val="0"/>
        <w:autoSpaceDN w:val="0"/>
        <w:adjustRightInd w:val="0"/>
        <w:spacing w:after="0" w:line="240" w:lineRule="auto"/>
        <w:ind w:left="644"/>
        <w:contextualSpacing/>
        <w:jc w:val="both"/>
        <w:rPr>
          <w:rFonts w:ascii="Times New Roman" w:eastAsia="Times New Roman" w:hAnsi="Times New Roman" w:cs="Times New Roman"/>
          <w:sz w:val="26"/>
          <w:szCs w:val="26"/>
          <w:lang w:eastAsia="en-US"/>
        </w:rPr>
      </w:pP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Сведения о причинении вреда (ущерба) или об угрозе причинения вреда (ущерба) охраняемым законом ценностям орган муниципального земельного контроля получает:</w:t>
      </w:r>
    </w:p>
    <w:p w:rsidR="006546AA" w:rsidRPr="006546AA" w:rsidRDefault="006546AA" w:rsidP="008A49C3">
      <w:pPr>
        <w:widowControl w:val="0"/>
        <w:numPr>
          <w:ilvl w:val="1"/>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546AA" w:rsidRPr="006546AA" w:rsidRDefault="006546AA" w:rsidP="008A49C3">
      <w:pPr>
        <w:widowControl w:val="0"/>
        <w:numPr>
          <w:ilvl w:val="1"/>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при проведении контрольных мероприятий, включая контрольные мероприятия без взаимодействия, в том числе в отношении иных контролируемых лиц.</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органа муниципального земельного контроля проводится оценка их достоверности.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органа муниципального земельного контроля при необходимости:</w:t>
      </w:r>
    </w:p>
    <w:p w:rsidR="006546AA" w:rsidRPr="006546AA" w:rsidRDefault="006546AA" w:rsidP="008A49C3">
      <w:pPr>
        <w:widowControl w:val="0"/>
        <w:numPr>
          <w:ilvl w:val="1"/>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546AA" w:rsidRPr="006546AA" w:rsidRDefault="006546AA" w:rsidP="008A49C3">
      <w:pPr>
        <w:widowControl w:val="0"/>
        <w:numPr>
          <w:ilvl w:val="1"/>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546AA" w:rsidRPr="006546AA" w:rsidRDefault="006546AA" w:rsidP="008A49C3">
      <w:pPr>
        <w:widowControl w:val="0"/>
        <w:numPr>
          <w:ilvl w:val="1"/>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обеспечивает, в том числе по решению уполномоченного должностного лица органа муниципального земельного контроля, проведение контрольного мероприятия без взаимодействия.</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органа </w:t>
      </w:r>
      <w:r w:rsidRPr="006546AA">
        <w:rPr>
          <w:rFonts w:ascii="Times New Roman" w:eastAsia="Times New Roman" w:hAnsi="Times New Roman" w:cs="Times New Roman"/>
          <w:sz w:val="26"/>
          <w:szCs w:val="26"/>
          <w:lang w:eastAsia="en-US"/>
        </w:rPr>
        <w:lastRenderedPageBreak/>
        <w:t>муниципального земельного контроля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В случаях отсутствия контролируемого лица либо его представителя, предоставления контролируемым лицом информации органа муниципального земельного контроля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546AA" w:rsidRPr="006546AA" w:rsidRDefault="006546AA" w:rsidP="008A49C3">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(с приложением копий подтверждающих документов) о невозможности присутствия при проведении контрольного мероприятия и необходимости переноса срока его проведения в следующих случаях:</w:t>
      </w:r>
    </w:p>
    <w:p w:rsidR="006546AA" w:rsidRPr="00451FCA" w:rsidRDefault="006546AA" w:rsidP="00451FCA">
      <w:pPr>
        <w:pStyle w:val="a6"/>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451FCA">
        <w:rPr>
          <w:rFonts w:ascii="Times New Roman" w:eastAsia="Times New Roman" w:hAnsi="Times New Roman" w:cs="Times New Roman"/>
          <w:sz w:val="26"/>
          <w:szCs w:val="26"/>
          <w:lang w:eastAsia="en-US"/>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6546AA" w:rsidRPr="00451FCA" w:rsidRDefault="006546AA" w:rsidP="00451FCA">
      <w:pPr>
        <w:pStyle w:val="a6"/>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451FCA">
        <w:rPr>
          <w:rFonts w:ascii="Times New Roman" w:eastAsia="Times New Roman" w:hAnsi="Times New Roman" w:cs="Times New Roman"/>
          <w:sz w:val="26"/>
          <w:szCs w:val="26"/>
          <w:lang w:eastAsia="en-US"/>
        </w:rPr>
        <w:t>временной нетрудоспособности на момент контрольного мероприятия;</w:t>
      </w:r>
    </w:p>
    <w:p w:rsidR="006546AA" w:rsidRPr="00451FCA" w:rsidRDefault="006546AA" w:rsidP="00451FCA">
      <w:pPr>
        <w:pStyle w:val="a6"/>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451FCA">
        <w:rPr>
          <w:rFonts w:ascii="Times New Roman" w:eastAsia="Times New Roman" w:hAnsi="Times New Roman" w:cs="Times New Roman"/>
          <w:sz w:val="26"/>
          <w:szCs w:val="26"/>
          <w:lang w:eastAsia="en-US"/>
        </w:rPr>
        <w:t xml:space="preserve">применения к контролируемому лицу следующих видов наказаний, предусмотренных Уголовным </w:t>
      </w:r>
      <w:hyperlink r:id="rId29">
        <w:r w:rsidRPr="00451FCA">
          <w:rPr>
            <w:rFonts w:ascii="Times New Roman" w:eastAsia="Times New Roman" w:hAnsi="Times New Roman" w:cs="Times New Roman"/>
            <w:sz w:val="26"/>
            <w:szCs w:val="26"/>
            <w:lang w:eastAsia="en-US"/>
          </w:rPr>
          <w:t>кодексом</w:t>
        </w:r>
      </w:hyperlink>
      <w:r w:rsidRPr="00451FCA">
        <w:rPr>
          <w:rFonts w:ascii="Times New Roman" w:eastAsia="Times New Roman" w:hAnsi="Times New Roman" w:cs="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6546AA" w:rsidRPr="00451FCA" w:rsidRDefault="006546AA" w:rsidP="00451FCA">
      <w:pPr>
        <w:pStyle w:val="a6"/>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451FCA">
        <w:rPr>
          <w:rFonts w:ascii="Times New Roman" w:eastAsia="Times New Roman" w:hAnsi="Times New Roman" w:cs="Times New Roman"/>
          <w:sz w:val="26"/>
          <w:szCs w:val="26"/>
          <w:lang w:eastAsia="en-US"/>
        </w:rPr>
        <w:t xml:space="preserve">призвания на военную службу в соответствии с Федеральным </w:t>
      </w:r>
      <w:hyperlink r:id="rId30">
        <w:r w:rsidRPr="00451FCA">
          <w:rPr>
            <w:rFonts w:ascii="Times New Roman" w:eastAsia="Times New Roman" w:hAnsi="Times New Roman" w:cs="Times New Roman"/>
            <w:sz w:val="26"/>
            <w:szCs w:val="26"/>
            <w:lang w:eastAsia="en-US"/>
          </w:rPr>
          <w:t>законом</w:t>
        </w:r>
      </w:hyperlink>
      <w:r w:rsidRPr="00451FCA">
        <w:rPr>
          <w:rFonts w:ascii="Times New Roman" w:eastAsia="Times New Roman" w:hAnsi="Times New Roman" w:cs="Times New Roman"/>
          <w:sz w:val="26"/>
          <w:szCs w:val="26"/>
          <w:lang w:eastAsia="en-US"/>
        </w:rPr>
        <w:t xml:space="preserve"> от 28.03.1998 № 53-ФЗ «О воинской обязанности и военной службе».</w:t>
      </w:r>
    </w:p>
    <w:p w:rsidR="006546AA" w:rsidRPr="006546AA" w:rsidRDefault="001F08D9" w:rsidP="001F08D9">
      <w:pPr>
        <w:widowControl w:val="0"/>
        <w:autoSpaceDE w:val="0"/>
        <w:autoSpaceDN w:val="0"/>
        <w:adjustRightInd w:val="0"/>
        <w:spacing w:after="0"/>
        <w:ind w:left="709"/>
        <w:jc w:val="both"/>
        <w:rPr>
          <w:rFonts w:ascii="Times New Roman" w:eastAsia="Times New Roman" w:hAnsi="Times New Roman" w:cs="Times New Roman"/>
          <w:sz w:val="26"/>
          <w:szCs w:val="26"/>
          <w:lang w:eastAsia="en-US"/>
        </w:rPr>
      </w:pPr>
      <w:r w:rsidRPr="001F08D9">
        <w:rPr>
          <w:rFonts w:ascii="Times New Roman" w:eastAsia="Times New Roman" w:hAnsi="Times New Roman" w:cs="Times New Roman"/>
          <w:sz w:val="26"/>
          <w:szCs w:val="26"/>
          <w:lang w:eastAsia="en-US"/>
        </w:rPr>
        <w:t xml:space="preserve">  </w:t>
      </w:r>
      <w:r w:rsidR="006546AA" w:rsidRPr="006546AA">
        <w:rPr>
          <w:rFonts w:ascii="Times New Roman" w:eastAsia="Times New Roman" w:hAnsi="Times New Roman" w:cs="Times New Roman"/>
          <w:sz w:val="26"/>
          <w:szCs w:val="26"/>
          <w:lang w:eastAsia="en-US"/>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земельного контроля.</w:t>
      </w:r>
    </w:p>
    <w:p w:rsidR="006546AA" w:rsidRPr="001F08D9" w:rsidRDefault="006546AA" w:rsidP="001F08D9">
      <w:pPr>
        <w:pStyle w:val="a6"/>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1F08D9">
        <w:rPr>
          <w:rFonts w:ascii="Times New Roman" w:eastAsia="Times New Roman" w:hAnsi="Times New Roman" w:cs="Times New Roman"/>
          <w:color w:val="000000"/>
          <w:sz w:val="26"/>
          <w:szCs w:val="26"/>
          <w:lang w:eastAsia="en-US"/>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Права и обязанности должностных лиц органа муниципального земельного контроля определены статей 29 Федерального закона «О государственном контроле (надзоре) и муниципальном контроле в Российской Федерации».</w:t>
      </w:r>
    </w:p>
    <w:p w:rsidR="006546AA" w:rsidRPr="006546AA" w:rsidRDefault="006546AA" w:rsidP="001F08D9">
      <w:pPr>
        <w:numPr>
          <w:ilvl w:val="0"/>
          <w:numId w:val="21"/>
        </w:numPr>
        <w:spacing w:after="0" w:line="240" w:lineRule="auto"/>
        <w:contextualSpacing/>
        <w:jc w:val="both"/>
        <w:rPr>
          <w:rFonts w:ascii="Times New Roman" w:eastAsia="Times New Roman" w:hAnsi="Times New Roman" w:cs="Times New Roman"/>
          <w:sz w:val="26"/>
          <w:szCs w:val="26"/>
        </w:rPr>
      </w:pPr>
      <w:r w:rsidRPr="006546AA">
        <w:rPr>
          <w:rFonts w:ascii="Times New Roman" w:eastAsia="Times New Roman" w:hAnsi="Times New Roman" w:cs="Times New Roman"/>
          <w:sz w:val="26"/>
          <w:szCs w:val="26"/>
        </w:rPr>
        <w:lastRenderedPageBreak/>
        <w:t>Должностные лица органа муниципального земельного контроля имеют право обращаться в контрольно-надзорные, правоохранительные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требований земельного законодательства.</w:t>
      </w:r>
    </w:p>
    <w:p w:rsidR="006546AA" w:rsidRPr="006546AA" w:rsidRDefault="006546AA" w:rsidP="001F08D9">
      <w:pPr>
        <w:numPr>
          <w:ilvl w:val="0"/>
          <w:numId w:val="21"/>
        </w:numPr>
        <w:spacing w:after="0" w:line="240" w:lineRule="auto"/>
        <w:contextualSpacing/>
        <w:jc w:val="both"/>
        <w:rPr>
          <w:rFonts w:ascii="Times New Roman" w:eastAsia="Times New Roman" w:hAnsi="Times New Roman" w:cs="Times New Roman"/>
          <w:sz w:val="26"/>
          <w:szCs w:val="26"/>
        </w:rPr>
      </w:pPr>
      <w:r w:rsidRPr="006546AA">
        <w:rPr>
          <w:rFonts w:ascii="Times New Roman" w:eastAsia="Times New Roman" w:hAnsi="Times New Roman" w:cs="Times New Roman"/>
          <w:sz w:val="26"/>
          <w:szCs w:val="26"/>
        </w:rPr>
        <w:t>Должностные лица органа муниципального земельного контроля имеют право направлять материалы контрольных мероприятий в органы государственной власти или органы местного самоуправления, в контрольно-надзорные, правоохранительные органы для принятия в рамках компетенции мер по устранению нарушений, выявленных по итогам проведения контрольных мероприятий.</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color w:val="000000"/>
          <w:sz w:val="26"/>
          <w:szCs w:val="26"/>
          <w:lang w:eastAsia="en-US"/>
        </w:rPr>
        <w:t xml:space="preserve">Орган 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Pr="006546AA">
        <w:rPr>
          <w:rFonts w:ascii="Times New Roman" w:eastAsiaTheme="minorHAnsi" w:hAnsi="Times New Roman" w:cs="Times New Roman"/>
          <w:sz w:val="26"/>
          <w:szCs w:val="26"/>
          <w:lang w:eastAsia="en-US"/>
        </w:rPr>
        <w: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r w:rsidRPr="006546AA">
        <w:rPr>
          <w:rFonts w:ascii="Times New Roman" w:eastAsia="Times New Roman" w:hAnsi="Times New Roman" w:cs="Times New Roman"/>
          <w:color w:val="000000"/>
          <w:sz w:val="26"/>
          <w:szCs w:val="26"/>
          <w:lang w:eastAsia="en-US"/>
        </w:rPr>
        <w:t>,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муниципального контроля».</w:t>
      </w:r>
    </w:p>
    <w:p w:rsidR="006546AA" w:rsidRPr="006546AA" w:rsidRDefault="006546AA" w:rsidP="006546AA">
      <w:pPr>
        <w:widowControl w:val="0"/>
        <w:autoSpaceDE w:val="0"/>
        <w:autoSpaceDN w:val="0"/>
        <w:adjustRightInd w:val="0"/>
        <w:spacing w:before="360" w:after="240"/>
        <w:jc w:val="center"/>
        <w:outlineLvl w:val="1"/>
        <w:rPr>
          <w:rFonts w:ascii="Times New Roman" w:eastAsiaTheme="minorHAnsi" w:hAnsi="Times New Roman" w:cs="Times New Roman"/>
          <w:b/>
          <w:sz w:val="26"/>
          <w:szCs w:val="26"/>
          <w:lang w:eastAsia="en-US"/>
        </w:rPr>
      </w:pPr>
      <w:r w:rsidRPr="006546AA">
        <w:rPr>
          <w:rFonts w:ascii="Times New Roman" w:eastAsiaTheme="minorHAnsi" w:hAnsi="Times New Roman" w:cs="Times New Roman"/>
          <w:b/>
          <w:sz w:val="26"/>
          <w:szCs w:val="26"/>
          <w:lang w:val="en-US" w:eastAsia="en-US"/>
        </w:rPr>
        <w:t>IX</w:t>
      </w:r>
      <w:r w:rsidRPr="006546AA">
        <w:rPr>
          <w:rFonts w:ascii="Times New Roman" w:eastAsiaTheme="minorHAnsi" w:hAnsi="Times New Roman" w:cs="Times New Roman"/>
          <w:b/>
          <w:sz w:val="26"/>
          <w:szCs w:val="26"/>
          <w:lang w:eastAsia="en-US"/>
        </w:rPr>
        <w:t>. Оформление результатов контрольного мероприятия</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 xml:space="preserve">В случае отсутствия технической возможности приобщения к акту полученных доказательств (фотосъемка, либо аудио- или видеозапись) и (или) результатов выполненных измерений объекта земельных отношений, произведенных в том числе с использованием специального геодезического оборудования, необходимые процедуры (распечатка фотоматериалов, обработка геодезических измерений, расчет площадей с использованием специальных программных продуктов, формирование графических материалов с использованием специального программного обеспечения и т.п.) производится по месту нахождения органа муниципального земельного </w:t>
      </w:r>
      <w:r w:rsidRPr="006546AA">
        <w:rPr>
          <w:rFonts w:ascii="Times New Roman" w:eastAsia="Times New Roman" w:hAnsi="Times New Roman" w:cs="Times New Roman"/>
          <w:sz w:val="26"/>
          <w:szCs w:val="26"/>
          <w:lang w:eastAsia="en-US"/>
        </w:rPr>
        <w:lastRenderedPageBreak/>
        <w:t>контроля в период проведения контрольного мероприятия.</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31">
        <w:r w:rsidRPr="006546AA">
          <w:rPr>
            <w:rFonts w:ascii="Times New Roman" w:eastAsia="Times New Roman" w:hAnsi="Times New Roman" w:cs="Times New Roman"/>
            <w:sz w:val="26"/>
            <w:szCs w:val="26"/>
            <w:lang w:eastAsia="en-US"/>
          </w:rPr>
          <w:t>законом</w:t>
        </w:r>
      </w:hyperlink>
      <w:r w:rsidRPr="006546AA">
        <w:rPr>
          <w:rFonts w:ascii="Times New Roman" w:eastAsia="Times New Roman" w:hAnsi="Times New Roman" w:cs="Times New Roman"/>
          <w:sz w:val="26"/>
          <w:szCs w:val="26"/>
          <w:lang w:eastAsia="en-US"/>
        </w:rPr>
        <w:t xml:space="preserve"> тайну, оформляются с соблюдением требований, предусмотренных законодательством Российской Федерации.</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2">
        <w:r w:rsidRPr="006546AA">
          <w:rPr>
            <w:rFonts w:ascii="Times New Roman" w:eastAsia="Times New Roman" w:hAnsi="Times New Roman" w:cs="Times New Roman"/>
            <w:sz w:val="26"/>
            <w:szCs w:val="26"/>
            <w:lang w:eastAsia="en-US"/>
          </w:rPr>
          <w:t>статьями 39</w:t>
        </w:r>
      </w:hyperlink>
      <w:r w:rsidRPr="006546AA">
        <w:rPr>
          <w:rFonts w:ascii="Times New Roman" w:eastAsia="Times New Roman" w:hAnsi="Times New Roman" w:cs="Times New Roman"/>
          <w:sz w:val="26"/>
          <w:szCs w:val="26"/>
          <w:lang w:eastAsia="en-US"/>
        </w:rPr>
        <w:t xml:space="preserve"> - </w:t>
      </w:r>
      <w:hyperlink r:id="rId33">
        <w:r w:rsidRPr="006546AA">
          <w:rPr>
            <w:rFonts w:ascii="Times New Roman" w:eastAsia="Times New Roman" w:hAnsi="Times New Roman" w:cs="Times New Roman"/>
            <w:sz w:val="26"/>
            <w:szCs w:val="26"/>
            <w:lang w:eastAsia="en-US"/>
          </w:rPr>
          <w:t>43</w:t>
        </w:r>
      </w:hyperlink>
      <w:r w:rsidRPr="006546AA">
        <w:rPr>
          <w:rFonts w:ascii="Times New Roman" w:eastAsia="Times New Roman" w:hAnsi="Times New Roman" w:cs="Times New Roman"/>
          <w:sz w:val="26"/>
          <w:szCs w:val="26"/>
          <w:lang w:eastAsia="en-US"/>
        </w:rPr>
        <w:t xml:space="preserve"> Федерального закона «О государственном контроле (надзоре) и муниципальном контроле в Российской Федерации».</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Информация о контрольных мероприятиях размещается в Едином реестре контрольных (надзорных) мероприятий.</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Информирование контролируемых лиц о совершаемых должностными лицами органа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До 31 декабря 202</w:t>
      </w:r>
      <w:r w:rsidR="00D220BE">
        <w:rPr>
          <w:rFonts w:ascii="Times New Roman" w:eastAsia="Times New Roman" w:hAnsi="Times New Roman" w:cs="Times New Roman"/>
          <w:sz w:val="26"/>
          <w:szCs w:val="26"/>
          <w:lang w:eastAsia="en-US"/>
        </w:rPr>
        <w:t>5</w:t>
      </w:r>
      <w:r w:rsidRPr="006546AA">
        <w:rPr>
          <w:rFonts w:ascii="Times New Roman" w:eastAsia="Times New Roman" w:hAnsi="Times New Roman" w:cs="Times New Roman"/>
          <w:sz w:val="26"/>
          <w:szCs w:val="26"/>
          <w:lang w:eastAsia="en-US"/>
        </w:rPr>
        <w:t xml:space="preserve"> года информирование контролируемого лица о совершаемых должностными лицами органа муниципального земельного контроля и иными уполномоченными лицами действиях и принимаемых решениях, направление 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w:t>
      </w:r>
      <w:r w:rsidRPr="006546AA">
        <w:rPr>
          <w:rFonts w:ascii="Times New Roman" w:eastAsia="Times New Roman" w:hAnsi="Times New Roman" w:cs="Times New Roman"/>
          <w:sz w:val="26"/>
          <w:szCs w:val="26"/>
          <w:lang w:eastAsia="en-US"/>
        </w:rPr>
        <w:lastRenderedPageBreak/>
        <w:t>такого запроса, направляет контролируемому лицу указанные документы и (или) сведения.</w:t>
      </w:r>
    </w:p>
    <w:p w:rsidR="006546AA" w:rsidRPr="006546AA" w:rsidRDefault="006546AA" w:rsidP="001F08D9">
      <w:pPr>
        <w:numPr>
          <w:ilvl w:val="0"/>
          <w:numId w:val="21"/>
        </w:numPr>
        <w:spacing w:after="0" w:line="240" w:lineRule="auto"/>
        <w:contextualSpacing/>
        <w:jc w:val="both"/>
        <w:rPr>
          <w:rFonts w:ascii="Times New Roman" w:eastAsia="Times New Roman" w:hAnsi="Times New Roman" w:cs="Times New Roman"/>
          <w:sz w:val="26"/>
          <w:szCs w:val="26"/>
        </w:rPr>
      </w:pPr>
      <w:r w:rsidRPr="006546AA">
        <w:rPr>
          <w:rFonts w:ascii="Times New Roman" w:eastAsia="Times New Roman" w:hAnsi="Times New Roman" w:cs="Times New Roman"/>
          <w:sz w:val="26"/>
          <w:szCs w:val="26"/>
        </w:rPr>
        <w:t>До 31 декабря 202</w:t>
      </w:r>
      <w:r w:rsidR="00D220BE">
        <w:rPr>
          <w:rFonts w:ascii="Times New Roman" w:eastAsia="Times New Roman" w:hAnsi="Times New Roman" w:cs="Times New Roman"/>
          <w:sz w:val="26"/>
          <w:szCs w:val="26"/>
        </w:rPr>
        <w:t>5</w:t>
      </w:r>
      <w:r w:rsidRPr="006546AA">
        <w:rPr>
          <w:rFonts w:ascii="Times New Roman" w:eastAsia="Times New Roman" w:hAnsi="Times New Roman" w:cs="Times New Roman"/>
          <w:sz w:val="26"/>
          <w:szCs w:val="26"/>
        </w:rPr>
        <w:t xml:space="preserve">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органом муниципального земельного контроля предусматривается на бумажном носителе.</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46AA" w:rsidRPr="006546AA" w:rsidRDefault="006546AA" w:rsidP="001F08D9">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bookmarkStart w:id="5" w:name="44sinio" w:colFirst="0" w:colLast="0"/>
      <w:bookmarkEnd w:id="5"/>
    </w:p>
    <w:p w:rsidR="006546AA" w:rsidRPr="00451FCA" w:rsidRDefault="006546AA" w:rsidP="001F08D9">
      <w:pPr>
        <w:pStyle w:val="a6"/>
        <w:widowControl w:val="0"/>
        <w:numPr>
          <w:ilvl w:val="2"/>
          <w:numId w:val="21"/>
        </w:numPr>
        <w:autoSpaceDE w:val="0"/>
        <w:autoSpaceDN w:val="0"/>
        <w:adjustRightInd w:val="0"/>
        <w:spacing w:after="0" w:line="240" w:lineRule="auto"/>
        <w:ind w:left="567" w:firstLine="203"/>
        <w:jc w:val="both"/>
        <w:rPr>
          <w:rFonts w:ascii="Times New Roman" w:eastAsia="Times New Roman" w:hAnsi="Times New Roman" w:cs="Times New Roman"/>
          <w:sz w:val="26"/>
          <w:szCs w:val="26"/>
          <w:lang w:eastAsia="en-US"/>
        </w:rPr>
      </w:pPr>
      <w:r w:rsidRPr="00451FCA">
        <w:rPr>
          <w:rFonts w:ascii="Times New Roman" w:eastAsia="Times New Roman" w:hAnsi="Times New Roman" w:cs="Times New Roman"/>
          <w:sz w:val="26"/>
          <w:szCs w:val="26"/>
          <w:lang w:eastAsia="en-US"/>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546AA" w:rsidRPr="006546AA" w:rsidRDefault="006546AA" w:rsidP="001F08D9">
      <w:pPr>
        <w:widowControl w:val="0"/>
        <w:numPr>
          <w:ilvl w:val="2"/>
          <w:numId w:val="21"/>
        </w:numPr>
        <w:autoSpaceDE w:val="0"/>
        <w:autoSpaceDN w:val="0"/>
        <w:adjustRightInd w:val="0"/>
        <w:spacing w:after="0" w:line="240" w:lineRule="auto"/>
        <w:ind w:left="567" w:firstLine="203"/>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546AA" w:rsidRPr="006546AA" w:rsidRDefault="006546AA" w:rsidP="001F08D9">
      <w:pPr>
        <w:widowControl w:val="0"/>
        <w:numPr>
          <w:ilvl w:val="2"/>
          <w:numId w:val="21"/>
        </w:numPr>
        <w:autoSpaceDE w:val="0"/>
        <w:autoSpaceDN w:val="0"/>
        <w:adjustRightInd w:val="0"/>
        <w:spacing w:after="0" w:line="240" w:lineRule="auto"/>
        <w:ind w:left="567" w:firstLine="203"/>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451FCA" w:rsidRDefault="00451FCA" w:rsidP="00451FCA">
      <w:pPr>
        <w:widowControl w:val="0"/>
        <w:autoSpaceDE w:val="0"/>
        <w:autoSpaceDN w:val="0"/>
        <w:adjustRightInd w:val="0"/>
        <w:spacing w:after="0" w:line="240" w:lineRule="auto"/>
        <w:ind w:left="770"/>
        <w:contextualSpacing/>
        <w:jc w:val="both"/>
        <w:rPr>
          <w:rFonts w:ascii="Times New Roman" w:eastAsia="Times New Roman" w:hAnsi="Times New Roman" w:cs="Times New Roman"/>
          <w:sz w:val="26"/>
          <w:szCs w:val="26"/>
          <w:lang w:eastAsia="en-US"/>
        </w:rPr>
      </w:pPr>
    </w:p>
    <w:p w:rsidR="006546AA" w:rsidRPr="006546AA" w:rsidRDefault="006546AA" w:rsidP="001F08D9">
      <w:pPr>
        <w:widowControl w:val="0"/>
        <w:numPr>
          <w:ilvl w:val="2"/>
          <w:numId w:val="21"/>
        </w:numPr>
        <w:autoSpaceDE w:val="0"/>
        <w:autoSpaceDN w:val="0"/>
        <w:adjustRightInd w:val="0"/>
        <w:spacing w:after="0" w:line="240" w:lineRule="auto"/>
        <w:ind w:left="567" w:firstLine="203"/>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546AA" w:rsidRPr="006546AA" w:rsidRDefault="006546AA" w:rsidP="001F08D9">
      <w:pPr>
        <w:widowControl w:val="0"/>
        <w:numPr>
          <w:ilvl w:val="2"/>
          <w:numId w:val="21"/>
        </w:numPr>
        <w:autoSpaceDE w:val="0"/>
        <w:autoSpaceDN w:val="0"/>
        <w:adjustRightInd w:val="0"/>
        <w:spacing w:after="0" w:line="240" w:lineRule="auto"/>
        <w:ind w:left="567" w:firstLine="203"/>
        <w:contextualSpacing/>
        <w:jc w:val="both"/>
        <w:rPr>
          <w:rFonts w:ascii="Times New Roman" w:eastAsia="Times New Roman" w:hAnsi="Times New Roman" w:cs="Times New Roman"/>
          <w:sz w:val="26"/>
          <w:szCs w:val="26"/>
          <w:lang w:eastAsia="en-US"/>
        </w:rPr>
      </w:pPr>
      <w:r w:rsidRPr="006546AA">
        <w:rPr>
          <w:rFonts w:ascii="Times New Roman" w:eastAsia="Times New Roman" w:hAnsi="Times New Roman" w:cs="Times New Roman"/>
          <w:sz w:val="26"/>
          <w:szCs w:val="26"/>
          <w:lang w:eastAsia="en-US"/>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46AA" w:rsidRPr="006546AA" w:rsidRDefault="006546AA" w:rsidP="006546AA">
      <w:pPr>
        <w:widowControl w:val="0"/>
        <w:autoSpaceDE w:val="0"/>
        <w:autoSpaceDN w:val="0"/>
        <w:adjustRightInd w:val="0"/>
        <w:spacing w:before="360" w:after="240"/>
        <w:jc w:val="center"/>
        <w:outlineLvl w:val="1"/>
        <w:rPr>
          <w:rFonts w:ascii="Times New Roman" w:eastAsiaTheme="minorHAnsi" w:hAnsi="Times New Roman" w:cs="Times New Roman"/>
          <w:b/>
          <w:sz w:val="26"/>
          <w:szCs w:val="26"/>
          <w:lang w:eastAsia="en-US"/>
        </w:rPr>
      </w:pPr>
      <w:r w:rsidRPr="006546AA">
        <w:rPr>
          <w:rFonts w:ascii="Times New Roman" w:eastAsiaTheme="minorHAnsi" w:hAnsi="Times New Roman" w:cs="Times New Roman"/>
          <w:b/>
          <w:sz w:val="26"/>
          <w:szCs w:val="26"/>
          <w:lang w:val="en-US" w:eastAsia="en-US"/>
        </w:rPr>
        <w:t>X</w:t>
      </w:r>
      <w:r w:rsidRPr="006546AA">
        <w:rPr>
          <w:rFonts w:ascii="Times New Roman" w:eastAsiaTheme="minorHAnsi" w:hAnsi="Times New Roman" w:cs="Times New Roman"/>
          <w:b/>
          <w:sz w:val="26"/>
          <w:szCs w:val="26"/>
          <w:lang w:eastAsia="en-US"/>
        </w:rPr>
        <w:t>. Досудебный порядок обжалования решений органа муниципального земельного контроля</w:t>
      </w:r>
      <w:proofErr w:type="gramStart"/>
      <w:r w:rsidRPr="006546AA">
        <w:rPr>
          <w:rFonts w:ascii="Times New Roman" w:eastAsiaTheme="minorHAnsi" w:hAnsi="Times New Roman" w:cs="Times New Roman"/>
          <w:b/>
          <w:sz w:val="26"/>
          <w:szCs w:val="26"/>
          <w:lang w:eastAsia="en-US"/>
        </w:rPr>
        <w:t>,</w:t>
      </w:r>
      <w:proofErr w:type="gramEnd"/>
      <w:r w:rsidRPr="006546AA">
        <w:rPr>
          <w:rFonts w:ascii="Times New Roman" w:eastAsiaTheme="minorHAnsi" w:hAnsi="Times New Roman" w:cs="Times New Roman"/>
          <w:b/>
          <w:sz w:val="26"/>
          <w:szCs w:val="26"/>
          <w:lang w:eastAsia="en-US"/>
        </w:rPr>
        <w:br/>
        <w:t>действий (бездействия) его должностных лиц</w:t>
      </w:r>
    </w:p>
    <w:p w:rsidR="00D220BE" w:rsidRPr="007556E3" w:rsidRDefault="00451FCA" w:rsidP="00D220BE">
      <w:pPr>
        <w:widowControl w:val="0"/>
        <w:autoSpaceDE w:val="0"/>
        <w:autoSpaceDN w:val="0"/>
        <w:adjustRightInd w:val="0"/>
        <w:spacing w:after="0" w:line="240" w:lineRule="auto"/>
        <w:jc w:val="both"/>
        <w:outlineLvl w:val="0"/>
        <w:rPr>
          <w:rFonts w:ascii="Times New Roman" w:eastAsia="Times New Roman" w:hAnsi="Times New Roman" w:cs="Arial"/>
          <w:sz w:val="28"/>
          <w:szCs w:val="28"/>
        </w:rPr>
      </w:pPr>
      <w:r w:rsidRPr="007556E3">
        <w:rPr>
          <w:rFonts w:ascii="Times New Roman" w:eastAsia="Times New Roman" w:hAnsi="Times New Roman" w:cs="Arial"/>
          <w:sz w:val="28"/>
          <w:szCs w:val="28"/>
        </w:rPr>
        <w:lastRenderedPageBreak/>
        <w:t xml:space="preserve">68. </w:t>
      </w:r>
      <w:r w:rsidR="00D220BE" w:rsidRPr="007556E3">
        <w:rPr>
          <w:rFonts w:ascii="Times New Roman" w:eastAsia="Times New Roman" w:hAnsi="Times New Roman" w:cs="Arial"/>
          <w:sz w:val="28"/>
          <w:szCs w:val="28"/>
        </w:rPr>
        <w:t>Досудебный порядок подачи жалоб при осуществлении муниципального земельного контроля на территории Чернского района не применяется в соответствии с частью 4 статьи 39 Федерального закона № 248-ФЗ).</w:t>
      </w:r>
    </w:p>
    <w:p w:rsidR="004842E9" w:rsidRPr="007556E3" w:rsidRDefault="004842E9" w:rsidP="00047497">
      <w:pPr>
        <w:spacing w:after="0" w:line="240" w:lineRule="auto"/>
        <w:jc w:val="right"/>
        <w:rPr>
          <w:rFonts w:ascii="Times New Roman" w:eastAsia="Times New Roman" w:hAnsi="Times New Roman" w:cs="Times New Roman"/>
          <w:sz w:val="27"/>
          <w:szCs w:val="27"/>
        </w:rPr>
      </w:pPr>
    </w:p>
    <w:p w:rsidR="00D220BE" w:rsidRPr="007556E3" w:rsidRDefault="00451FCA" w:rsidP="00D220BE">
      <w:pPr>
        <w:tabs>
          <w:tab w:val="left" w:pos="1134"/>
        </w:tabs>
        <w:contextualSpacing/>
        <w:jc w:val="center"/>
        <w:rPr>
          <w:rFonts w:ascii="Times New Roman" w:eastAsia="Times New Roman" w:hAnsi="Times New Roman" w:cs="Times New Roman"/>
          <w:b/>
          <w:sz w:val="28"/>
        </w:rPr>
      </w:pPr>
      <w:r w:rsidRPr="007556E3">
        <w:rPr>
          <w:rFonts w:ascii="Times New Roman" w:eastAsia="Times New Roman" w:hAnsi="Times New Roman" w:cs="Times New Roman"/>
          <w:b/>
          <w:sz w:val="28"/>
          <w:lang w:val="en-US"/>
        </w:rPr>
        <w:t>XI</w:t>
      </w:r>
      <w:r w:rsidR="00D220BE" w:rsidRPr="007556E3">
        <w:rPr>
          <w:rFonts w:ascii="Times New Roman" w:eastAsia="Times New Roman" w:hAnsi="Times New Roman" w:cs="Times New Roman"/>
          <w:b/>
          <w:sz w:val="28"/>
        </w:rPr>
        <w:t xml:space="preserve"> Ключевые показатели вида контроля и их целевые значения </w:t>
      </w:r>
    </w:p>
    <w:p w:rsidR="00D220BE" w:rsidRPr="007556E3" w:rsidRDefault="00D220BE" w:rsidP="00D220BE">
      <w:pPr>
        <w:tabs>
          <w:tab w:val="left" w:pos="1134"/>
        </w:tabs>
        <w:contextualSpacing/>
        <w:jc w:val="center"/>
        <w:rPr>
          <w:rFonts w:ascii="Times New Roman" w:eastAsia="Times New Roman" w:hAnsi="Times New Roman" w:cs="Times New Roman"/>
          <w:b/>
          <w:sz w:val="28"/>
        </w:rPr>
      </w:pPr>
      <w:r w:rsidRPr="007556E3">
        <w:rPr>
          <w:rFonts w:ascii="Times New Roman" w:eastAsia="Times New Roman" w:hAnsi="Times New Roman" w:cs="Times New Roman"/>
          <w:b/>
          <w:sz w:val="28"/>
        </w:rPr>
        <w:t xml:space="preserve">для муниципального контроля </w:t>
      </w:r>
    </w:p>
    <w:p w:rsidR="00D220BE" w:rsidRPr="007556E3" w:rsidRDefault="00451FCA" w:rsidP="00451FCA">
      <w:pPr>
        <w:pStyle w:val="a6"/>
        <w:numPr>
          <w:ilvl w:val="0"/>
          <w:numId w:val="22"/>
        </w:numPr>
        <w:tabs>
          <w:tab w:val="left" w:pos="1134"/>
        </w:tabs>
        <w:jc w:val="both"/>
        <w:rPr>
          <w:rFonts w:ascii="Times New Roman" w:eastAsia="Times New Roman" w:hAnsi="Times New Roman" w:cs="Times New Roman"/>
          <w:sz w:val="28"/>
        </w:rPr>
      </w:pPr>
      <w:r w:rsidRPr="007556E3">
        <w:rPr>
          <w:rFonts w:ascii="Times New Roman" w:eastAsia="Times New Roman" w:hAnsi="Times New Roman" w:cs="Times New Roman"/>
          <w:sz w:val="28"/>
        </w:rPr>
        <w:t xml:space="preserve"> </w:t>
      </w:r>
      <w:r w:rsidR="00D220BE" w:rsidRPr="007556E3">
        <w:rPr>
          <w:rFonts w:ascii="Times New Roman" w:eastAsia="Times New Roman" w:hAnsi="Times New Roman" w:cs="Times New Roman"/>
          <w:sz w:val="28"/>
        </w:rPr>
        <w:t xml:space="preserve">Ключевые показатели муниципального контроля </w:t>
      </w:r>
      <w:bookmarkStart w:id="6" w:name="_Hlk73956884"/>
      <w:r w:rsidR="00D220BE" w:rsidRPr="007556E3">
        <w:rPr>
          <w:rFonts w:ascii="Times New Roman" w:eastAsia="Times New Roman" w:hAnsi="Times New Roman" w:cs="Times New Roman"/>
          <w:sz w:val="28"/>
        </w:rPr>
        <w:t>и их целевые значения, индикативные показатели</w:t>
      </w:r>
      <w:bookmarkEnd w:id="6"/>
      <w:r w:rsidR="004825C2" w:rsidRPr="007556E3">
        <w:rPr>
          <w:rFonts w:ascii="Times New Roman" w:eastAsia="Times New Roman" w:hAnsi="Times New Roman" w:cs="Times New Roman"/>
          <w:sz w:val="28"/>
        </w:rPr>
        <w:t xml:space="preserve"> установлены приложением 3,4</w:t>
      </w:r>
      <w:r w:rsidR="00D220BE" w:rsidRPr="007556E3">
        <w:rPr>
          <w:rFonts w:ascii="Times New Roman" w:eastAsia="Times New Roman" w:hAnsi="Times New Roman" w:cs="Times New Roman"/>
          <w:sz w:val="28"/>
        </w:rPr>
        <w:t xml:space="preserve"> к настоящему Положению.</w:t>
      </w:r>
    </w:p>
    <w:p w:rsidR="00D220BE" w:rsidRPr="00D220BE" w:rsidRDefault="00D220BE" w:rsidP="00D220BE">
      <w:pPr>
        <w:autoSpaceDE w:val="0"/>
        <w:autoSpaceDN w:val="0"/>
        <w:adjustRightInd w:val="0"/>
        <w:spacing w:after="0" w:line="240" w:lineRule="auto"/>
        <w:ind w:left="4820"/>
        <w:rPr>
          <w:rFonts w:ascii="Times New Roman" w:eastAsia="Times New Roman" w:hAnsi="Times New Roman" w:cs="Arial"/>
          <w:sz w:val="28"/>
          <w:szCs w:val="28"/>
        </w:rPr>
      </w:pPr>
    </w:p>
    <w:p w:rsidR="00D220BE" w:rsidRDefault="00D220BE" w:rsidP="00D220BE">
      <w:pPr>
        <w:autoSpaceDE w:val="0"/>
        <w:autoSpaceDN w:val="0"/>
        <w:adjustRightInd w:val="0"/>
        <w:spacing w:after="0" w:line="240" w:lineRule="auto"/>
        <w:ind w:left="4820"/>
        <w:rPr>
          <w:rFonts w:ascii="Times New Roman" w:eastAsia="Times New Roman" w:hAnsi="Times New Roman" w:cs="Arial"/>
          <w:sz w:val="28"/>
          <w:szCs w:val="28"/>
        </w:rPr>
      </w:pPr>
    </w:p>
    <w:p w:rsidR="00D220BE" w:rsidRDefault="00D220BE" w:rsidP="00D220BE">
      <w:pPr>
        <w:autoSpaceDE w:val="0"/>
        <w:autoSpaceDN w:val="0"/>
        <w:adjustRightInd w:val="0"/>
        <w:spacing w:after="0" w:line="240" w:lineRule="auto"/>
        <w:ind w:left="4820"/>
        <w:rPr>
          <w:rFonts w:ascii="Times New Roman" w:eastAsia="Times New Roman" w:hAnsi="Times New Roman" w:cs="Arial"/>
          <w:sz w:val="28"/>
          <w:szCs w:val="28"/>
        </w:rPr>
      </w:pPr>
    </w:p>
    <w:p w:rsidR="00D220BE" w:rsidRDefault="00D220BE" w:rsidP="00D220BE">
      <w:pPr>
        <w:autoSpaceDE w:val="0"/>
        <w:autoSpaceDN w:val="0"/>
        <w:adjustRightInd w:val="0"/>
        <w:spacing w:after="0" w:line="240" w:lineRule="auto"/>
        <w:ind w:left="4820"/>
        <w:rPr>
          <w:rFonts w:ascii="Times New Roman" w:eastAsia="Times New Roman" w:hAnsi="Times New Roman" w:cs="Arial"/>
          <w:sz w:val="28"/>
          <w:szCs w:val="28"/>
        </w:rPr>
      </w:pPr>
    </w:p>
    <w:p w:rsidR="00D220BE" w:rsidRDefault="00D220BE" w:rsidP="00D220BE">
      <w:pPr>
        <w:autoSpaceDE w:val="0"/>
        <w:autoSpaceDN w:val="0"/>
        <w:adjustRightInd w:val="0"/>
        <w:spacing w:after="0" w:line="240" w:lineRule="auto"/>
        <w:ind w:left="4820"/>
        <w:rPr>
          <w:rFonts w:ascii="Times New Roman" w:eastAsia="Times New Roman" w:hAnsi="Times New Roman" w:cs="Arial"/>
          <w:sz w:val="28"/>
          <w:szCs w:val="28"/>
        </w:rPr>
      </w:pPr>
    </w:p>
    <w:p w:rsidR="00D220BE" w:rsidRDefault="00D220BE" w:rsidP="00D220BE">
      <w:pPr>
        <w:autoSpaceDE w:val="0"/>
        <w:autoSpaceDN w:val="0"/>
        <w:adjustRightInd w:val="0"/>
        <w:spacing w:after="0" w:line="240" w:lineRule="auto"/>
        <w:ind w:left="4820"/>
        <w:rPr>
          <w:rFonts w:ascii="Times New Roman" w:eastAsia="Times New Roman" w:hAnsi="Times New Roman" w:cs="Arial"/>
          <w:sz w:val="28"/>
          <w:szCs w:val="28"/>
        </w:rPr>
      </w:pPr>
    </w:p>
    <w:p w:rsidR="00D220BE" w:rsidRDefault="00D220BE" w:rsidP="00D220BE">
      <w:pPr>
        <w:autoSpaceDE w:val="0"/>
        <w:autoSpaceDN w:val="0"/>
        <w:adjustRightInd w:val="0"/>
        <w:spacing w:after="0" w:line="240" w:lineRule="auto"/>
        <w:ind w:left="4820"/>
        <w:rPr>
          <w:rFonts w:ascii="Times New Roman" w:eastAsia="Times New Roman" w:hAnsi="Times New Roman" w:cs="Arial"/>
          <w:sz w:val="28"/>
          <w:szCs w:val="28"/>
        </w:rPr>
      </w:pPr>
    </w:p>
    <w:p w:rsidR="00A234C3" w:rsidRDefault="00A234C3" w:rsidP="00D220BE">
      <w:pPr>
        <w:autoSpaceDE w:val="0"/>
        <w:autoSpaceDN w:val="0"/>
        <w:adjustRightInd w:val="0"/>
        <w:spacing w:after="0" w:line="240" w:lineRule="auto"/>
        <w:ind w:left="4820"/>
        <w:rPr>
          <w:rFonts w:ascii="Times New Roman" w:eastAsia="Times New Roman" w:hAnsi="Times New Roman" w:cs="Arial"/>
          <w:sz w:val="28"/>
          <w:szCs w:val="28"/>
        </w:rPr>
      </w:pPr>
    </w:p>
    <w:p w:rsidR="00A234C3" w:rsidRDefault="00A234C3" w:rsidP="00D220BE">
      <w:pPr>
        <w:autoSpaceDE w:val="0"/>
        <w:autoSpaceDN w:val="0"/>
        <w:adjustRightInd w:val="0"/>
        <w:spacing w:after="0" w:line="240" w:lineRule="auto"/>
        <w:ind w:left="4820"/>
        <w:rPr>
          <w:rFonts w:ascii="Times New Roman" w:eastAsia="Times New Roman" w:hAnsi="Times New Roman" w:cs="Arial"/>
          <w:sz w:val="28"/>
          <w:szCs w:val="28"/>
        </w:rPr>
      </w:pPr>
    </w:p>
    <w:p w:rsidR="00A234C3" w:rsidRDefault="00A234C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7556E3" w:rsidRDefault="007556E3" w:rsidP="00D220BE">
      <w:pPr>
        <w:autoSpaceDE w:val="0"/>
        <w:autoSpaceDN w:val="0"/>
        <w:adjustRightInd w:val="0"/>
        <w:spacing w:after="0" w:line="240" w:lineRule="auto"/>
        <w:ind w:left="4820"/>
        <w:rPr>
          <w:rFonts w:ascii="Times New Roman" w:eastAsia="Times New Roman" w:hAnsi="Times New Roman" w:cs="Arial"/>
          <w:sz w:val="28"/>
          <w:szCs w:val="28"/>
        </w:rPr>
      </w:pPr>
    </w:p>
    <w:p w:rsidR="00A234C3" w:rsidRDefault="00A234C3" w:rsidP="00D220BE">
      <w:pPr>
        <w:autoSpaceDE w:val="0"/>
        <w:autoSpaceDN w:val="0"/>
        <w:adjustRightInd w:val="0"/>
        <w:spacing w:after="0" w:line="240" w:lineRule="auto"/>
        <w:ind w:left="4820"/>
        <w:rPr>
          <w:rFonts w:ascii="Times New Roman" w:eastAsia="Times New Roman" w:hAnsi="Times New Roman" w:cs="Arial"/>
          <w:sz w:val="28"/>
          <w:szCs w:val="28"/>
        </w:rPr>
      </w:pPr>
    </w:p>
    <w:p w:rsidR="00A234C3" w:rsidRPr="00D220BE" w:rsidRDefault="00A234C3" w:rsidP="00A234C3">
      <w:pPr>
        <w:spacing w:after="0" w:line="240" w:lineRule="auto"/>
        <w:jc w:val="right"/>
        <w:rPr>
          <w:rFonts w:ascii="PT Astra Serif" w:eastAsia="Times New Roman" w:hAnsi="PT Astra Serif" w:cs="Times New Roman"/>
        </w:rPr>
      </w:pPr>
      <w:r w:rsidRPr="00D220BE">
        <w:rPr>
          <w:rFonts w:ascii="PT Astra Serif" w:eastAsia="Times New Roman" w:hAnsi="PT Astra Serif" w:cs="Times New Roman"/>
        </w:rPr>
        <w:lastRenderedPageBreak/>
        <w:t>Приложение 1</w:t>
      </w:r>
    </w:p>
    <w:p w:rsidR="00A234C3" w:rsidRPr="00D220BE" w:rsidRDefault="00A234C3" w:rsidP="00A234C3">
      <w:pPr>
        <w:spacing w:after="0" w:line="240" w:lineRule="auto"/>
        <w:jc w:val="right"/>
        <w:rPr>
          <w:rFonts w:ascii="PT Astra Serif" w:eastAsia="Times New Roman" w:hAnsi="PT Astra Serif" w:cs="Times New Roman"/>
        </w:rPr>
      </w:pPr>
      <w:r w:rsidRPr="00D220BE">
        <w:rPr>
          <w:rFonts w:ascii="PT Astra Serif" w:eastAsia="Times New Roman" w:hAnsi="PT Astra Serif" w:cs="Times New Roman"/>
        </w:rPr>
        <w:t>к решению Собрания представителей</w:t>
      </w:r>
    </w:p>
    <w:p w:rsidR="00A234C3" w:rsidRPr="00D220BE" w:rsidRDefault="00A234C3" w:rsidP="00A234C3">
      <w:pPr>
        <w:spacing w:after="0" w:line="240" w:lineRule="auto"/>
        <w:jc w:val="right"/>
        <w:rPr>
          <w:rFonts w:ascii="PT Astra Serif" w:eastAsia="Times New Roman" w:hAnsi="PT Astra Serif" w:cs="Times New Roman"/>
        </w:rPr>
      </w:pPr>
      <w:r w:rsidRPr="00D220BE">
        <w:rPr>
          <w:rFonts w:ascii="PT Astra Serif" w:eastAsia="Times New Roman" w:hAnsi="PT Astra Serif" w:cs="Times New Roman"/>
        </w:rPr>
        <w:t xml:space="preserve">МО </w:t>
      </w:r>
      <w:proofErr w:type="spellStart"/>
      <w:r w:rsidRPr="00D220BE">
        <w:rPr>
          <w:rFonts w:ascii="PT Astra Serif" w:eastAsia="Times New Roman" w:hAnsi="PT Astra Serif" w:cs="Times New Roman"/>
        </w:rPr>
        <w:t>Чернский</w:t>
      </w:r>
      <w:proofErr w:type="spellEnd"/>
      <w:r w:rsidRPr="00D220BE">
        <w:rPr>
          <w:rFonts w:ascii="PT Astra Serif" w:eastAsia="Times New Roman" w:hAnsi="PT Astra Serif" w:cs="Times New Roman"/>
        </w:rPr>
        <w:t xml:space="preserve"> район </w:t>
      </w:r>
    </w:p>
    <w:p w:rsidR="00A234C3" w:rsidRPr="00D220BE" w:rsidRDefault="00A234C3" w:rsidP="00A234C3">
      <w:pPr>
        <w:spacing w:after="0" w:line="240" w:lineRule="auto"/>
        <w:jc w:val="center"/>
        <w:rPr>
          <w:rFonts w:ascii="PT Astra Serif" w:eastAsia="Times New Roman" w:hAnsi="PT Astra Serif" w:cs="Times New Roman"/>
        </w:rPr>
      </w:pPr>
      <w:r w:rsidRPr="00D220BE">
        <w:rPr>
          <w:rFonts w:ascii="PT Astra Serif" w:eastAsia="Times New Roman" w:hAnsi="PT Astra Serif" w:cs="Times New Roman"/>
        </w:rPr>
        <w:t xml:space="preserve">                                                                                         </w:t>
      </w:r>
      <w:r w:rsidR="004825C2">
        <w:rPr>
          <w:rFonts w:ascii="PT Astra Serif" w:eastAsia="Times New Roman" w:hAnsi="PT Astra Serif" w:cs="Times New Roman"/>
        </w:rPr>
        <w:t xml:space="preserve">   </w:t>
      </w:r>
      <w:r>
        <w:rPr>
          <w:rFonts w:ascii="PT Astra Serif" w:eastAsia="Times New Roman" w:hAnsi="PT Astra Serif" w:cs="Times New Roman"/>
        </w:rPr>
        <w:t xml:space="preserve">от                   </w:t>
      </w:r>
      <w:r w:rsidRPr="00D220BE">
        <w:rPr>
          <w:rFonts w:ascii="PT Astra Serif" w:eastAsia="Times New Roman" w:hAnsi="PT Astra Serif" w:cs="Times New Roman"/>
        </w:rPr>
        <w:t xml:space="preserve"> 202</w:t>
      </w:r>
      <w:r>
        <w:rPr>
          <w:rFonts w:ascii="PT Astra Serif" w:eastAsia="Times New Roman" w:hAnsi="PT Astra Serif" w:cs="Times New Roman"/>
        </w:rPr>
        <w:t xml:space="preserve">5 года   №  </w:t>
      </w:r>
      <w:r w:rsidRPr="00D220BE">
        <w:rPr>
          <w:rFonts w:ascii="PT Astra Serif" w:eastAsia="Times New Roman" w:hAnsi="PT Astra Serif" w:cs="Times New Roman"/>
        </w:rPr>
        <w:t xml:space="preserve">   </w:t>
      </w:r>
    </w:p>
    <w:p w:rsidR="00A234C3" w:rsidRPr="00D220BE" w:rsidRDefault="00A234C3" w:rsidP="00A234C3">
      <w:pPr>
        <w:spacing w:after="0" w:line="240" w:lineRule="auto"/>
        <w:jc w:val="both"/>
        <w:rPr>
          <w:rFonts w:ascii="PT Astra Serif" w:eastAsia="Times New Roman" w:hAnsi="PT Astra Serif" w:cs="Times New Roman"/>
        </w:rPr>
      </w:pPr>
    </w:p>
    <w:p w:rsidR="00A234C3" w:rsidRPr="00A234C3" w:rsidRDefault="00A234C3" w:rsidP="00A234C3">
      <w:pPr>
        <w:spacing w:after="0" w:line="240" w:lineRule="auto"/>
        <w:jc w:val="center"/>
        <w:rPr>
          <w:rFonts w:ascii="PT Astra Serif" w:eastAsia="Times New Roman" w:hAnsi="PT Astra Serif" w:cs="Arial"/>
          <w:b/>
          <w:bCs/>
          <w:sz w:val="28"/>
          <w:szCs w:val="28"/>
        </w:rPr>
      </w:pPr>
      <w:r w:rsidRPr="00A234C3">
        <w:rPr>
          <w:rFonts w:ascii="PT Astra Serif" w:eastAsia="Times New Roman" w:hAnsi="PT Astra Serif" w:cs="Arial"/>
          <w:b/>
          <w:bCs/>
          <w:sz w:val="28"/>
          <w:szCs w:val="28"/>
        </w:rPr>
        <w:t xml:space="preserve">Категории и критерии риска, определяющие выбор профилактических и контрольных (надзорных) мероприятий при осуществлении муниципального земельного контроля </w:t>
      </w:r>
    </w:p>
    <w:p w:rsidR="00A234C3" w:rsidRPr="00A234C3" w:rsidRDefault="00A234C3" w:rsidP="00A234C3">
      <w:pPr>
        <w:widowControl w:val="0"/>
        <w:autoSpaceDE w:val="0"/>
        <w:autoSpaceDN w:val="0"/>
        <w:spacing w:after="0" w:line="240" w:lineRule="auto"/>
        <w:jc w:val="right"/>
        <w:rPr>
          <w:rFonts w:ascii="PT Astra Serif" w:eastAsia="Times New Roman" w:hAnsi="PT Astra Serif" w:cs="Times New Roman"/>
          <w:i/>
          <w:sz w:val="28"/>
          <w:szCs w:val="28"/>
        </w:rPr>
      </w:pPr>
    </w:p>
    <w:tbl>
      <w:tblPr>
        <w:tblStyle w:val="1"/>
        <w:tblW w:w="0" w:type="auto"/>
        <w:tblLook w:val="04A0" w:firstRow="1" w:lastRow="0" w:firstColumn="1" w:lastColumn="0" w:noHBand="0" w:noVBand="1"/>
      </w:tblPr>
      <w:tblGrid>
        <w:gridCol w:w="1555"/>
        <w:gridCol w:w="4536"/>
        <w:gridCol w:w="3242"/>
      </w:tblGrid>
      <w:tr w:rsidR="00A234C3" w:rsidRPr="00A234C3" w:rsidTr="00084110">
        <w:trPr>
          <w:trHeight w:val="2030"/>
        </w:trPr>
        <w:tc>
          <w:tcPr>
            <w:tcW w:w="1555" w:type="dxa"/>
          </w:tcPr>
          <w:p w:rsidR="00A234C3" w:rsidRPr="00A234C3" w:rsidRDefault="00A234C3" w:rsidP="00A234C3">
            <w:pPr>
              <w:widowControl w:val="0"/>
              <w:autoSpaceDE w:val="0"/>
              <w:autoSpaceDN w:val="0"/>
              <w:jc w:val="both"/>
              <w:rPr>
                <w:rFonts w:eastAsia="Times New Roman"/>
                <w:b/>
                <w:sz w:val="25"/>
                <w:szCs w:val="25"/>
              </w:rPr>
            </w:pPr>
            <w:r w:rsidRPr="00A234C3">
              <w:rPr>
                <w:rFonts w:eastAsia="Times New Roman"/>
                <w:b/>
                <w:sz w:val="25"/>
                <w:szCs w:val="25"/>
              </w:rPr>
              <w:t>категория риска</w:t>
            </w:r>
          </w:p>
        </w:tc>
        <w:tc>
          <w:tcPr>
            <w:tcW w:w="4536" w:type="dxa"/>
          </w:tcPr>
          <w:p w:rsidR="00A234C3" w:rsidRPr="00A234C3" w:rsidRDefault="00A234C3" w:rsidP="00A234C3">
            <w:pPr>
              <w:widowControl w:val="0"/>
              <w:autoSpaceDE w:val="0"/>
              <w:autoSpaceDN w:val="0"/>
              <w:jc w:val="both"/>
              <w:rPr>
                <w:rFonts w:eastAsia="Times New Roman"/>
                <w:b/>
                <w:sz w:val="25"/>
                <w:szCs w:val="25"/>
              </w:rPr>
            </w:pPr>
            <w:r w:rsidRPr="00A234C3">
              <w:rPr>
                <w:rFonts w:eastAsia="Times New Roman"/>
                <w:b/>
                <w:sz w:val="25"/>
                <w:szCs w:val="25"/>
              </w:rPr>
              <w:t>критерии риска</w:t>
            </w:r>
          </w:p>
        </w:tc>
        <w:tc>
          <w:tcPr>
            <w:tcW w:w="3242" w:type="dxa"/>
          </w:tcPr>
          <w:p w:rsidR="00A234C3" w:rsidRPr="00A234C3" w:rsidRDefault="00A234C3" w:rsidP="00A234C3">
            <w:pPr>
              <w:jc w:val="both"/>
              <w:rPr>
                <w:rFonts w:eastAsia="Times New Roman"/>
                <w:b/>
                <w:sz w:val="25"/>
                <w:szCs w:val="25"/>
              </w:rPr>
            </w:pPr>
            <w:r w:rsidRPr="00A234C3">
              <w:rPr>
                <w:rFonts w:eastAsia="Times New Roman"/>
                <w:b/>
                <w:sz w:val="25"/>
                <w:szCs w:val="25"/>
              </w:rPr>
              <w:t>профилактические мероприятия, контрольные (надзорные) мероприятия, применяемые в целях соблюдения соразмерности вмешательства в деятельность контролируемых лиц</w:t>
            </w:r>
          </w:p>
        </w:tc>
      </w:tr>
      <w:tr w:rsidR="00A234C3" w:rsidRPr="00A234C3" w:rsidTr="00084110">
        <w:trPr>
          <w:trHeight w:val="408"/>
        </w:trPr>
        <w:tc>
          <w:tcPr>
            <w:tcW w:w="1555" w:type="dxa"/>
          </w:tcPr>
          <w:p w:rsidR="00A234C3" w:rsidRPr="00A234C3" w:rsidRDefault="00A234C3" w:rsidP="00A234C3">
            <w:pPr>
              <w:widowControl w:val="0"/>
              <w:autoSpaceDE w:val="0"/>
              <w:autoSpaceDN w:val="0"/>
              <w:jc w:val="both"/>
              <w:rPr>
                <w:rFonts w:eastAsia="Times New Roman"/>
                <w:sz w:val="25"/>
                <w:szCs w:val="25"/>
              </w:rPr>
            </w:pPr>
            <w:r w:rsidRPr="00A234C3">
              <w:rPr>
                <w:rFonts w:eastAsia="Times New Roman"/>
                <w:sz w:val="25"/>
                <w:szCs w:val="25"/>
              </w:rPr>
              <w:t>средний риск</w:t>
            </w:r>
          </w:p>
        </w:tc>
        <w:tc>
          <w:tcPr>
            <w:tcW w:w="4536" w:type="dxa"/>
          </w:tcPr>
          <w:p w:rsidR="00A234C3" w:rsidRPr="00A234C3" w:rsidRDefault="00A234C3" w:rsidP="00A234C3">
            <w:pPr>
              <w:widowControl w:val="0"/>
              <w:autoSpaceDE w:val="0"/>
              <w:autoSpaceDN w:val="0"/>
              <w:jc w:val="both"/>
              <w:rPr>
                <w:rFonts w:eastAsia="Times New Roman"/>
                <w:sz w:val="25"/>
                <w:szCs w:val="25"/>
              </w:rPr>
            </w:pPr>
            <w:r w:rsidRPr="00A234C3">
              <w:rPr>
                <w:rFonts w:eastAsia="Times New Roman"/>
                <w:sz w:val="25"/>
                <w:szCs w:val="25"/>
              </w:rPr>
              <w:t>Земельные участки, относящиеся к категории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w:t>
            </w:r>
          </w:p>
        </w:tc>
        <w:tc>
          <w:tcPr>
            <w:tcW w:w="3242" w:type="dxa"/>
          </w:tcPr>
          <w:p w:rsidR="00A234C3" w:rsidRPr="00A234C3" w:rsidRDefault="00A234C3" w:rsidP="00A234C3">
            <w:pPr>
              <w:widowControl w:val="0"/>
              <w:autoSpaceDE w:val="0"/>
              <w:autoSpaceDN w:val="0"/>
              <w:jc w:val="both"/>
              <w:rPr>
                <w:rFonts w:eastAsia="Times New Roman"/>
                <w:sz w:val="25"/>
                <w:szCs w:val="25"/>
              </w:rPr>
            </w:pPr>
            <w:r w:rsidRPr="00A234C3">
              <w:rPr>
                <w:rFonts w:eastAsia="Times New Roman"/>
                <w:sz w:val="25"/>
                <w:szCs w:val="25"/>
              </w:rPr>
              <w:t>профилактические мероприятия, контрольные (надзорные) мероприятия без взаимодействия с контролируемыми лицами, со взаимодействием с контролируемыми лицами</w:t>
            </w:r>
          </w:p>
        </w:tc>
      </w:tr>
      <w:tr w:rsidR="00A234C3" w:rsidRPr="00A234C3" w:rsidTr="00084110">
        <w:trPr>
          <w:trHeight w:val="420"/>
        </w:trPr>
        <w:tc>
          <w:tcPr>
            <w:tcW w:w="1555" w:type="dxa"/>
          </w:tcPr>
          <w:p w:rsidR="00A234C3" w:rsidRPr="00A234C3" w:rsidRDefault="00A234C3" w:rsidP="00A234C3">
            <w:pPr>
              <w:widowControl w:val="0"/>
              <w:autoSpaceDE w:val="0"/>
              <w:autoSpaceDN w:val="0"/>
              <w:jc w:val="both"/>
              <w:rPr>
                <w:rFonts w:eastAsia="Times New Roman"/>
                <w:sz w:val="25"/>
                <w:szCs w:val="25"/>
              </w:rPr>
            </w:pPr>
            <w:r w:rsidRPr="00A234C3">
              <w:rPr>
                <w:rFonts w:eastAsia="Times New Roman"/>
                <w:sz w:val="25"/>
                <w:szCs w:val="25"/>
              </w:rPr>
              <w:t>умеренный риск</w:t>
            </w:r>
          </w:p>
        </w:tc>
        <w:tc>
          <w:tcPr>
            <w:tcW w:w="4536" w:type="dxa"/>
          </w:tcPr>
          <w:p w:rsidR="00A234C3" w:rsidRPr="00A234C3" w:rsidRDefault="00A234C3" w:rsidP="00A234C3">
            <w:pPr>
              <w:widowControl w:val="0"/>
              <w:autoSpaceDE w:val="0"/>
              <w:autoSpaceDN w:val="0"/>
              <w:jc w:val="both"/>
              <w:rPr>
                <w:rFonts w:eastAsia="Times New Roman"/>
                <w:sz w:val="25"/>
                <w:szCs w:val="25"/>
              </w:rPr>
            </w:pPr>
            <w:r w:rsidRPr="00A234C3">
              <w:rPr>
                <w:rFonts w:eastAsia="Times New Roman"/>
                <w:sz w:val="25"/>
                <w:szCs w:val="25"/>
              </w:rPr>
              <w:t>Земельные участки, относящиеся к категории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 при условии наличия сведений о добросовестности контролируемых лиц (при их наличии),  в том числе сведений об отсутствий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отраженных в Едином реестре контрольных (надзорных) мероприятий, за трехлетний период, предыдущий текущему календарному году</w:t>
            </w:r>
          </w:p>
        </w:tc>
        <w:tc>
          <w:tcPr>
            <w:tcW w:w="3242" w:type="dxa"/>
          </w:tcPr>
          <w:p w:rsidR="00A234C3" w:rsidRPr="00A234C3" w:rsidRDefault="00A234C3" w:rsidP="00A234C3">
            <w:pPr>
              <w:widowControl w:val="0"/>
              <w:autoSpaceDE w:val="0"/>
              <w:autoSpaceDN w:val="0"/>
              <w:jc w:val="both"/>
              <w:rPr>
                <w:rFonts w:eastAsia="Times New Roman"/>
                <w:sz w:val="25"/>
                <w:szCs w:val="25"/>
              </w:rPr>
            </w:pPr>
            <w:r w:rsidRPr="00A234C3">
              <w:rPr>
                <w:rFonts w:eastAsia="Times New Roman"/>
                <w:sz w:val="25"/>
                <w:szCs w:val="25"/>
              </w:rPr>
              <w:t xml:space="preserve">профилактические мероприятия, контрольные (надзорные) мероприятия без взаимодействия с контролируемыми лицами, со взаимодействием с контролируемыми лицами </w:t>
            </w:r>
          </w:p>
        </w:tc>
      </w:tr>
      <w:tr w:rsidR="00A234C3" w:rsidRPr="00A234C3" w:rsidTr="00084110">
        <w:trPr>
          <w:trHeight w:val="420"/>
        </w:trPr>
        <w:tc>
          <w:tcPr>
            <w:tcW w:w="1555" w:type="dxa"/>
          </w:tcPr>
          <w:p w:rsidR="00A234C3" w:rsidRPr="00A234C3" w:rsidRDefault="00A234C3" w:rsidP="00A234C3">
            <w:pPr>
              <w:widowControl w:val="0"/>
              <w:autoSpaceDE w:val="0"/>
              <w:autoSpaceDN w:val="0"/>
              <w:jc w:val="both"/>
              <w:rPr>
                <w:rFonts w:eastAsia="Times New Roman"/>
                <w:i/>
                <w:sz w:val="25"/>
                <w:szCs w:val="25"/>
              </w:rPr>
            </w:pPr>
            <w:r w:rsidRPr="00A234C3">
              <w:rPr>
                <w:rFonts w:eastAsia="Times New Roman"/>
                <w:sz w:val="25"/>
                <w:szCs w:val="25"/>
              </w:rPr>
              <w:t>низкий риск</w:t>
            </w:r>
          </w:p>
        </w:tc>
        <w:tc>
          <w:tcPr>
            <w:tcW w:w="4536" w:type="dxa"/>
          </w:tcPr>
          <w:p w:rsidR="00A234C3" w:rsidRPr="00A234C3" w:rsidRDefault="00A234C3" w:rsidP="00A234C3">
            <w:pPr>
              <w:ind w:firstLine="35"/>
              <w:jc w:val="both"/>
              <w:rPr>
                <w:rFonts w:eastAsia="Times New Roman"/>
                <w:sz w:val="25"/>
                <w:szCs w:val="25"/>
              </w:rPr>
            </w:pPr>
            <w:r w:rsidRPr="00A234C3">
              <w:rPr>
                <w:rFonts w:eastAsia="Times New Roman"/>
                <w:sz w:val="25"/>
                <w:szCs w:val="25"/>
              </w:rPr>
              <w:t>Все иные земельные участки, не отнесенные к категориям среднего или умеренного риска.</w:t>
            </w:r>
          </w:p>
          <w:p w:rsidR="00A234C3" w:rsidRPr="00A234C3" w:rsidRDefault="00A234C3" w:rsidP="00A234C3">
            <w:pPr>
              <w:widowControl w:val="0"/>
              <w:autoSpaceDE w:val="0"/>
              <w:autoSpaceDN w:val="0"/>
              <w:jc w:val="both"/>
              <w:rPr>
                <w:rFonts w:eastAsia="Times New Roman"/>
                <w:i/>
                <w:sz w:val="25"/>
                <w:szCs w:val="25"/>
              </w:rPr>
            </w:pPr>
          </w:p>
        </w:tc>
        <w:tc>
          <w:tcPr>
            <w:tcW w:w="3242" w:type="dxa"/>
          </w:tcPr>
          <w:p w:rsidR="00A234C3" w:rsidRPr="00A234C3" w:rsidRDefault="00A234C3" w:rsidP="00A234C3">
            <w:pPr>
              <w:widowControl w:val="0"/>
              <w:autoSpaceDE w:val="0"/>
              <w:autoSpaceDN w:val="0"/>
              <w:jc w:val="both"/>
              <w:rPr>
                <w:rFonts w:eastAsia="Times New Roman"/>
                <w:sz w:val="25"/>
                <w:szCs w:val="25"/>
              </w:rPr>
            </w:pPr>
            <w:r w:rsidRPr="00A234C3">
              <w:rPr>
                <w:rFonts w:eastAsia="Times New Roman"/>
                <w:sz w:val="25"/>
                <w:szCs w:val="25"/>
              </w:rPr>
              <w:t>профилактические мероприятия, контрольные (надзорные) мероприятия без взаимодействия с контролируемыми лицами</w:t>
            </w:r>
          </w:p>
        </w:tc>
      </w:tr>
    </w:tbl>
    <w:p w:rsidR="00A234C3" w:rsidRPr="00A234C3" w:rsidRDefault="00A234C3" w:rsidP="00A234C3">
      <w:pPr>
        <w:widowControl w:val="0"/>
        <w:autoSpaceDE w:val="0"/>
        <w:autoSpaceDN w:val="0"/>
        <w:spacing w:after="0" w:line="240" w:lineRule="auto"/>
        <w:jc w:val="both"/>
        <w:rPr>
          <w:rFonts w:ascii="PT Astra Serif" w:eastAsia="Times New Roman" w:hAnsi="PT Astra Serif" w:cs="Times New Roman"/>
          <w:i/>
          <w:sz w:val="26"/>
          <w:szCs w:val="26"/>
        </w:rPr>
      </w:pPr>
    </w:p>
    <w:p w:rsidR="004825C2" w:rsidRDefault="004825C2" w:rsidP="00A234C3">
      <w:pPr>
        <w:widowControl w:val="0"/>
        <w:autoSpaceDE w:val="0"/>
        <w:autoSpaceDN w:val="0"/>
        <w:spacing w:after="0" w:line="240" w:lineRule="auto"/>
        <w:jc w:val="right"/>
        <w:rPr>
          <w:rFonts w:ascii="PT Astra Serif" w:eastAsia="Times New Roman" w:hAnsi="PT Astra Serif" w:cs="Times New Roman"/>
          <w:i/>
          <w:sz w:val="28"/>
          <w:szCs w:val="28"/>
        </w:rPr>
      </w:pPr>
    </w:p>
    <w:p w:rsidR="004825C2" w:rsidRDefault="004825C2" w:rsidP="004825C2">
      <w:pPr>
        <w:spacing w:after="0" w:line="240" w:lineRule="auto"/>
        <w:jc w:val="right"/>
        <w:rPr>
          <w:rFonts w:ascii="Times New Roman" w:eastAsia="Times New Roman" w:hAnsi="Times New Roman" w:cs="Times New Roman"/>
          <w:sz w:val="27"/>
          <w:szCs w:val="27"/>
        </w:rPr>
      </w:pPr>
    </w:p>
    <w:p w:rsidR="004825C2" w:rsidRPr="00D220BE" w:rsidRDefault="004825C2" w:rsidP="004825C2">
      <w:pPr>
        <w:spacing w:after="0" w:line="240" w:lineRule="auto"/>
        <w:jc w:val="right"/>
        <w:rPr>
          <w:rFonts w:ascii="PT Astra Serif" w:eastAsia="Times New Roman" w:hAnsi="PT Astra Serif" w:cs="Times New Roman"/>
        </w:rPr>
      </w:pPr>
      <w:r w:rsidRPr="00D220BE">
        <w:rPr>
          <w:rFonts w:ascii="PT Astra Serif" w:eastAsia="Times New Roman" w:hAnsi="PT Astra Serif" w:cs="Times New Roman"/>
        </w:rPr>
        <w:t xml:space="preserve">Приложение </w:t>
      </w:r>
      <w:r>
        <w:rPr>
          <w:rFonts w:ascii="PT Astra Serif" w:eastAsia="Times New Roman" w:hAnsi="PT Astra Serif" w:cs="Times New Roman"/>
        </w:rPr>
        <w:t>2</w:t>
      </w:r>
    </w:p>
    <w:p w:rsidR="004825C2" w:rsidRPr="00D220BE" w:rsidRDefault="004825C2" w:rsidP="004825C2">
      <w:pPr>
        <w:spacing w:after="0" w:line="240" w:lineRule="auto"/>
        <w:jc w:val="right"/>
        <w:rPr>
          <w:rFonts w:ascii="PT Astra Serif" w:eastAsia="Times New Roman" w:hAnsi="PT Astra Serif" w:cs="Times New Roman"/>
        </w:rPr>
      </w:pPr>
      <w:r w:rsidRPr="00D220BE">
        <w:rPr>
          <w:rFonts w:ascii="PT Astra Serif" w:eastAsia="Times New Roman" w:hAnsi="PT Astra Serif" w:cs="Times New Roman"/>
        </w:rPr>
        <w:t>к решению Собрания представителей</w:t>
      </w:r>
    </w:p>
    <w:p w:rsidR="004825C2" w:rsidRPr="00D220BE" w:rsidRDefault="004825C2" w:rsidP="004825C2">
      <w:pPr>
        <w:spacing w:after="0" w:line="240" w:lineRule="auto"/>
        <w:jc w:val="right"/>
        <w:rPr>
          <w:rFonts w:ascii="PT Astra Serif" w:eastAsia="Times New Roman" w:hAnsi="PT Astra Serif" w:cs="Times New Roman"/>
        </w:rPr>
      </w:pPr>
      <w:r w:rsidRPr="00D220BE">
        <w:rPr>
          <w:rFonts w:ascii="PT Astra Serif" w:eastAsia="Times New Roman" w:hAnsi="PT Astra Serif" w:cs="Times New Roman"/>
        </w:rPr>
        <w:t xml:space="preserve">МО </w:t>
      </w:r>
      <w:proofErr w:type="spellStart"/>
      <w:r w:rsidRPr="00D220BE">
        <w:rPr>
          <w:rFonts w:ascii="PT Astra Serif" w:eastAsia="Times New Roman" w:hAnsi="PT Astra Serif" w:cs="Times New Roman"/>
        </w:rPr>
        <w:t>Чернский</w:t>
      </w:r>
      <w:proofErr w:type="spellEnd"/>
      <w:r w:rsidRPr="00D220BE">
        <w:rPr>
          <w:rFonts w:ascii="PT Astra Serif" w:eastAsia="Times New Roman" w:hAnsi="PT Astra Serif" w:cs="Times New Roman"/>
        </w:rPr>
        <w:t xml:space="preserve"> район </w:t>
      </w:r>
    </w:p>
    <w:p w:rsidR="004825C2" w:rsidRPr="00D220BE" w:rsidRDefault="004825C2" w:rsidP="004825C2">
      <w:pPr>
        <w:spacing w:after="0" w:line="240" w:lineRule="auto"/>
        <w:jc w:val="center"/>
        <w:rPr>
          <w:rFonts w:ascii="PT Astra Serif" w:eastAsia="Times New Roman" w:hAnsi="PT Astra Serif" w:cs="Times New Roman"/>
        </w:rPr>
      </w:pPr>
      <w:r w:rsidRPr="00D220BE">
        <w:rPr>
          <w:rFonts w:ascii="PT Astra Serif" w:eastAsia="Times New Roman" w:hAnsi="PT Astra Serif" w:cs="Times New Roman"/>
        </w:rPr>
        <w:t xml:space="preserve">                                                         </w:t>
      </w:r>
      <w:r>
        <w:rPr>
          <w:rFonts w:ascii="PT Astra Serif" w:eastAsia="Times New Roman" w:hAnsi="PT Astra Serif" w:cs="Times New Roman"/>
        </w:rPr>
        <w:t xml:space="preserve">                                от                   </w:t>
      </w:r>
      <w:r w:rsidRPr="00D220BE">
        <w:rPr>
          <w:rFonts w:ascii="PT Astra Serif" w:eastAsia="Times New Roman" w:hAnsi="PT Astra Serif" w:cs="Times New Roman"/>
        </w:rPr>
        <w:t xml:space="preserve"> 202</w:t>
      </w:r>
      <w:r>
        <w:rPr>
          <w:rFonts w:ascii="PT Astra Serif" w:eastAsia="Times New Roman" w:hAnsi="PT Astra Serif" w:cs="Times New Roman"/>
        </w:rPr>
        <w:t xml:space="preserve">5 </w:t>
      </w:r>
      <w:proofErr w:type="gramStart"/>
      <w:r>
        <w:rPr>
          <w:rFonts w:ascii="PT Astra Serif" w:eastAsia="Times New Roman" w:hAnsi="PT Astra Serif" w:cs="Times New Roman"/>
        </w:rPr>
        <w:t>года  №</w:t>
      </w:r>
      <w:proofErr w:type="gramEnd"/>
      <w:r>
        <w:rPr>
          <w:rFonts w:ascii="PT Astra Serif" w:eastAsia="Times New Roman" w:hAnsi="PT Astra Serif" w:cs="Times New Roman"/>
        </w:rPr>
        <w:t xml:space="preserve">  </w:t>
      </w:r>
      <w:r w:rsidRPr="00D220BE">
        <w:rPr>
          <w:rFonts w:ascii="PT Astra Serif" w:eastAsia="Times New Roman" w:hAnsi="PT Astra Serif" w:cs="Times New Roman"/>
        </w:rPr>
        <w:t xml:space="preserve">   </w:t>
      </w:r>
    </w:p>
    <w:p w:rsidR="004825C2" w:rsidRPr="00D220BE" w:rsidRDefault="004825C2" w:rsidP="004825C2">
      <w:pPr>
        <w:spacing w:after="0" w:line="240" w:lineRule="auto"/>
        <w:jc w:val="right"/>
        <w:rPr>
          <w:rFonts w:ascii="Times New Roman" w:eastAsia="Times New Roman" w:hAnsi="Times New Roman" w:cs="Times New Roman"/>
          <w:sz w:val="27"/>
          <w:szCs w:val="27"/>
        </w:rPr>
      </w:pPr>
      <w:r w:rsidRPr="00D220BE">
        <w:rPr>
          <w:rFonts w:ascii="Times New Roman" w:eastAsia="Times New Roman" w:hAnsi="Times New Roman" w:cs="Times New Roman"/>
          <w:sz w:val="27"/>
          <w:szCs w:val="27"/>
        </w:rPr>
        <w:t xml:space="preserve">                                                                                                           </w:t>
      </w:r>
    </w:p>
    <w:p w:rsidR="004825C2" w:rsidRPr="004825C2" w:rsidRDefault="004825C2" w:rsidP="004825C2">
      <w:pPr>
        <w:spacing w:after="0" w:line="240" w:lineRule="auto"/>
        <w:jc w:val="right"/>
        <w:rPr>
          <w:rFonts w:ascii="Times New Roman" w:eastAsia="Times New Roman" w:hAnsi="Times New Roman" w:cs="Times New Roman"/>
          <w:b/>
          <w:sz w:val="28"/>
          <w:szCs w:val="28"/>
        </w:rPr>
      </w:pPr>
      <w:r w:rsidRPr="004825C2">
        <w:rPr>
          <w:rFonts w:ascii="Times New Roman" w:eastAsia="Times New Roman" w:hAnsi="Times New Roman" w:cs="Times New Roman"/>
          <w:b/>
          <w:sz w:val="28"/>
          <w:szCs w:val="28"/>
        </w:rPr>
        <w:t xml:space="preserve">               Перечень индикаторов риска нарушения обязательных требований при осуществлении муниципального земельного контроля в границах муниципального образования </w:t>
      </w:r>
      <w:proofErr w:type="spellStart"/>
      <w:r w:rsidRPr="004825C2">
        <w:rPr>
          <w:rFonts w:ascii="Times New Roman" w:eastAsia="Times New Roman" w:hAnsi="Times New Roman" w:cs="Times New Roman"/>
          <w:b/>
          <w:sz w:val="28"/>
          <w:szCs w:val="28"/>
        </w:rPr>
        <w:t>Чернский</w:t>
      </w:r>
      <w:proofErr w:type="spellEnd"/>
      <w:r w:rsidRPr="004825C2">
        <w:rPr>
          <w:rFonts w:ascii="Times New Roman" w:eastAsia="Times New Roman" w:hAnsi="Times New Roman" w:cs="Times New Roman"/>
          <w:b/>
          <w:sz w:val="28"/>
          <w:szCs w:val="28"/>
        </w:rPr>
        <w:t xml:space="preserve"> район</w:t>
      </w:r>
    </w:p>
    <w:p w:rsidR="004825C2" w:rsidRPr="004825C2" w:rsidRDefault="004825C2" w:rsidP="004825C2">
      <w:pPr>
        <w:spacing w:after="0" w:line="240" w:lineRule="auto"/>
        <w:jc w:val="both"/>
        <w:rPr>
          <w:rFonts w:ascii="Times New Roman" w:eastAsia="Times New Roman" w:hAnsi="Times New Roman" w:cs="Times New Roman"/>
          <w:sz w:val="24"/>
          <w:szCs w:val="24"/>
        </w:rPr>
      </w:pPr>
    </w:p>
    <w:p w:rsidR="004825C2" w:rsidRPr="00451FCA" w:rsidRDefault="004825C2" w:rsidP="004825C2">
      <w:pPr>
        <w:spacing w:after="0" w:line="240" w:lineRule="auto"/>
        <w:jc w:val="both"/>
        <w:rPr>
          <w:rFonts w:ascii="Times New Roman" w:eastAsia="Times New Roman" w:hAnsi="Times New Roman" w:cs="Times New Roman"/>
          <w:sz w:val="25"/>
          <w:szCs w:val="25"/>
        </w:rPr>
      </w:pPr>
      <w:r w:rsidRPr="004825C2">
        <w:rPr>
          <w:rFonts w:ascii="Times New Roman" w:eastAsia="Times New Roman" w:hAnsi="Times New Roman" w:cs="Times New Roman"/>
          <w:sz w:val="25"/>
          <w:szCs w:val="25"/>
        </w:rPr>
        <w:t xml:space="preserve">   1) </w:t>
      </w:r>
      <w:r w:rsidRPr="00451FCA">
        <w:rPr>
          <w:rFonts w:ascii="Times New Roman" w:eastAsia="Times New Roman" w:hAnsi="Times New Roman" w:cs="Times New Roman"/>
          <w:sz w:val="25"/>
          <w:szCs w:val="25"/>
        </w:rPr>
        <w:t xml:space="preserve">Превышение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(далее – ЕГРН), или в имеющихся правоустанавливающих, </w:t>
      </w:r>
      <w:proofErr w:type="spellStart"/>
      <w:r w:rsidRPr="00451FCA">
        <w:rPr>
          <w:rFonts w:ascii="Times New Roman" w:eastAsia="Times New Roman" w:hAnsi="Times New Roman" w:cs="Times New Roman"/>
          <w:sz w:val="25"/>
          <w:szCs w:val="25"/>
        </w:rPr>
        <w:t>правоудостоверяющих</w:t>
      </w:r>
      <w:proofErr w:type="spellEnd"/>
      <w:r w:rsidRPr="00451FCA">
        <w:rPr>
          <w:rFonts w:ascii="Times New Roman" w:eastAsia="Times New Roman" w:hAnsi="Times New Roman" w:cs="Times New Roman"/>
          <w:sz w:val="25"/>
          <w:szCs w:val="25"/>
        </w:rPr>
        <w:t xml:space="preserve"> документах, выявленное по результатам проведения мероприятия по контролю, при проведении которого не требуется взаимодействие.</w:t>
      </w:r>
    </w:p>
    <w:p w:rsidR="004825C2" w:rsidRPr="00451FCA" w:rsidRDefault="004825C2" w:rsidP="004825C2">
      <w:pPr>
        <w:spacing w:after="0" w:line="240" w:lineRule="auto"/>
        <w:jc w:val="both"/>
        <w:rPr>
          <w:rFonts w:ascii="Times New Roman" w:eastAsia="Times New Roman" w:hAnsi="Times New Roman" w:cs="Times New Roman"/>
          <w:sz w:val="25"/>
          <w:szCs w:val="25"/>
        </w:rPr>
      </w:pPr>
      <w:r w:rsidRPr="00451FCA">
        <w:rPr>
          <w:rFonts w:ascii="Times New Roman" w:eastAsia="Times New Roman" w:hAnsi="Times New Roman" w:cs="Times New Roman"/>
          <w:sz w:val="25"/>
          <w:szCs w:val="25"/>
        </w:rPr>
        <w:t xml:space="preserve">    2) Отклонение местоположения объектов, характеризующих фактические границы участка, в сторону увеличения землепользования, относительно местоположения границы земельного участка, сведения о котором содержатся в ЕГРН, на величину, превышающую допустимые расхождения первоначальных и контрольных определений координат, установленную приказом Федеральной службы государственной регистрации, кадастра и картографии от 23 октября 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451FCA">
        <w:rPr>
          <w:rFonts w:ascii="Times New Roman" w:eastAsia="Times New Roman" w:hAnsi="Times New Roman" w:cs="Times New Roman"/>
          <w:sz w:val="25"/>
          <w:szCs w:val="25"/>
        </w:rPr>
        <w:t>машино</w:t>
      </w:r>
      <w:proofErr w:type="spellEnd"/>
      <w:r w:rsidRPr="00451FCA">
        <w:rPr>
          <w:rFonts w:ascii="Times New Roman" w:eastAsia="Times New Roman" w:hAnsi="Times New Roman" w:cs="Times New Roman"/>
          <w:sz w:val="25"/>
          <w:szCs w:val="25"/>
        </w:rPr>
        <w:t>-места».</w:t>
      </w:r>
    </w:p>
    <w:p w:rsidR="004825C2" w:rsidRPr="00451FCA" w:rsidRDefault="004825C2" w:rsidP="004825C2">
      <w:pPr>
        <w:spacing w:after="0" w:line="240" w:lineRule="auto"/>
        <w:jc w:val="both"/>
        <w:rPr>
          <w:rFonts w:ascii="Times New Roman" w:eastAsia="Times New Roman" w:hAnsi="Times New Roman" w:cs="Times New Roman"/>
          <w:sz w:val="25"/>
          <w:szCs w:val="25"/>
        </w:rPr>
      </w:pPr>
      <w:r w:rsidRPr="00451FCA">
        <w:rPr>
          <w:rFonts w:ascii="Times New Roman" w:eastAsia="Times New Roman" w:hAnsi="Times New Roman" w:cs="Times New Roman"/>
          <w:sz w:val="25"/>
          <w:szCs w:val="25"/>
        </w:rPr>
        <w:t xml:space="preserve">      3)   Отсутствие в ЕГРН сведений о правах на используемый юридическим лицом, индивидуальным предпринимателем, гражданином земельный участок.</w:t>
      </w:r>
    </w:p>
    <w:p w:rsidR="004825C2" w:rsidRPr="00451FCA" w:rsidRDefault="004825C2" w:rsidP="004825C2">
      <w:pPr>
        <w:spacing w:after="0" w:line="240" w:lineRule="auto"/>
        <w:jc w:val="both"/>
        <w:rPr>
          <w:rFonts w:ascii="Times New Roman" w:eastAsia="Times New Roman" w:hAnsi="Times New Roman" w:cs="Times New Roman"/>
          <w:sz w:val="25"/>
          <w:szCs w:val="25"/>
        </w:rPr>
      </w:pPr>
      <w:r w:rsidRPr="00451FCA">
        <w:rPr>
          <w:rFonts w:ascii="Times New Roman" w:eastAsia="Times New Roman" w:hAnsi="Times New Roman" w:cs="Times New Roman"/>
          <w:sz w:val="25"/>
          <w:szCs w:val="25"/>
        </w:rPr>
        <w:t xml:space="preserve">      4)  Наличие на земельном участке объектов и (или) информации, сведений, содержащихся в сети «Интернет», в иных общедоступных источниках информации, свидетельствующих об использовании земельного участка не в соответствии с установленной для него в ЕГРН категорией земель и (или) видом разрешенного использования.</w:t>
      </w:r>
    </w:p>
    <w:p w:rsidR="004825C2" w:rsidRPr="00451FCA" w:rsidRDefault="004825C2" w:rsidP="004825C2">
      <w:pPr>
        <w:spacing w:after="0" w:line="240" w:lineRule="auto"/>
        <w:jc w:val="both"/>
        <w:rPr>
          <w:rFonts w:ascii="Times New Roman" w:eastAsia="Times New Roman" w:hAnsi="Times New Roman" w:cs="Times New Roman"/>
          <w:sz w:val="25"/>
          <w:szCs w:val="25"/>
        </w:rPr>
      </w:pPr>
      <w:r w:rsidRPr="00451FCA">
        <w:rPr>
          <w:rFonts w:ascii="Times New Roman" w:eastAsia="Times New Roman" w:hAnsi="Times New Roman" w:cs="Times New Roman"/>
          <w:sz w:val="25"/>
          <w:szCs w:val="25"/>
        </w:rPr>
        <w:t xml:space="preserve">      5)     Отсутствие объектов капитального строительства, деятельности по ведению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w:t>
      </w:r>
    </w:p>
    <w:p w:rsidR="004825C2" w:rsidRPr="00451FCA" w:rsidRDefault="004825C2" w:rsidP="004825C2">
      <w:pPr>
        <w:spacing w:after="0" w:line="240" w:lineRule="auto"/>
        <w:jc w:val="both"/>
        <w:rPr>
          <w:rFonts w:ascii="Times New Roman" w:eastAsia="Times New Roman" w:hAnsi="Times New Roman" w:cs="Times New Roman"/>
          <w:sz w:val="25"/>
          <w:szCs w:val="25"/>
        </w:rPr>
      </w:pPr>
      <w:r w:rsidRPr="00451FCA">
        <w:rPr>
          <w:rFonts w:ascii="Times New Roman" w:eastAsia="Times New Roman" w:hAnsi="Times New Roman" w:cs="Times New Roman"/>
          <w:sz w:val="25"/>
          <w:szCs w:val="25"/>
        </w:rPr>
        <w:t>при условии, что с момента возникновения права собственности на земельный участок прошло более трех лет, либо истек срок освоения земельного участка, предусмотренный договором аренды земельного участка.</w:t>
      </w:r>
    </w:p>
    <w:p w:rsidR="004825C2" w:rsidRPr="004825C2" w:rsidRDefault="004825C2" w:rsidP="004825C2">
      <w:pPr>
        <w:spacing w:after="0" w:line="240" w:lineRule="auto"/>
        <w:jc w:val="both"/>
        <w:rPr>
          <w:rFonts w:ascii="Times New Roman" w:eastAsia="Times New Roman" w:hAnsi="Times New Roman" w:cs="Times New Roman"/>
          <w:sz w:val="25"/>
          <w:szCs w:val="25"/>
        </w:rPr>
      </w:pPr>
      <w:r w:rsidRPr="00451FCA">
        <w:rPr>
          <w:rFonts w:ascii="Times New Roman" w:eastAsia="Times New Roman" w:hAnsi="Times New Roman" w:cs="Times New Roman"/>
          <w:sz w:val="25"/>
          <w:szCs w:val="25"/>
        </w:rPr>
        <w:t xml:space="preserve">     6) Зарастание земельного участка, предназначенного для ведения сельскохозяйственного использования (производства) или осуществления иной связанной с сельскохозяйственным производством деятельности, сорной растительностью и (или) древесно-кустарниковой растительностью, не относящейся к многолетним плодово-ягодным насаждениям, за исключением</w:t>
      </w:r>
      <w:r w:rsidRPr="004825C2">
        <w:rPr>
          <w:rFonts w:ascii="Times New Roman" w:eastAsia="Times New Roman" w:hAnsi="Times New Roman" w:cs="Times New Roman"/>
          <w:sz w:val="25"/>
          <w:szCs w:val="25"/>
        </w:rPr>
        <w:t xml:space="preserve"> мелиоративных защитных лесных насаждений».</w:t>
      </w:r>
    </w:p>
    <w:p w:rsidR="004825C2" w:rsidRPr="004825C2" w:rsidRDefault="004825C2" w:rsidP="004825C2">
      <w:pPr>
        <w:spacing w:after="0" w:line="240" w:lineRule="auto"/>
        <w:jc w:val="both"/>
        <w:rPr>
          <w:rFonts w:ascii="Times New Roman" w:eastAsia="Times New Roman" w:hAnsi="Times New Roman" w:cs="Times New Roman"/>
          <w:b/>
          <w:sz w:val="25"/>
          <w:szCs w:val="25"/>
        </w:rPr>
      </w:pPr>
    </w:p>
    <w:p w:rsidR="004825C2" w:rsidRPr="004825C2" w:rsidRDefault="004825C2" w:rsidP="004825C2">
      <w:pPr>
        <w:spacing w:after="0" w:line="240" w:lineRule="auto"/>
        <w:jc w:val="both"/>
        <w:rPr>
          <w:rFonts w:ascii="Times New Roman" w:eastAsia="Times New Roman" w:hAnsi="Times New Roman" w:cs="Times New Roman"/>
          <w:sz w:val="25"/>
          <w:szCs w:val="25"/>
        </w:rPr>
      </w:pPr>
    </w:p>
    <w:p w:rsidR="004825C2" w:rsidRPr="004825C2" w:rsidRDefault="004825C2" w:rsidP="004825C2">
      <w:pPr>
        <w:spacing w:after="0" w:line="240" w:lineRule="auto"/>
        <w:jc w:val="both"/>
        <w:rPr>
          <w:rFonts w:ascii="Times New Roman" w:eastAsia="Times New Roman" w:hAnsi="Times New Roman" w:cs="Times New Roman"/>
          <w:sz w:val="25"/>
          <w:szCs w:val="25"/>
        </w:rPr>
      </w:pPr>
    </w:p>
    <w:p w:rsidR="004825C2" w:rsidRPr="004825C2" w:rsidRDefault="004825C2" w:rsidP="004825C2">
      <w:pPr>
        <w:spacing w:after="0" w:line="240" w:lineRule="auto"/>
        <w:jc w:val="both"/>
        <w:rPr>
          <w:rFonts w:ascii="Times New Roman" w:eastAsia="Times New Roman" w:hAnsi="Times New Roman" w:cs="Times New Roman"/>
          <w:sz w:val="25"/>
          <w:szCs w:val="25"/>
        </w:rPr>
      </w:pPr>
    </w:p>
    <w:p w:rsidR="004825C2" w:rsidRDefault="004825C2" w:rsidP="004825C2">
      <w:pPr>
        <w:spacing w:after="0" w:line="240" w:lineRule="auto"/>
        <w:jc w:val="both"/>
        <w:rPr>
          <w:rFonts w:ascii="Times New Roman" w:eastAsia="Times New Roman" w:hAnsi="Times New Roman" w:cs="Times New Roman"/>
          <w:sz w:val="25"/>
          <w:szCs w:val="25"/>
        </w:rPr>
      </w:pPr>
    </w:p>
    <w:p w:rsidR="00EB7FFB" w:rsidRDefault="00EB7FFB" w:rsidP="004825C2">
      <w:pPr>
        <w:spacing w:after="0" w:line="240" w:lineRule="auto"/>
        <w:jc w:val="both"/>
        <w:rPr>
          <w:rFonts w:ascii="Times New Roman" w:eastAsia="Times New Roman" w:hAnsi="Times New Roman" w:cs="Times New Roman"/>
          <w:sz w:val="25"/>
          <w:szCs w:val="25"/>
        </w:rPr>
      </w:pPr>
    </w:p>
    <w:p w:rsidR="00EB7FFB" w:rsidRPr="004825C2" w:rsidRDefault="00EB7FFB" w:rsidP="004825C2">
      <w:pPr>
        <w:spacing w:after="0" w:line="240" w:lineRule="auto"/>
        <w:jc w:val="both"/>
        <w:rPr>
          <w:rFonts w:ascii="Times New Roman" w:eastAsia="Times New Roman" w:hAnsi="Times New Roman" w:cs="Times New Roman"/>
          <w:sz w:val="25"/>
          <w:szCs w:val="25"/>
        </w:rPr>
      </w:pPr>
    </w:p>
    <w:p w:rsidR="004825C2" w:rsidRPr="004825C2" w:rsidRDefault="004825C2" w:rsidP="004825C2">
      <w:pPr>
        <w:spacing w:after="0" w:line="240" w:lineRule="auto"/>
        <w:jc w:val="right"/>
        <w:rPr>
          <w:rFonts w:ascii="Times New Roman" w:eastAsia="Times New Roman" w:hAnsi="Times New Roman" w:cs="Times New Roman"/>
          <w:sz w:val="25"/>
          <w:szCs w:val="25"/>
        </w:rPr>
      </w:pPr>
    </w:p>
    <w:p w:rsidR="00D220BE" w:rsidRPr="00D220BE" w:rsidRDefault="004825C2" w:rsidP="00D220BE">
      <w:pPr>
        <w:spacing w:after="0" w:line="240" w:lineRule="auto"/>
        <w:jc w:val="right"/>
        <w:rPr>
          <w:rFonts w:ascii="PT Astra Serif" w:eastAsia="Times New Roman" w:hAnsi="PT Astra Serif" w:cs="Times New Roman"/>
        </w:rPr>
      </w:pPr>
      <w:r>
        <w:rPr>
          <w:rFonts w:ascii="PT Astra Serif" w:eastAsia="Times New Roman" w:hAnsi="PT Astra Serif" w:cs="Times New Roman"/>
        </w:rPr>
        <w:t>П</w:t>
      </w:r>
      <w:r w:rsidR="00D220BE" w:rsidRPr="00D220BE">
        <w:rPr>
          <w:rFonts w:ascii="PT Astra Serif" w:eastAsia="Times New Roman" w:hAnsi="PT Astra Serif" w:cs="Times New Roman"/>
        </w:rPr>
        <w:t xml:space="preserve">риложение </w:t>
      </w:r>
      <w:r>
        <w:rPr>
          <w:rFonts w:ascii="PT Astra Serif" w:eastAsia="Times New Roman" w:hAnsi="PT Astra Serif" w:cs="Times New Roman"/>
        </w:rPr>
        <w:t>3</w:t>
      </w:r>
    </w:p>
    <w:p w:rsidR="00D220BE" w:rsidRPr="00D220BE" w:rsidRDefault="00D220BE" w:rsidP="00D220BE">
      <w:pPr>
        <w:spacing w:after="0" w:line="240" w:lineRule="auto"/>
        <w:jc w:val="right"/>
        <w:rPr>
          <w:rFonts w:ascii="PT Astra Serif" w:eastAsia="Times New Roman" w:hAnsi="PT Astra Serif" w:cs="Times New Roman"/>
        </w:rPr>
      </w:pPr>
      <w:r w:rsidRPr="00D220BE">
        <w:rPr>
          <w:rFonts w:ascii="PT Astra Serif" w:eastAsia="Times New Roman" w:hAnsi="PT Astra Serif" w:cs="Times New Roman"/>
        </w:rPr>
        <w:t>к решению Собрания представителей</w:t>
      </w:r>
    </w:p>
    <w:p w:rsidR="00D220BE" w:rsidRPr="00D220BE" w:rsidRDefault="00D220BE" w:rsidP="00D220BE">
      <w:pPr>
        <w:spacing w:after="0" w:line="240" w:lineRule="auto"/>
        <w:jc w:val="right"/>
        <w:rPr>
          <w:rFonts w:ascii="PT Astra Serif" w:eastAsia="Times New Roman" w:hAnsi="PT Astra Serif" w:cs="Times New Roman"/>
        </w:rPr>
      </w:pPr>
      <w:r w:rsidRPr="00D220BE">
        <w:rPr>
          <w:rFonts w:ascii="PT Astra Serif" w:eastAsia="Times New Roman" w:hAnsi="PT Astra Serif" w:cs="Times New Roman"/>
        </w:rPr>
        <w:t xml:space="preserve">МО </w:t>
      </w:r>
      <w:proofErr w:type="spellStart"/>
      <w:r w:rsidRPr="00D220BE">
        <w:rPr>
          <w:rFonts w:ascii="PT Astra Serif" w:eastAsia="Times New Roman" w:hAnsi="PT Astra Serif" w:cs="Times New Roman"/>
        </w:rPr>
        <w:t>Чернский</w:t>
      </w:r>
      <w:proofErr w:type="spellEnd"/>
      <w:r w:rsidRPr="00D220BE">
        <w:rPr>
          <w:rFonts w:ascii="PT Astra Serif" w:eastAsia="Times New Roman" w:hAnsi="PT Astra Serif" w:cs="Times New Roman"/>
        </w:rPr>
        <w:t xml:space="preserve"> район </w:t>
      </w:r>
    </w:p>
    <w:p w:rsidR="00D220BE" w:rsidRPr="00D220BE" w:rsidRDefault="00D220BE" w:rsidP="00D220BE">
      <w:pPr>
        <w:spacing w:after="0" w:line="240" w:lineRule="auto"/>
        <w:jc w:val="center"/>
        <w:rPr>
          <w:rFonts w:ascii="PT Astra Serif" w:eastAsia="Times New Roman" w:hAnsi="PT Astra Serif" w:cs="Times New Roman"/>
        </w:rPr>
      </w:pPr>
      <w:r w:rsidRPr="00D220BE">
        <w:rPr>
          <w:rFonts w:ascii="PT Astra Serif" w:eastAsia="Times New Roman" w:hAnsi="PT Astra Serif" w:cs="Times New Roman"/>
        </w:rPr>
        <w:t xml:space="preserve">                                                                                       </w:t>
      </w:r>
      <w:r w:rsidR="004825C2">
        <w:rPr>
          <w:rFonts w:ascii="PT Astra Serif" w:eastAsia="Times New Roman" w:hAnsi="PT Astra Serif" w:cs="Times New Roman"/>
        </w:rPr>
        <w:t xml:space="preserve">  от                 </w:t>
      </w:r>
      <w:r w:rsidRPr="00D220BE">
        <w:rPr>
          <w:rFonts w:ascii="PT Astra Serif" w:eastAsia="Times New Roman" w:hAnsi="PT Astra Serif" w:cs="Times New Roman"/>
        </w:rPr>
        <w:t xml:space="preserve">  202</w:t>
      </w:r>
      <w:r w:rsidR="004825C2">
        <w:rPr>
          <w:rFonts w:ascii="PT Astra Serif" w:eastAsia="Times New Roman" w:hAnsi="PT Astra Serif" w:cs="Times New Roman"/>
        </w:rPr>
        <w:t xml:space="preserve">5 года </w:t>
      </w:r>
      <w:r w:rsidRPr="00D220BE">
        <w:rPr>
          <w:rFonts w:ascii="PT Astra Serif" w:eastAsia="Times New Roman" w:hAnsi="PT Astra Serif" w:cs="Times New Roman"/>
        </w:rPr>
        <w:t xml:space="preserve">№  </w:t>
      </w:r>
      <w:r w:rsidR="004825C2">
        <w:rPr>
          <w:rFonts w:ascii="PT Astra Serif" w:eastAsia="Times New Roman" w:hAnsi="PT Astra Serif" w:cs="Times New Roman"/>
        </w:rPr>
        <w:t xml:space="preserve">   </w:t>
      </w:r>
    </w:p>
    <w:p w:rsidR="00D220BE" w:rsidRPr="00D220BE" w:rsidRDefault="00D220BE" w:rsidP="00D220BE">
      <w:pPr>
        <w:spacing w:after="0" w:line="240" w:lineRule="auto"/>
        <w:jc w:val="both"/>
        <w:rPr>
          <w:rFonts w:ascii="PT Astra Serif" w:eastAsia="Times New Roman" w:hAnsi="PT Astra Serif" w:cs="Times New Roman"/>
        </w:rPr>
      </w:pPr>
    </w:p>
    <w:p w:rsidR="00D220BE" w:rsidRPr="00D220BE" w:rsidRDefault="00D220BE" w:rsidP="004825C2">
      <w:pPr>
        <w:spacing w:after="0" w:line="0" w:lineRule="atLeast"/>
        <w:jc w:val="right"/>
        <w:rPr>
          <w:rFonts w:ascii="PT Astra Serif" w:hAnsi="PT Astra Serif"/>
        </w:rPr>
      </w:pPr>
      <w:r w:rsidRPr="00D220BE">
        <w:rPr>
          <w:rFonts w:ascii="PT Astra Serif" w:hAnsi="PT Astra Serif"/>
        </w:rPr>
        <w:t>«</w:t>
      </w:r>
    </w:p>
    <w:p w:rsidR="00D220BE" w:rsidRPr="00D220BE" w:rsidRDefault="00D220BE" w:rsidP="00D220BE">
      <w:pPr>
        <w:spacing w:after="0" w:line="240" w:lineRule="auto"/>
        <w:jc w:val="both"/>
        <w:rPr>
          <w:rFonts w:ascii="PT Astra Serif" w:hAnsi="PT Astra Serif"/>
          <w:sz w:val="28"/>
          <w:szCs w:val="28"/>
        </w:rPr>
      </w:pPr>
    </w:p>
    <w:p w:rsidR="00D220BE" w:rsidRPr="00D220BE" w:rsidRDefault="00D220BE" w:rsidP="00D220BE">
      <w:pPr>
        <w:spacing w:after="0" w:line="224" w:lineRule="auto"/>
        <w:ind w:right="-15"/>
        <w:jc w:val="center"/>
        <w:rPr>
          <w:rFonts w:ascii="Calibri" w:eastAsia="Calibri" w:hAnsi="Calibri" w:cs="Calibri"/>
          <w:color w:val="000000"/>
        </w:rPr>
      </w:pPr>
      <w:r w:rsidRPr="00D220BE">
        <w:rPr>
          <w:rFonts w:ascii="Arial" w:eastAsia="Arial" w:hAnsi="Arial" w:cs="Arial"/>
          <w:b/>
          <w:color w:val="000000"/>
          <w:sz w:val="24"/>
        </w:rPr>
        <w:t>КЛЮЧЕВЫЕ ПОКАЗАТЕЛИ МУНИЦИПАЛЬНОГО ЗЕМЕЛЬНОГО КОНТРОЛЯ И ИХ ЦЕЛЕВЫЕ ЗНАЧЕНИЯ</w:t>
      </w:r>
    </w:p>
    <w:tbl>
      <w:tblPr>
        <w:tblStyle w:val="TableGrid1"/>
        <w:tblW w:w="9046" w:type="dxa"/>
        <w:tblInd w:w="274" w:type="dxa"/>
        <w:tblCellMar>
          <w:top w:w="169" w:type="dxa"/>
          <w:left w:w="72" w:type="dxa"/>
          <w:right w:w="107" w:type="dxa"/>
        </w:tblCellMar>
        <w:tblLook w:val="04A0" w:firstRow="1" w:lastRow="0" w:firstColumn="1" w:lastColumn="0" w:noHBand="0" w:noVBand="1"/>
      </w:tblPr>
      <w:tblGrid>
        <w:gridCol w:w="498"/>
        <w:gridCol w:w="2491"/>
        <w:gridCol w:w="1300"/>
        <w:gridCol w:w="3619"/>
        <w:gridCol w:w="1138"/>
      </w:tblGrid>
      <w:tr w:rsidR="00D220BE" w:rsidRPr="00451FCA" w:rsidTr="00D220BE">
        <w:trPr>
          <w:trHeight w:val="744"/>
        </w:trPr>
        <w:tc>
          <w:tcPr>
            <w:tcW w:w="498"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90"/>
              <w:jc w:val="both"/>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N</w:t>
            </w:r>
          </w:p>
        </w:tc>
        <w:tc>
          <w:tcPr>
            <w:tcW w:w="2494"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Наименование показателя</w:t>
            </w:r>
          </w:p>
        </w:tc>
        <w:tc>
          <w:tcPr>
            <w:tcW w:w="1292"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Единица измерения</w:t>
            </w:r>
          </w:p>
        </w:tc>
        <w:tc>
          <w:tcPr>
            <w:tcW w:w="3628"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35"/>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Метод расчета</w:t>
            </w:r>
          </w:p>
        </w:tc>
        <w:tc>
          <w:tcPr>
            <w:tcW w:w="1134"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Целевое значение</w:t>
            </w:r>
          </w:p>
        </w:tc>
      </w:tr>
      <w:tr w:rsidR="00D220BE" w:rsidRPr="00451FCA" w:rsidTr="00D220BE">
        <w:trPr>
          <w:trHeight w:val="4018"/>
        </w:trPr>
        <w:tc>
          <w:tcPr>
            <w:tcW w:w="498"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117"/>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1</w:t>
            </w:r>
          </w:p>
        </w:tc>
        <w:tc>
          <w:tcPr>
            <w:tcW w:w="2494"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Доля обращений, поступивших в контрольный орган, являющихся основанием для проведения контрольного мероприятия, по которым приняты предусмотренные законодательством меры реагирования</w:t>
            </w:r>
          </w:p>
        </w:tc>
        <w:tc>
          <w:tcPr>
            <w:tcW w:w="1292"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35"/>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w:t>
            </w:r>
          </w:p>
        </w:tc>
        <w:tc>
          <w:tcPr>
            <w:tcW w:w="3628"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27" w:line="276" w:lineRule="auto"/>
              <w:rPr>
                <w:rFonts w:ascii="Calibri" w:eastAsia="Calibri" w:hAnsi="Calibri" w:cs="Calibri"/>
                <w:color w:val="000000"/>
                <w:sz w:val="25"/>
                <w:szCs w:val="25"/>
              </w:rPr>
            </w:pPr>
            <w:proofErr w:type="spellStart"/>
            <w:r w:rsidRPr="00451FCA">
              <w:rPr>
                <w:rFonts w:ascii="Times New Roman" w:eastAsia="Times New Roman" w:hAnsi="Times New Roman" w:cs="Times New Roman"/>
                <w:color w:val="000000"/>
                <w:sz w:val="25"/>
                <w:szCs w:val="25"/>
              </w:rPr>
              <w:t>Омер</w:t>
            </w:r>
            <w:proofErr w:type="spellEnd"/>
            <w:r w:rsidRPr="00451FCA">
              <w:rPr>
                <w:rFonts w:ascii="Times New Roman" w:eastAsia="Times New Roman" w:hAnsi="Times New Roman" w:cs="Times New Roman"/>
                <w:color w:val="000000"/>
                <w:sz w:val="25"/>
                <w:szCs w:val="25"/>
              </w:rPr>
              <w:t xml:space="preserve">. / </w:t>
            </w:r>
            <w:proofErr w:type="spellStart"/>
            <w:r w:rsidRPr="00451FCA">
              <w:rPr>
                <w:rFonts w:ascii="Times New Roman" w:eastAsia="Times New Roman" w:hAnsi="Times New Roman" w:cs="Times New Roman"/>
                <w:color w:val="000000"/>
                <w:sz w:val="25"/>
                <w:szCs w:val="25"/>
              </w:rPr>
              <w:t>Опост</w:t>
            </w:r>
            <w:proofErr w:type="spellEnd"/>
            <w:r w:rsidRPr="00451FCA">
              <w:rPr>
                <w:rFonts w:ascii="Times New Roman" w:eastAsia="Times New Roman" w:hAnsi="Times New Roman" w:cs="Times New Roman"/>
                <w:color w:val="000000"/>
                <w:sz w:val="25"/>
                <w:szCs w:val="25"/>
              </w:rPr>
              <w:t>. x 100%, где:</w:t>
            </w:r>
          </w:p>
          <w:p w:rsidR="00D220BE" w:rsidRPr="00451FCA" w:rsidRDefault="00D220BE" w:rsidP="00D220BE">
            <w:pPr>
              <w:spacing w:after="200" w:line="224" w:lineRule="auto"/>
              <w:rPr>
                <w:rFonts w:ascii="Calibri" w:eastAsia="Calibri" w:hAnsi="Calibri" w:cs="Calibri"/>
                <w:color w:val="000000"/>
                <w:sz w:val="25"/>
                <w:szCs w:val="25"/>
              </w:rPr>
            </w:pPr>
            <w:proofErr w:type="spellStart"/>
            <w:r w:rsidRPr="00451FCA">
              <w:rPr>
                <w:rFonts w:ascii="Times New Roman" w:eastAsia="Times New Roman" w:hAnsi="Times New Roman" w:cs="Times New Roman"/>
                <w:color w:val="000000"/>
                <w:sz w:val="25"/>
                <w:szCs w:val="25"/>
              </w:rPr>
              <w:t>Омер</w:t>
            </w:r>
            <w:proofErr w:type="spellEnd"/>
            <w:r w:rsidRPr="00451FCA">
              <w:rPr>
                <w:rFonts w:ascii="Times New Roman" w:eastAsia="Times New Roman" w:hAnsi="Times New Roman" w:cs="Times New Roman"/>
                <w:color w:val="000000"/>
                <w:sz w:val="25"/>
                <w:szCs w:val="25"/>
              </w:rPr>
              <w:t>. - общее число обращений, поступивших в контрольный орган, являющихся основанием для проведения контрольного мероприятия, по которым приняты предусмотренные законодательством меры</w:t>
            </w:r>
          </w:p>
          <w:p w:rsidR="00D220BE" w:rsidRPr="00451FCA" w:rsidRDefault="00D220BE" w:rsidP="00D220BE">
            <w:pPr>
              <w:spacing w:after="200" w:line="276" w:lineRule="auto"/>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реагирования;</w:t>
            </w:r>
          </w:p>
          <w:p w:rsidR="00D220BE" w:rsidRPr="00451FCA" w:rsidRDefault="00D220BE" w:rsidP="00D220BE">
            <w:pPr>
              <w:spacing w:after="200" w:line="276" w:lineRule="auto"/>
              <w:rPr>
                <w:rFonts w:ascii="Calibri" w:eastAsia="Calibri" w:hAnsi="Calibri" w:cs="Calibri"/>
                <w:color w:val="000000"/>
                <w:sz w:val="25"/>
                <w:szCs w:val="25"/>
              </w:rPr>
            </w:pPr>
            <w:proofErr w:type="spellStart"/>
            <w:r w:rsidRPr="00451FCA">
              <w:rPr>
                <w:rFonts w:ascii="Times New Roman" w:eastAsia="Times New Roman" w:hAnsi="Times New Roman" w:cs="Times New Roman"/>
                <w:color w:val="000000"/>
                <w:sz w:val="25"/>
                <w:szCs w:val="25"/>
              </w:rPr>
              <w:t>Опост</w:t>
            </w:r>
            <w:proofErr w:type="spellEnd"/>
            <w:r w:rsidRPr="00451FCA">
              <w:rPr>
                <w:rFonts w:ascii="Times New Roman" w:eastAsia="Times New Roman" w:hAnsi="Times New Roman" w:cs="Times New Roman"/>
                <w:color w:val="000000"/>
                <w:sz w:val="25"/>
                <w:szCs w:val="25"/>
              </w:rPr>
              <w:t>. - общее число обращений, поступивших в контрольный орган, являющихся основанием для проведения контрольного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35"/>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100</w:t>
            </w:r>
          </w:p>
        </w:tc>
      </w:tr>
      <w:tr w:rsidR="00D220BE" w:rsidRPr="00451FCA" w:rsidTr="00D220BE">
        <w:trPr>
          <w:trHeight w:val="816"/>
        </w:trPr>
        <w:tc>
          <w:tcPr>
            <w:tcW w:w="498"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117"/>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2</w:t>
            </w:r>
          </w:p>
        </w:tc>
        <w:tc>
          <w:tcPr>
            <w:tcW w:w="2494"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24" w:lineRule="auto"/>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Доля актов контрольных мероприятий, содержащих информацию о нарушении обязательных требований земельного законодательства, за которое</w:t>
            </w:r>
          </w:p>
          <w:p w:rsidR="00D220BE" w:rsidRPr="00451FCA" w:rsidRDefault="00D220BE" w:rsidP="00D220BE">
            <w:pPr>
              <w:spacing w:after="200" w:line="276" w:lineRule="auto"/>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законодательством</w:t>
            </w:r>
          </w:p>
          <w:p w:rsidR="00D220BE" w:rsidRPr="00451FCA" w:rsidRDefault="00D220BE" w:rsidP="00D220BE">
            <w:pPr>
              <w:spacing w:after="200" w:line="224" w:lineRule="auto"/>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 xml:space="preserve">Российской Федерации </w:t>
            </w:r>
            <w:r w:rsidRPr="00451FCA">
              <w:rPr>
                <w:rFonts w:ascii="Times New Roman" w:eastAsia="Times New Roman" w:hAnsi="Times New Roman" w:cs="Times New Roman"/>
                <w:color w:val="000000"/>
                <w:sz w:val="25"/>
                <w:szCs w:val="25"/>
              </w:rPr>
              <w:lastRenderedPageBreak/>
              <w:t>предусмотрена административная и иная ответственность, направленных в территориальный орган федерального органа государственного земельного контроля</w:t>
            </w:r>
          </w:p>
          <w:p w:rsidR="00D220BE" w:rsidRPr="00451FCA" w:rsidRDefault="00D220BE" w:rsidP="00D220BE">
            <w:pPr>
              <w:spacing w:after="200" w:line="276" w:lineRule="auto"/>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(надзора)</w:t>
            </w:r>
          </w:p>
        </w:tc>
        <w:tc>
          <w:tcPr>
            <w:tcW w:w="1292"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35"/>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lastRenderedPageBreak/>
              <w:t>%</w:t>
            </w:r>
          </w:p>
        </w:tc>
        <w:tc>
          <w:tcPr>
            <w:tcW w:w="3628"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22" w:line="276" w:lineRule="auto"/>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 xml:space="preserve">Ан / </w:t>
            </w:r>
            <w:proofErr w:type="spellStart"/>
            <w:r w:rsidRPr="00451FCA">
              <w:rPr>
                <w:rFonts w:ascii="Times New Roman" w:eastAsia="Times New Roman" w:hAnsi="Times New Roman" w:cs="Times New Roman"/>
                <w:color w:val="000000"/>
                <w:sz w:val="25"/>
                <w:szCs w:val="25"/>
              </w:rPr>
              <w:t>Асх</w:t>
            </w:r>
            <w:proofErr w:type="spellEnd"/>
            <w:r w:rsidRPr="00451FCA">
              <w:rPr>
                <w:rFonts w:ascii="Times New Roman" w:eastAsia="Times New Roman" w:hAnsi="Times New Roman" w:cs="Times New Roman"/>
                <w:color w:val="000000"/>
                <w:sz w:val="25"/>
                <w:szCs w:val="25"/>
              </w:rPr>
              <w:t xml:space="preserve"> x 100%, где:</w:t>
            </w:r>
          </w:p>
          <w:p w:rsidR="00D220BE" w:rsidRPr="00451FCA" w:rsidRDefault="00D220BE" w:rsidP="00D220BE">
            <w:pPr>
              <w:spacing w:after="200" w:line="276" w:lineRule="auto"/>
              <w:ind w:right="11"/>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 xml:space="preserve">Ан - общее число актов контрольных мероприятий, содержащих информацию о нарушении обязательных требований земельного законодательства, за которое законодательством Российской Федерации предусмотрена административная и иная ответственность, направленных в территориальный орган </w:t>
            </w:r>
            <w:r w:rsidRPr="00451FCA">
              <w:rPr>
                <w:rFonts w:ascii="Times New Roman" w:eastAsia="Times New Roman" w:hAnsi="Times New Roman" w:cs="Times New Roman"/>
                <w:color w:val="000000"/>
                <w:sz w:val="25"/>
                <w:szCs w:val="25"/>
              </w:rPr>
              <w:lastRenderedPageBreak/>
              <w:t>федерального органа государственного земельного контроля (надзора); Ас - общее число актов контрольных мероприятий, содержащих информацию о нарушении обязательных требований земельного законодательства, за которое законодательством Российской Федерации предусмотрена административная и иная ответственность</w:t>
            </w:r>
          </w:p>
        </w:tc>
        <w:tc>
          <w:tcPr>
            <w:tcW w:w="1134"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35"/>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lastRenderedPageBreak/>
              <w:t>100</w:t>
            </w:r>
          </w:p>
        </w:tc>
      </w:tr>
      <w:tr w:rsidR="00D220BE" w:rsidRPr="00451FCA" w:rsidTr="00D220BE">
        <w:trPr>
          <w:trHeight w:val="2304"/>
        </w:trPr>
        <w:tc>
          <w:tcPr>
            <w:tcW w:w="498"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117"/>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3</w:t>
            </w:r>
          </w:p>
        </w:tc>
        <w:tc>
          <w:tcPr>
            <w:tcW w:w="2494"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 xml:space="preserve">Доля контрольных мероприятий, проведенных на землях </w:t>
            </w:r>
            <w:proofErr w:type="spellStart"/>
            <w:r w:rsidRPr="00451FCA">
              <w:rPr>
                <w:rFonts w:ascii="Times New Roman" w:eastAsia="Times New Roman" w:hAnsi="Times New Roman" w:cs="Times New Roman"/>
                <w:color w:val="000000"/>
                <w:sz w:val="25"/>
                <w:szCs w:val="25"/>
              </w:rPr>
              <w:t>сельскохозяйствен</w:t>
            </w:r>
            <w:proofErr w:type="spellEnd"/>
            <w:r w:rsidRPr="00451FCA">
              <w:rPr>
                <w:rFonts w:ascii="Times New Roman" w:eastAsia="Times New Roman" w:hAnsi="Times New Roman" w:cs="Times New Roman"/>
                <w:color w:val="000000"/>
                <w:sz w:val="25"/>
                <w:szCs w:val="25"/>
              </w:rPr>
              <w:t xml:space="preserve"> </w:t>
            </w:r>
            <w:proofErr w:type="spellStart"/>
            <w:r w:rsidRPr="00451FCA">
              <w:rPr>
                <w:rFonts w:ascii="Times New Roman" w:eastAsia="Times New Roman" w:hAnsi="Times New Roman" w:cs="Times New Roman"/>
                <w:color w:val="000000"/>
                <w:sz w:val="25"/>
                <w:szCs w:val="25"/>
              </w:rPr>
              <w:t>ного</w:t>
            </w:r>
            <w:proofErr w:type="spellEnd"/>
            <w:r w:rsidRPr="00451FCA">
              <w:rPr>
                <w:rFonts w:ascii="Times New Roman" w:eastAsia="Times New Roman" w:hAnsi="Times New Roman" w:cs="Times New Roman"/>
                <w:color w:val="000000"/>
                <w:sz w:val="25"/>
                <w:szCs w:val="25"/>
              </w:rPr>
              <w:t xml:space="preserve"> назначения</w:t>
            </w:r>
          </w:p>
        </w:tc>
        <w:tc>
          <w:tcPr>
            <w:tcW w:w="1292"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43"/>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w:t>
            </w:r>
          </w:p>
        </w:tc>
        <w:tc>
          <w:tcPr>
            <w:tcW w:w="3628"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23" w:line="276" w:lineRule="auto"/>
              <w:rPr>
                <w:rFonts w:ascii="Calibri" w:eastAsia="Calibri" w:hAnsi="Calibri" w:cs="Calibri"/>
                <w:color w:val="000000"/>
                <w:sz w:val="25"/>
                <w:szCs w:val="25"/>
              </w:rPr>
            </w:pPr>
            <w:proofErr w:type="spellStart"/>
            <w:r w:rsidRPr="00451FCA">
              <w:rPr>
                <w:rFonts w:ascii="Times New Roman" w:eastAsia="Times New Roman" w:hAnsi="Times New Roman" w:cs="Times New Roman"/>
                <w:color w:val="000000"/>
                <w:sz w:val="25"/>
                <w:szCs w:val="25"/>
              </w:rPr>
              <w:t>Мсх</w:t>
            </w:r>
            <w:proofErr w:type="spellEnd"/>
            <w:r w:rsidRPr="00451FCA">
              <w:rPr>
                <w:rFonts w:ascii="Times New Roman" w:eastAsia="Times New Roman" w:hAnsi="Times New Roman" w:cs="Times New Roman"/>
                <w:color w:val="000000"/>
                <w:sz w:val="25"/>
                <w:szCs w:val="25"/>
              </w:rPr>
              <w:t xml:space="preserve"> / Мох x 100%, где:</w:t>
            </w:r>
          </w:p>
          <w:p w:rsidR="00D220BE" w:rsidRPr="00451FCA" w:rsidRDefault="00D220BE" w:rsidP="00D220BE">
            <w:pPr>
              <w:spacing w:after="3" w:line="224" w:lineRule="auto"/>
              <w:rPr>
                <w:rFonts w:ascii="Calibri" w:eastAsia="Calibri" w:hAnsi="Calibri" w:cs="Calibri"/>
                <w:color w:val="000000"/>
                <w:sz w:val="25"/>
                <w:szCs w:val="25"/>
              </w:rPr>
            </w:pPr>
            <w:proofErr w:type="spellStart"/>
            <w:r w:rsidRPr="00451FCA">
              <w:rPr>
                <w:rFonts w:ascii="Times New Roman" w:eastAsia="Times New Roman" w:hAnsi="Times New Roman" w:cs="Times New Roman"/>
                <w:color w:val="000000"/>
                <w:sz w:val="25"/>
                <w:szCs w:val="25"/>
              </w:rPr>
              <w:t>Мсх</w:t>
            </w:r>
            <w:proofErr w:type="spellEnd"/>
            <w:r w:rsidRPr="00451FCA">
              <w:rPr>
                <w:rFonts w:ascii="Times New Roman" w:eastAsia="Times New Roman" w:hAnsi="Times New Roman" w:cs="Times New Roman"/>
                <w:color w:val="000000"/>
                <w:sz w:val="25"/>
                <w:szCs w:val="25"/>
              </w:rPr>
              <w:t xml:space="preserve"> - общее число контрольных мероприятий, проведенных на землях сельскохозяйственного назначения;</w:t>
            </w:r>
          </w:p>
          <w:p w:rsidR="00D220BE" w:rsidRPr="00451FCA" w:rsidRDefault="00D220BE" w:rsidP="00D220BE">
            <w:pPr>
              <w:spacing w:after="200" w:line="276" w:lineRule="auto"/>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Мо - общее число контрольных</w:t>
            </w:r>
          </w:p>
          <w:p w:rsidR="00D220BE" w:rsidRPr="00451FCA" w:rsidRDefault="00D220BE" w:rsidP="00D220BE">
            <w:pPr>
              <w:spacing w:after="200" w:line="276" w:lineRule="auto"/>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мероприятий</w:t>
            </w:r>
          </w:p>
        </w:tc>
        <w:tc>
          <w:tcPr>
            <w:tcW w:w="1134"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43"/>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15</w:t>
            </w:r>
          </w:p>
        </w:tc>
      </w:tr>
    </w:tbl>
    <w:p w:rsidR="00D220BE" w:rsidRPr="00D220BE" w:rsidRDefault="00D220BE" w:rsidP="00D220BE">
      <w:pPr>
        <w:spacing w:after="260" w:line="224" w:lineRule="auto"/>
        <w:ind w:right="-15"/>
        <w:rPr>
          <w:rFonts w:ascii="Times New Roman" w:eastAsia="Times New Roman" w:hAnsi="Times New Roman" w:cs="Times New Roman"/>
          <w:color w:val="000000"/>
          <w:sz w:val="24"/>
        </w:rPr>
      </w:pPr>
      <w:r w:rsidRPr="00451FCA">
        <w:rPr>
          <w:rFonts w:ascii="Times New Roman" w:eastAsia="Times New Roman" w:hAnsi="Times New Roman" w:cs="Times New Roman"/>
          <w:color w:val="000000"/>
          <w:sz w:val="25"/>
          <w:szCs w:val="25"/>
        </w:rPr>
        <w:t xml:space="preserve">                                                                                                                                                          </w:t>
      </w:r>
      <w:r w:rsidRPr="00D220BE">
        <w:rPr>
          <w:rFonts w:ascii="Times New Roman" w:eastAsia="Times New Roman" w:hAnsi="Times New Roman" w:cs="Times New Roman"/>
          <w:color w:val="000000"/>
          <w:sz w:val="24"/>
        </w:rPr>
        <w:t>»</w:t>
      </w:r>
    </w:p>
    <w:p w:rsidR="00D220BE" w:rsidRPr="00D220BE" w:rsidRDefault="00D220BE" w:rsidP="00D220BE">
      <w:pPr>
        <w:spacing w:after="260" w:line="224" w:lineRule="auto"/>
        <w:ind w:left="8000" w:right="-15" w:firstLine="838"/>
        <w:rPr>
          <w:rFonts w:ascii="Times New Roman" w:eastAsia="Times New Roman" w:hAnsi="Times New Roman" w:cs="Times New Roman"/>
          <w:color w:val="000000"/>
          <w:sz w:val="24"/>
        </w:rPr>
      </w:pPr>
    </w:p>
    <w:p w:rsidR="00D220BE" w:rsidRPr="00D220BE" w:rsidRDefault="00D220BE" w:rsidP="00D220BE">
      <w:pPr>
        <w:spacing w:after="260" w:line="224" w:lineRule="auto"/>
        <w:ind w:left="8000" w:right="-15" w:firstLine="838"/>
        <w:rPr>
          <w:rFonts w:ascii="Times New Roman" w:eastAsia="Times New Roman" w:hAnsi="Times New Roman" w:cs="Times New Roman"/>
          <w:color w:val="000000"/>
          <w:sz w:val="24"/>
        </w:rPr>
      </w:pPr>
    </w:p>
    <w:p w:rsidR="00D220BE" w:rsidRPr="00D220BE" w:rsidRDefault="00D220BE" w:rsidP="00D220BE">
      <w:pPr>
        <w:spacing w:after="260" w:line="224" w:lineRule="auto"/>
        <w:ind w:left="8000" w:right="-15" w:firstLine="838"/>
        <w:rPr>
          <w:rFonts w:ascii="Times New Roman" w:eastAsia="Times New Roman" w:hAnsi="Times New Roman" w:cs="Times New Roman"/>
          <w:color w:val="000000"/>
          <w:sz w:val="24"/>
        </w:rPr>
      </w:pPr>
    </w:p>
    <w:p w:rsidR="00D220BE" w:rsidRPr="00D220BE" w:rsidRDefault="00D220BE" w:rsidP="00D220BE">
      <w:pPr>
        <w:spacing w:after="260" w:line="224" w:lineRule="auto"/>
        <w:ind w:left="8000" w:right="-15" w:firstLine="838"/>
        <w:rPr>
          <w:rFonts w:ascii="Times New Roman" w:eastAsia="Times New Roman" w:hAnsi="Times New Roman" w:cs="Times New Roman"/>
          <w:color w:val="000000"/>
          <w:sz w:val="24"/>
        </w:rPr>
      </w:pPr>
    </w:p>
    <w:p w:rsidR="00D220BE" w:rsidRPr="00D220BE" w:rsidRDefault="00D220BE" w:rsidP="00D220BE">
      <w:pPr>
        <w:spacing w:after="260" w:line="224" w:lineRule="auto"/>
        <w:ind w:left="8000" w:right="-15" w:firstLine="838"/>
        <w:rPr>
          <w:rFonts w:ascii="Times New Roman" w:eastAsia="Times New Roman" w:hAnsi="Times New Roman" w:cs="Times New Roman"/>
          <w:color w:val="000000"/>
          <w:sz w:val="24"/>
        </w:rPr>
      </w:pPr>
    </w:p>
    <w:p w:rsidR="00D220BE" w:rsidRPr="00D220BE" w:rsidRDefault="00D220BE" w:rsidP="00D220BE">
      <w:pPr>
        <w:spacing w:after="260" w:line="224" w:lineRule="auto"/>
        <w:ind w:left="8000" w:right="-15" w:firstLine="838"/>
        <w:rPr>
          <w:rFonts w:ascii="Times New Roman" w:eastAsia="Times New Roman" w:hAnsi="Times New Roman" w:cs="Times New Roman"/>
          <w:color w:val="000000"/>
          <w:sz w:val="24"/>
        </w:rPr>
      </w:pPr>
    </w:p>
    <w:p w:rsidR="00D220BE" w:rsidRPr="00D220BE" w:rsidRDefault="00D220BE" w:rsidP="00D220BE">
      <w:pPr>
        <w:spacing w:after="260" w:line="224" w:lineRule="auto"/>
        <w:ind w:left="8000" w:right="-15" w:firstLine="838"/>
        <w:rPr>
          <w:rFonts w:ascii="Times New Roman" w:eastAsia="Times New Roman" w:hAnsi="Times New Roman" w:cs="Times New Roman"/>
          <w:color w:val="000000"/>
          <w:sz w:val="24"/>
        </w:rPr>
      </w:pPr>
    </w:p>
    <w:p w:rsidR="00D220BE" w:rsidRPr="00D220BE" w:rsidRDefault="00D220BE" w:rsidP="00D220BE">
      <w:pPr>
        <w:spacing w:after="260" w:line="224" w:lineRule="auto"/>
        <w:ind w:left="8000" w:right="-15" w:firstLine="838"/>
        <w:rPr>
          <w:rFonts w:ascii="Times New Roman" w:eastAsia="Times New Roman" w:hAnsi="Times New Roman" w:cs="Times New Roman"/>
          <w:color w:val="000000"/>
          <w:sz w:val="24"/>
        </w:rPr>
      </w:pPr>
    </w:p>
    <w:p w:rsidR="00D220BE" w:rsidRPr="00D220BE" w:rsidRDefault="00D220BE" w:rsidP="00D220BE">
      <w:pPr>
        <w:spacing w:after="260" w:line="224" w:lineRule="auto"/>
        <w:ind w:left="8000" w:right="-15" w:firstLine="838"/>
        <w:rPr>
          <w:rFonts w:ascii="Times New Roman" w:eastAsia="Times New Roman" w:hAnsi="Times New Roman" w:cs="Times New Roman"/>
          <w:color w:val="000000"/>
          <w:sz w:val="24"/>
        </w:rPr>
      </w:pPr>
    </w:p>
    <w:p w:rsidR="00D220BE" w:rsidRPr="00D220BE" w:rsidRDefault="00D220BE" w:rsidP="00D220BE">
      <w:pPr>
        <w:spacing w:after="260" w:line="224" w:lineRule="auto"/>
        <w:ind w:left="8000" w:right="-15" w:firstLine="838"/>
        <w:rPr>
          <w:rFonts w:ascii="Times New Roman" w:eastAsia="Times New Roman" w:hAnsi="Times New Roman" w:cs="Times New Roman"/>
          <w:color w:val="000000"/>
          <w:sz w:val="24"/>
        </w:rPr>
      </w:pPr>
    </w:p>
    <w:p w:rsidR="00D220BE" w:rsidRPr="00D220BE" w:rsidRDefault="00D220BE" w:rsidP="00D220BE">
      <w:pPr>
        <w:spacing w:after="260" w:line="224" w:lineRule="auto"/>
        <w:ind w:left="8000" w:right="-15" w:firstLine="838"/>
        <w:rPr>
          <w:rFonts w:ascii="Times New Roman" w:eastAsia="Times New Roman" w:hAnsi="Times New Roman" w:cs="Times New Roman"/>
          <w:color w:val="000000"/>
          <w:sz w:val="24"/>
        </w:rPr>
      </w:pPr>
    </w:p>
    <w:p w:rsidR="00D220BE" w:rsidRPr="00D220BE" w:rsidRDefault="00D220BE" w:rsidP="00D220BE">
      <w:pPr>
        <w:spacing w:after="260" w:line="224" w:lineRule="auto"/>
        <w:ind w:left="8000" w:right="-15" w:firstLine="838"/>
        <w:rPr>
          <w:rFonts w:ascii="Times New Roman" w:eastAsia="Times New Roman" w:hAnsi="Times New Roman" w:cs="Times New Roman"/>
          <w:color w:val="000000"/>
          <w:sz w:val="24"/>
        </w:rPr>
      </w:pPr>
    </w:p>
    <w:p w:rsidR="00D220BE" w:rsidRPr="00D220BE" w:rsidRDefault="00D220BE" w:rsidP="00D220BE">
      <w:pPr>
        <w:spacing w:after="0" w:line="240" w:lineRule="auto"/>
        <w:jc w:val="right"/>
        <w:rPr>
          <w:rFonts w:ascii="PT Astra Serif" w:eastAsia="Times New Roman" w:hAnsi="PT Astra Serif" w:cs="Times New Roman"/>
        </w:rPr>
      </w:pPr>
      <w:bookmarkStart w:id="7" w:name="_GoBack"/>
      <w:bookmarkEnd w:id="7"/>
      <w:r w:rsidRPr="00D220BE">
        <w:rPr>
          <w:rFonts w:ascii="PT Astra Serif" w:eastAsia="Times New Roman" w:hAnsi="PT Astra Serif" w:cs="Times New Roman"/>
        </w:rPr>
        <w:lastRenderedPageBreak/>
        <w:t xml:space="preserve">Приложение № </w:t>
      </w:r>
      <w:r w:rsidR="00451FCA">
        <w:rPr>
          <w:rFonts w:ascii="PT Astra Serif" w:eastAsia="Times New Roman" w:hAnsi="PT Astra Serif" w:cs="Times New Roman"/>
        </w:rPr>
        <w:t>4</w:t>
      </w:r>
    </w:p>
    <w:p w:rsidR="00D220BE" w:rsidRPr="00D220BE" w:rsidRDefault="00D220BE" w:rsidP="00D220BE">
      <w:pPr>
        <w:spacing w:after="0" w:line="240" w:lineRule="auto"/>
        <w:jc w:val="right"/>
        <w:rPr>
          <w:rFonts w:ascii="PT Astra Serif" w:eastAsia="Times New Roman" w:hAnsi="PT Astra Serif" w:cs="Times New Roman"/>
        </w:rPr>
      </w:pPr>
      <w:r w:rsidRPr="00D220BE">
        <w:rPr>
          <w:rFonts w:ascii="PT Astra Serif" w:eastAsia="Times New Roman" w:hAnsi="PT Astra Serif" w:cs="Times New Roman"/>
        </w:rPr>
        <w:t xml:space="preserve">к решению Собрания представителей </w:t>
      </w:r>
    </w:p>
    <w:p w:rsidR="00D220BE" w:rsidRPr="00D220BE" w:rsidRDefault="00D220BE" w:rsidP="00D220BE">
      <w:pPr>
        <w:spacing w:after="0" w:line="240" w:lineRule="auto"/>
        <w:jc w:val="right"/>
        <w:rPr>
          <w:rFonts w:ascii="PT Astra Serif" w:eastAsia="Times New Roman" w:hAnsi="PT Astra Serif" w:cs="Times New Roman"/>
        </w:rPr>
      </w:pPr>
      <w:r w:rsidRPr="00D220BE">
        <w:rPr>
          <w:rFonts w:ascii="PT Astra Serif" w:eastAsia="Times New Roman" w:hAnsi="PT Astra Serif" w:cs="Times New Roman"/>
        </w:rPr>
        <w:t xml:space="preserve">МО </w:t>
      </w:r>
      <w:proofErr w:type="spellStart"/>
      <w:r w:rsidRPr="00D220BE">
        <w:rPr>
          <w:rFonts w:ascii="PT Astra Serif" w:eastAsia="Times New Roman" w:hAnsi="PT Astra Serif" w:cs="Times New Roman"/>
        </w:rPr>
        <w:t>Чернский</w:t>
      </w:r>
      <w:proofErr w:type="spellEnd"/>
      <w:r w:rsidRPr="00D220BE">
        <w:rPr>
          <w:rFonts w:ascii="PT Astra Serif" w:eastAsia="Times New Roman" w:hAnsi="PT Astra Serif" w:cs="Times New Roman"/>
        </w:rPr>
        <w:t xml:space="preserve"> район </w:t>
      </w:r>
    </w:p>
    <w:p w:rsidR="00D220BE" w:rsidRPr="00D220BE" w:rsidRDefault="00D220BE" w:rsidP="00D220BE">
      <w:pPr>
        <w:spacing w:after="0" w:line="240" w:lineRule="auto"/>
        <w:rPr>
          <w:rFonts w:ascii="PT Astra Serif" w:eastAsia="Times New Roman" w:hAnsi="PT Astra Serif" w:cs="Times New Roman"/>
        </w:rPr>
      </w:pPr>
      <w:r w:rsidRPr="00D220BE">
        <w:rPr>
          <w:rFonts w:ascii="PT Astra Serif" w:eastAsia="Times New Roman" w:hAnsi="PT Astra Serif" w:cs="Times New Roman"/>
        </w:rPr>
        <w:t xml:space="preserve">                                                                                            </w:t>
      </w:r>
      <w:r w:rsidR="00451FCA">
        <w:rPr>
          <w:rFonts w:ascii="PT Astra Serif" w:eastAsia="Times New Roman" w:hAnsi="PT Astra Serif" w:cs="Times New Roman"/>
        </w:rPr>
        <w:t xml:space="preserve">               </w:t>
      </w:r>
      <w:proofErr w:type="gramStart"/>
      <w:r w:rsidR="00451FCA">
        <w:rPr>
          <w:rFonts w:ascii="PT Astra Serif" w:eastAsia="Times New Roman" w:hAnsi="PT Astra Serif" w:cs="Times New Roman"/>
        </w:rPr>
        <w:t>от .</w:t>
      </w:r>
      <w:proofErr w:type="gramEnd"/>
      <w:r w:rsidR="00451FCA">
        <w:rPr>
          <w:rFonts w:ascii="PT Astra Serif" w:eastAsia="Times New Roman" w:hAnsi="PT Astra Serif" w:cs="Times New Roman"/>
        </w:rPr>
        <w:t xml:space="preserve">               2</w:t>
      </w:r>
      <w:r w:rsidRPr="00D220BE">
        <w:rPr>
          <w:rFonts w:ascii="PT Astra Serif" w:eastAsia="Times New Roman" w:hAnsi="PT Astra Serif" w:cs="Times New Roman"/>
        </w:rPr>
        <w:t>02</w:t>
      </w:r>
      <w:r w:rsidR="00451FCA">
        <w:rPr>
          <w:rFonts w:ascii="PT Astra Serif" w:eastAsia="Times New Roman" w:hAnsi="PT Astra Serif" w:cs="Times New Roman"/>
        </w:rPr>
        <w:t>5 года №</w:t>
      </w:r>
      <w:r w:rsidRPr="00D220BE">
        <w:rPr>
          <w:rFonts w:ascii="PT Astra Serif" w:eastAsia="Times New Roman" w:hAnsi="PT Astra Serif" w:cs="Times New Roman"/>
        </w:rPr>
        <w:t xml:space="preserve"> </w:t>
      </w:r>
    </w:p>
    <w:p w:rsidR="00D220BE" w:rsidRPr="00D220BE" w:rsidRDefault="00D220BE" w:rsidP="00D220BE">
      <w:pPr>
        <w:spacing w:after="260" w:line="224" w:lineRule="auto"/>
        <w:ind w:left="8000" w:right="-15" w:firstLine="838"/>
        <w:rPr>
          <w:rFonts w:ascii="Times New Roman" w:eastAsia="Times New Roman" w:hAnsi="Times New Roman" w:cs="Times New Roman"/>
          <w:color w:val="000000"/>
          <w:sz w:val="24"/>
        </w:rPr>
      </w:pPr>
    </w:p>
    <w:p w:rsidR="00D220BE" w:rsidRPr="00D220BE" w:rsidRDefault="00D220BE" w:rsidP="00D220BE">
      <w:pPr>
        <w:spacing w:after="260" w:line="224" w:lineRule="auto"/>
        <w:ind w:left="8000" w:right="-15" w:firstLine="838"/>
        <w:rPr>
          <w:rFonts w:ascii="Times New Roman" w:eastAsia="Times New Roman" w:hAnsi="Times New Roman" w:cs="Times New Roman"/>
          <w:color w:val="000000"/>
          <w:sz w:val="24"/>
        </w:rPr>
      </w:pPr>
    </w:p>
    <w:p w:rsidR="00D220BE" w:rsidRPr="00D220BE" w:rsidRDefault="00D220BE" w:rsidP="00D220BE">
      <w:pPr>
        <w:spacing w:after="0" w:line="259" w:lineRule="auto"/>
        <w:ind w:left="3425" w:hanging="10"/>
        <w:rPr>
          <w:rFonts w:ascii="Calibri" w:eastAsia="Calibri" w:hAnsi="Calibri" w:cs="Calibri"/>
          <w:color w:val="000000"/>
        </w:rPr>
      </w:pPr>
      <w:r w:rsidRPr="00D220BE">
        <w:rPr>
          <w:rFonts w:ascii="Arial" w:eastAsia="Arial" w:hAnsi="Arial" w:cs="Arial"/>
          <w:b/>
          <w:color w:val="000000"/>
          <w:sz w:val="24"/>
        </w:rPr>
        <w:t>ИНДИКАТИВНЫЕ ПОКАЗАТЕЛИ</w:t>
      </w:r>
    </w:p>
    <w:p w:rsidR="00D220BE" w:rsidRPr="00D220BE" w:rsidRDefault="00D220BE" w:rsidP="00D220BE">
      <w:pPr>
        <w:spacing w:after="0" w:line="259" w:lineRule="auto"/>
        <w:ind w:left="2530" w:hanging="10"/>
        <w:rPr>
          <w:rFonts w:ascii="Calibri" w:eastAsia="Calibri" w:hAnsi="Calibri" w:cs="Calibri"/>
          <w:color w:val="000000"/>
        </w:rPr>
      </w:pPr>
      <w:r w:rsidRPr="00D220BE">
        <w:rPr>
          <w:rFonts w:ascii="Arial" w:eastAsia="Arial" w:hAnsi="Arial" w:cs="Arial"/>
          <w:b/>
          <w:color w:val="000000"/>
          <w:sz w:val="24"/>
        </w:rPr>
        <w:t>МУНИЦИПАЛЬНОГО ЗЕМЕЛЬНОГО КОНТРОЛЯ</w:t>
      </w:r>
    </w:p>
    <w:tbl>
      <w:tblPr>
        <w:tblStyle w:val="TableGrid1"/>
        <w:tblW w:w="9072" w:type="dxa"/>
        <w:tblInd w:w="274" w:type="dxa"/>
        <w:tblCellMar>
          <w:top w:w="169" w:type="dxa"/>
          <w:left w:w="72" w:type="dxa"/>
          <w:right w:w="80" w:type="dxa"/>
        </w:tblCellMar>
        <w:tblLook w:val="04A0" w:firstRow="1" w:lastRow="0" w:firstColumn="1" w:lastColumn="0" w:noHBand="0" w:noVBand="1"/>
      </w:tblPr>
      <w:tblGrid>
        <w:gridCol w:w="540"/>
        <w:gridCol w:w="7199"/>
        <w:gridCol w:w="23"/>
        <w:gridCol w:w="1282"/>
        <w:gridCol w:w="28"/>
      </w:tblGrid>
      <w:tr w:rsidR="00D220BE" w:rsidRPr="00451FCA" w:rsidTr="00D220BE">
        <w:trPr>
          <w:trHeight w:val="766"/>
        </w:trPr>
        <w:tc>
          <w:tcPr>
            <w:tcW w:w="540"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111"/>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N</w:t>
            </w:r>
          </w:p>
        </w:tc>
        <w:tc>
          <w:tcPr>
            <w:tcW w:w="7222" w:type="dxa"/>
            <w:gridSpan w:val="2"/>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8"/>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Наименование показателя</w:t>
            </w:r>
          </w:p>
        </w:tc>
        <w:tc>
          <w:tcPr>
            <w:tcW w:w="1310" w:type="dxa"/>
            <w:gridSpan w:val="2"/>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Единица измерения</w:t>
            </w:r>
          </w:p>
        </w:tc>
      </w:tr>
      <w:tr w:rsidR="00D220BE" w:rsidRPr="00451FCA" w:rsidTr="00D220BE">
        <w:trPr>
          <w:trHeight w:val="766"/>
        </w:trPr>
        <w:tc>
          <w:tcPr>
            <w:tcW w:w="540"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137"/>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1</w:t>
            </w:r>
          </w:p>
        </w:tc>
        <w:tc>
          <w:tcPr>
            <w:tcW w:w="7222" w:type="dxa"/>
            <w:gridSpan w:val="2"/>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right="41"/>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Количество внеплановых контрольных мероприятий, проведенных в отчетный период</w:t>
            </w:r>
          </w:p>
        </w:tc>
        <w:tc>
          <w:tcPr>
            <w:tcW w:w="1310" w:type="dxa"/>
            <w:gridSpan w:val="2"/>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8"/>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ед.</w:t>
            </w:r>
          </w:p>
        </w:tc>
      </w:tr>
      <w:tr w:rsidR="00D220BE" w:rsidRPr="00451FCA" w:rsidTr="00D220BE">
        <w:trPr>
          <w:trHeight w:val="766"/>
        </w:trPr>
        <w:tc>
          <w:tcPr>
            <w:tcW w:w="540"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137"/>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2</w:t>
            </w:r>
          </w:p>
        </w:tc>
        <w:tc>
          <w:tcPr>
            <w:tcW w:w="7222" w:type="dxa"/>
            <w:gridSpan w:val="2"/>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Общее количество контрольных мероприятий с взаимодействием, проведенных в отчетный период</w:t>
            </w:r>
          </w:p>
        </w:tc>
        <w:tc>
          <w:tcPr>
            <w:tcW w:w="1310" w:type="dxa"/>
            <w:gridSpan w:val="2"/>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8"/>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ед.</w:t>
            </w:r>
          </w:p>
        </w:tc>
      </w:tr>
      <w:tr w:rsidR="00D220BE" w:rsidRPr="00451FCA" w:rsidTr="00D220BE">
        <w:trPr>
          <w:trHeight w:val="766"/>
        </w:trPr>
        <w:tc>
          <w:tcPr>
            <w:tcW w:w="540"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137"/>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3</w:t>
            </w:r>
          </w:p>
        </w:tc>
        <w:tc>
          <w:tcPr>
            <w:tcW w:w="7222" w:type="dxa"/>
            <w:gridSpan w:val="2"/>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Количество предостережений о недопустимости нарушения обязательных требований, объявленных за отчетный период</w:t>
            </w:r>
          </w:p>
        </w:tc>
        <w:tc>
          <w:tcPr>
            <w:tcW w:w="1310" w:type="dxa"/>
            <w:gridSpan w:val="2"/>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8"/>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ед.</w:t>
            </w:r>
          </w:p>
        </w:tc>
      </w:tr>
      <w:tr w:rsidR="00D220BE" w:rsidRPr="00451FCA" w:rsidTr="00D220BE">
        <w:trPr>
          <w:trHeight w:val="766"/>
        </w:trPr>
        <w:tc>
          <w:tcPr>
            <w:tcW w:w="540"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137"/>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4</w:t>
            </w:r>
          </w:p>
        </w:tc>
        <w:tc>
          <w:tcPr>
            <w:tcW w:w="7222" w:type="dxa"/>
            <w:gridSpan w:val="2"/>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Количество контрольных мероприятий, по результатам которых выявлены нарушения обязательных требований, за отчетный период</w:t>
            </w:r>
          </w:p>
        </w:tc>
        <w:tc>
          <w:tcPr>
            <w:tcW w:w="1310" w:type="dxa"/>
            <w:gridSpan w:val="2"/>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8"/>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ед.</w:t>
            </w:r>
          </w:p>
        </w:tc>
      </w:tr>
      <w:tr w:rsidR="00D220BE" w:rsidRPr="00451FCA" w:rsidTr="00D220BE">
        <w:trPr>
          <w:trHeight w:val="1302"/>
        </w:trPr>
        <w:tc>
          <w:tcPr>
            <w:tcW w:w="540"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137"/>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5</w:t>
            </w:r>
          </w:p>
        </w:tc>
        <w:tc>
          <w:tcPr>
            <w:tcW w:w="7222" w:type="dxa"/>
            <w:gridSpan w:val="2"/>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Сумма административных штрафов, наложенных органами федерального государственного земельного контроля (надзора) по результатам контрольных мероприятий органам муниципального земельного контроля, за отчетный период</w:t>
            </w:r>
          </w:p>
        </w:tc>
        <w:tc>
          <w:tcPr>
            <w:tcW w:w="1310" w:type="dxa"/>
            <w:gridSpan w:val="2"/>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123"/>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тыс. руб.</w:t>
            </w:r>
          </w:p>
        </w:tc>
      </w:tr>
      <w:tr w:rsidR="00D220BE" w:rsidRPr="00451FCA" w:rsidTr="00D220BE">
        <w:trPr>
          <w:trHeight w:val="1034"/>
        </w:trPr>
        <w:tc>
          <w:tcPr>
            <w:tcW w:w="540"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137"/>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6</w:t>
            </w:r>
          </w:p>
        </w:tc>
        <w:tc>
          <w:tcPr>
            <w:tcW w:w="7222" w:type="dxa"/>
            <w:gridSpan w:val="2"/>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Количество направленных в органы прокуратуры заявлений о согласовании проведения контрольных мероприятий за отчетный период</w:t>
            </w:r>
          </w:p>
        </w:tc>
        <w:tc>
          <w:tcPr>
            <w:tcW w:w="1310" w:type="dxa"/>
            <w:gridSpan w:val="2"/>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8"/>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ед.</w:t>
            </w:r>
          </w:p>
        </w:tc>
      </w:tr>
      <w:tr w:rsidR="00D220BE" w:rsidRPr="00451FCA" w:rsidTr="00D220BE">
        <w:tblPrEx>
          <w:tblCellMar>
            <w:right w:w="115" w:type="dxa"/>
          </w:tblCellMar>
        </w:tblPrEx>
        <w:trPr>
          <w:gridAfter w:val="1"/>
          <w:wAfter w:w="28" w:type="dxa"/>
          <w:trHeight w:val="1264"/>
        </w:trPr>
        <w:tc>
          <w:tcPr>
            <w:tcW w:w="540"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137"/>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7</w:t>
            </w:r>
          </w:p>
        </w:tc>
        <w:tc>
          <w:tcPr>
            <w:tcW w:w="7199" w:type="dxa"/>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right="3"/>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305" w:type="dxa"/>
            <w:gridSpan w:val="2"/>
            <w:tcBorders>
              <w:top w:val="single" w:sz="4" w:space="0" w:color="000000"/>
              <w:left w:val="single" w:sz="4" w:space="0" w:color="000000"/>
              <w:bottom w:val="single" w:sz="4" w:space="0" w:color="000000"/>
              <w:right w:val="single" w:sz="4" w:space="0" w:color="000000"/>
            </w:tcBorders>
          </w:tcPr>
          <w:p w:rsidR="00D220BE" w:rsidRPr="00451FCA" w:rsidRDefault="00D220BE" w:rsidP="00D220BE">
            <w:pPr>
              <w:spacing w:after="200" w:line="276" w:lineRule="auto"/>
              <w:ind w:left="43"/>
              <w:jc w:val="center"/>
              <w:rPr>
                <w:rFonts w:ascii="Calibri" w:eastAsia="Calibri" w:hAnsi="Calibri" w:cs="Calibri"/>
                <w:color w:val="000000"/>
                <w:sz w:val="25"/>
                <w:szCs w:val="25"/>
              </w:rPr>
            </w:pPr>
            <w:r w:rsidRPr="00451FCA">
              <w:rPr>
                <w:rFonts w:ascii="Times New Roman" w:eastAsia="Times New Roman" w:hAnsi="Times New Roman" w:cs="Times New Roman"/>
                <w:color w:val="000000"/>
                <w:sz w:val="25"/>
                <w:szCs w:val="25"/>
              </w:rPr>
              <w:t>ед.</w:t>
            </w:r>
          </w:p>
        </w:tc>
      </w:tr>
    </w:tbl>
    <w:p w:rsidR="00D220BE" w:rsidRPr="00451FCA" w:rsidRDefault="00D220BE" w:rsidP="00D220BE">
      <w:pPr>
        <w:spacing w:after="0" w:line="240" w:lineRule="auto"/>
        <w:jc w:val="both"/>
        <w:rPr>
          <w:rFonts w:ascii="PT Astra Serif" w:hAnsi="PT Astra Serif"/>
          <w:sz w:val="25"/>
          <w:szCs w:val="25"/>
        </w:rPr>
      </w:pPr>
      <w:r w:rsidRPr="00451FCA">
        <w:rPr>
          <w:rFonts w:ascii="PT Astra Serif" w:hAnsi="PT Astra Serif"/>
          <w:sz w:val="25"/>
          <w:szCs w:val="25"/>
        </w:rPr>
        <w:t xml:space="preserve">                                                                                                 </w:t>
      </w:r>
      <w:r w:rsidR="00451FCA" w:rsidRPr="00451FCA">
        <w:rPr>
          <w:rFonts w:ascii="PT Astra Serif" w:hAnsi="PT Astra Serif"/>
          <w:sz w:val="25"/>
          <w:szCs w:val="25"/>
        </w:rPr>
        <w:t xml:space="preserve">                               </w:t>
      </w:r>
    </w:p>
    <w:sectPr w:rsidR="00D220BE" w:rsidRPr="00451FCA" w:rsidSect="007556E3">
      <w:headerReference w:type="even" r:id="rId34"/>
      <w:headerReference w:type="default" r:id="rId35"/>
      <w:footerReference w:type="even" r:id="rId36"/>
      <w:footerReference w:type="default" r:id="rId37"/>
      <w:headerReference w:type="first" r:id="rId38"/>
      <w:footerReference w:type="first" r:id="rId39"/>
      <w:pgSz w:w="11906" w:h="16838"/>
      <w:pgMar w:top="284" w:right="850" w:bottom="426"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5B8" w:rsidRDefault="008565B8" w:rsidP="000A34AD">
      <w:pPr>
        <w:spacing w:after="0" w:line="240" w:lineRule="auto"/>
      </w:pPr>
      <w:r>
        <w:separator/>
      </w:r>
    </w:p>
  </w:endnote>
  <w:endnote w:type="continuationSeparator" w:id="0">
    <w:p w:rsidR="008565B8" w:rsidRDefault="008565B8" w:rsidP="000A3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09" w:rsidRDefault="0085360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09" w:rsidRDefault="0085360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09" w:rsidRDefault="0085360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5B8" w:rsidRDefault="008565B8" w:rsidP="000A34AD">
      <w:pPr>
        <w:spacing w:after="0" w:line="240" w:lineRule="auto"/>
      </w:pPr>
      <w:r>
        <w:separator/>
      </w:r>
    </w:p>
  </w:footnote>
  <w:footnote w:type="continuationSeparator" w:id="0">
    <w:p w:rsidR="008565B8" w:rsidRDefault="008565B8" w:rsidP="000A3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09" w:rsidRDefault="0085360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901454"/>
      <w:docPartObj>
        <w:docPartGallery w:val="Page Numbers (Top of Page)"/>
        <w:docPartUnique/>
      </w:docPartObj>
    </w:sdtPr>
    <w:sdtEndPr/>
    <w:sdtContent>
      <w:p w:rsidR="00D220BE" w:rsidRDefault="00D220BE">
        <w:pPr>
          <w:pStyle w:val="a8"/>
          <w:jc w:val="center"/>
        </w:pPr>
        <w:r>
          <w:fldChar w:fldCharType="begin"/>
        </w:r>
        <w:r>
          <w:instrText>PAGE   \* MERGEFORMAT</w:instrText>
        </w:r>
        <w:r>
          <w:fldChar w:fldCharType="separate"/>
        </w:r>
        <w:r w:rsidR="007556E3">
          <w:rPr>
            <w:noProof/>
          </w:rPr>
          <w:t>18</w:t>
        </w:r>
        <w:r>
          <w:fldChar w:fldCharType="end"/>
        </w:r>
      </w:p>
    </w:sdtContent>
  </w:sdt>
  <w:p w:rsidR="00D220BE" w:rsidRDefault="00D220B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BE" w:rsidRPr="00853609" w:rsidRDefault="00853609" w:rsidP="00853609">
    <w:pPr>
      <w:pStyle w:val="a8"/>
      <w:jc w:val="right"/>
      <w:rPr>
        <w:rFonts w:ascii="Times New Roman" w:hAnsi="Times New Roman" w:cs="Times New Roman"/>
        <w:sz w:val="28"/>
        <w:szCs w:val="28"/>
      </w:rPr>
    </w:pPr>
    <w:r w:rsidRPr="00853609">
      <w:rPr>
        <w:rFonts w:ascii="Times New Roman" w:hAnsi="Times New Roman" w:cs="Times New Roman"/>
        <w:sz w:val="28"/>
        <w:szCs w:val="28"/>
      </w:rPr>
      <w:t>Проект</w:t>
    </w:r>
  </w:p>
  <w:p w:rsidR="00D220BE" w:rsidRDefault="00D220B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454"/>
    <w:multiLevelType w:val="hybridMultilevel"/>
    <w:tmpl w:val="0032EBF0"/>
    <w:lvl w:ilvl="0" w:tplc="1018A4FC">
      <w:start w:val="1"/>
      <w:numFmt w:val="decimal"/>
      <w:lvlText w:val="%1."/>
      <w:lvlJc w:val="left"/>
      <w:pPr>
        <w:ind w:left="1140" w:hanging="435"/>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9C03B57"/>
    <w:multiLevelType w:val="hybridMultilevel"/>
    <w:tmpl w:val="54246204"/>
    <w:lvl w:ilvl="0" w:tplc="CB84319A">
      <w:start w:val="1"/>
      <w:numFmt w:val="decimal"/>
      <w:lvlText w:val="%1."/>
      <w:lvlJc w:val="left"/>
      <w:pPr>
        <w:ind w:left="720" w:hanging="360"/>
      </w:pPr>
      <w:rPr>
        <w:rFonts w:ascii="PT Astra Serif" w:hAnsi="PT Astra Serif" w:cs="Arial"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EE5F8D"/>
    <w:multiLevelType w:val="multilevel"/>
    <w:tmpl w:val="5A26EF8A"/>
    <w:lvl w:ilvl="0">
      <w:start w:val="1"/>
      <w:numFmt w:val="decimal"/>
      <w:lvlText w:val="%1."/>
      <w:lvlJc w:val="left"/>
      <w:pPr>
        <w:ind w:left="1099" w:hanging="390"/>
      </w:pPr>
      <w:rPr>
        <w:rFonts w:hint="default"/>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509" w:hanging="180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3" w15:restartNumberingAfterBreak="0">
    <w:nsid w:val="13B67129"/>
    <w:multiLevelType w:val="hybridMultilevel"/>
    <w:tmpl w:val="163EB2A4"/>
    <w:lvl w:ilvl="0" w:tplc="91BAFE0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4A95718"/>
    <w:multiLevelType w:val="hybridMultilevel"/>
    <w:tmpl w:val="F5649708"/>
    <w:lvl w:ilvl="0" w:tplc="8AF0A016">
      <w:start w:val="23"/>
      <w:numFmt w:val="decimal"/>
      <w:lvlText w:val="%1."/>
      <w:lvlJc w:val="left"/>
      <w:pPr>
        <w:ind w:left="502" w:hanging="360"/>
      </w:pPr>
      <w:rPr>
        <w:rFonts w:hint="default"/>
        <w:sz w:val="28"/>
        <w:szCs w:val="28"/>
      </w:rPr>
    </w:lvl>
    <w:lvl w:ilvl="1" w:tplc="140C6B5A">
      <w:start w:val="1"/>
      <w:numFmt w:val="decimal"/>
      <w:lvlText w:val="%2)"/>
      <w:lvlJc w:val="left"/>
      <w:pPr>
        <w:ind w:left="1495" w:hanging="360"/>
      </w:pPr>
      <w:rPr>
        <w:rFonts w:ascii="Times New Roman" w:eastAsia="Times New Roman" w:hAnsi="Times New Roman" w:cs="Times New Roman"/>
      </w:rPr>
    </w:lvl>
    <w:lvl w:ilvl="2" w:tplc="0419001B">
      <w:start w:val="1"/>
      <w:numFmt w:val="lowerRoman"/>
      <w:lvlText w:val="%3."/>
      <w:lvlJc w:val="right"/>
      <w:pPr>
        <w:ind w:left="2368" w:hanging="180"/>
      </w:pPr>
    </w:lvl>
    <w:lvl w:ilvl="3" w:tplc="BF7CB010">
      <w:start w:val="1"/>
      <w:numFmt w:val="decimal"/>
      <w:lvlText w:val="%4)"/>
      <w:lvlJc w:val="left"/>
      <w:pPr>
        <w:ind w:left="3088" w:hanging="360"/>
      </w:pPr>
      <w:rPr>
        <w:rFonts w:ascii="Times New Roman" w:eastAsia="Times New Roman" w:hAnsi="Times New Roman" w:cs="Times New Roman"/>
      </w:r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9B8607F"/>
    <w:multiLevelType w:val="hybridMultilevel"/>
    <w:tmpl w:val="C58AB190"/>
    <w:lvl w:ilvl="0" w:tplc="877642EE">
      <w:start w:val="1"/>
      <w:numFmt w:val="decimal"/>
      <w:lvlText w:val="%1)"/>
      <w:lvlJc w:val="left"/>
      <w:pPr>
        <w:ind w:left="1495" w:hanging="360"/>
      </w:pPr>
      <w:rPr>
        <w:rFonts w:ascii="Times New Roman" w:eastAsia="Times New Roman" w:hAnsi="Times New Roman" w:cs="Times New Roman"/>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1BE5683A"/>
    <w:multiLevelType w:val="multilevel"/>
    <w:tmpl w:val="E8A20ED4"/>
    <w:lvl w:ilvl="0">
      <w:start w:val="1"/>
      <w:numFmt w:val="decimal"/>
      <w:suff w:val="space"/>
      <w:lvlText w:val="%1."/>
      <w:lvlJc w:val="left"/>
      <w:pPr>
        <w:ind w:left="0" w:firstLine="709"/>
      </w:pPr>
      <w:rPr>
        <w:rFonts w:ascii="Times New Roman" w:hAnsi="Times New Roman" w:cs="Times New Roman" w:hint="default"/>
        <w:sz w:val="24"/>
        <w:szCs w:val="24"/>
      </w:rPr>
    </w:lvl>
    <w:lvl w:ilvl="1">
      <w:start w:val="1"/>
      <w:numFmt w:val="decimal"/>
      <w:suff w:val="space"/>
      <w:lvlText w:val="%2)"/>
      <w:lvlJc w:val="left"/>
      <w:pPr>
        <w:ind w:left="-141" w:firstLine="709"/>
      </w:pPr>
      <w:rPr>
        <w:rFonts w:ascii="Times New Roman" w:eastAsia="Times New Roman" w:hAnsi="Times New Roman" w:cs="Times New Roman"/>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7" w15:restartNumberingAfterBreak="0">
    <w:nsid w:val="24214101"/>
    <w:multiLevelType w:val="multilevel"/>
    <w:tmpl w:val="E8A20ED4"/>
    <w:lvl w:ilvl="0">
      <w:start w:val="1"/>
      <w:numFmt w:val="decimal"/>
      <w:suff w:val="space"/>
      <w:lvlText w:val="%1."/>
      <w:lvlJc w:val="left"/>
      <w:pPr>
        <w:ind w:left="-141" w:firstLine="709"/>
      </w:pPr>
      <w:rPr>
        <w:rFonts w:ascii="Times New Roman" w:hAnsi="Times New Roman" w:cs="Times New Roman" w:hint="default"/>
        <w:sz w:val="24"/>
        <w:szCs w:val="24"/>
      </w:rPr>
    </w:lvl>
    <w:lvl w:ilvl="1">
      <w:start w:val="1"/>
      <w:numFmt w:val="decimal"/>
      <w:suff w:val="space"/>
      <w:lvlText w:val="%2)"/>
      <w:lvlJc w:val="left"/>
      <w:pPr>
        <w:ind w:left="0" w:firstLine="709"/>
      </w:pPr>
      <w:rPr>
        <w:rFonts w:ascii="Times New Roman" w:eastAsia="Times New Roman" w:hAnsi="Times New Roman" w:cs="Times New Roman"/>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8" w15:restartNumberingAfterBreak="0">
    <w:nsid w:val="38123F5B"/>
    <w:multiLevelType w:val="hybridMultilevel"/>
    <w:tmpl w:val="8636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7B568D"/>
    <w:multiLevelType w:val="hybridMultilevel"/>
    <w:tmpl w:val="4A308034"/>
    <w:lvl w:ilvl="0" w:tplc="2436B736">
      <w:start w:val="2"/>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0" w15:restartNumberingAfterBreak="0">
    <w:nsid w:val="39B464B5"/>
    <w:multiLevelType w:val="hybridMultilevel"/>
    <w:tmpl w:val="354CFBA4"/>
    <w:lvl w:ilvl="0" w:tplc="E7B6EAFA">
      <w:start w:val="69"/>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5074E79"/>
    <w:multiLevelType w:val="hybridMultilevel"/>
    <w:tmpl w:val="E26E580A"/>
    <w:lvl w:ilvl="0" w:tplc="9B4A0C1C">
      <w:start w:val="6"/>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12" w15:restartNumberingAfterBreak="0">
    <w:nsid w:val="47D75761"/>
    <w:multiLevelType w:val="hybridMultilevel"/>
    <w:tmpl w:val="385EE476"/>
    <w:lvl w:ilvl="0" w:tplc="B6AC85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C7C0267"/>
    <w:multiLevelType w:val="multilevel"/>
    <w:tmpl w:val="99A03E1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F6E6B2A"/>
    <w:multiLevelType w:val="hybridMultilevel"/>
    <w:tmpl w:val="3B00C788"/>
    <w:lvl w:ilvl="0" w:tplc="3A88E6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28B768B"/>
    <w:multiLevelType w:val="hybridMultilevel"/>
    <w:tmpl w:val="0EE4C126"/>
    <w:lvl w:ilvl="0" w:tplc="2436B736">
      <w:start w:val="2"/>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6" w15:restartNumberingAfterBreak="0">
    <w:nsid w:val="581C64EB"/>
    <w:multiLevelType w:val="hybridMultilevel"/>
    <w:tmpl w:val="B9440148"/>
    <w:lvl w:ilvl="0" w:tplc="A77025C2">
      <w:start w:val="1"/>
      <w:numFmt w:val="decimal"/>
      <w:lvlText w:val="%1)"/>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CA45986">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8E8AE7E">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9CC9D0A">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4C6F0B2">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FC4646C">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F007D9E">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67EA7D4">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D80A754">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9736966"/>
    <w:multiLevelType w:val="hybridMultilevel"/>
    <w:tmpl w:val="0EE4C126"/>
    <w:lvl w:ilvl="0" w:tplc="2436B736">
      <w:start w:val="2"/>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8" w15:restartNumberingAfterBreak="0">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B9463EC"/>
    <w:multiLevelType w:val="hybridMultilevel"/>
    <w:tmpl w:val="8DD25C9A"/>
    <w:lvl w:ilvl="0" w:tplc="485A21FA">
      <w:start w:val="23"/>
      <w:numFmt w:val="decimal"/>
      <w:lvlText w:val="%1."/>
      <w:lvlJc w:val="left"/>
      <w:pPr>
        <w:ind w:left="644" w:hanging="360"/>
      </w:pPr>
      <w:rPr>
        <w:rFonts w:hint="default"/>
      </w:rPr>
    </w:lvl>
    <w:lvl w:ilvl="1" w:tplc="DE3AF4D2">
      <w:start w:val="1"/>
      <w:numFmt w:val="decimal"/>
      <w:lvlText w:val="%2)"/>
      <w:lvlJc w:val="left"/>
      <w:pPr>
        <w:ind w:left="1495" w:hanging="360"/>
      </w:pPr>
      <w:rPr>
        <w:rFonts w:ascii="Times New Roman" w:eastAsia="Times New Roman" w:hAnsi="Times New Roman" w:cs="Times New Roman"/>
      </w:rPr>
    </w:lvl>
    <w:lvl w:ilvl="2" w:tplc="D7F2EEE2">
      <w:start w:val="1"/>
      <w:numFmt w:val="decimal"/>
      <w:lvlText w:val="%3)"/>
      <w:lvlJc w:val="right"/>
      <w:pPr>
        <w:ind w:left="2368" w:hanging="180"/>
      </w:pPr>
      <w:rPr>
        <w:rFonts w:ascii="Times New Roman" w:eastAsia="Times New Roman" w:hAnsi="Times New Roman" w:cs="Times New Roman"/>
      </w:r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754E00EE"/>
    <w:multiLevelType w:val="hybridMultilevel"/>
    <w:tmpl w:val="CFEE981C"/>
    <w:lvl w:ilvl="0" w:tplc="A8462F6C">
      <w:start w:val="5"/>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21" w15:restartNumberingAfterBreak="0">
    <w:nsid w:val="7AD21F58"/>
    <w:multiLevelType w:val="multilevel"/>
    <w:tmpl w:val="75E0B3B8"/>
    <w:lvl w:ilvl="0">
      <w:start w:val="1"/>
      <w:numFmt w:val="decimal"/>
      <w:lvlText w:val="%1."/>
      <w:lvlJc w:val="left"/>
      <w:pPr>
        <w:ind w:left="720" w:hanging="360"/>
      </w:pPr>
      <w:rPr>
        <w:rFonts w:eastAsia="Times New Roman" w:hint="default"/>
      </w:rPr>
    </w:lvl>
    <w:lvl w:ilvl="1">
      <w:start w:val="1"/>
      <w:numFmt w:val="decimal"/>
      <w:isLgl/>
      <w:lvlText w:val="%1.%2"/>
      <w:lvlJc w:val="left"/>
      <w:pPr>
        <w:ind w:left="198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2" w15:restartNumberingAfterBreak="0">
    <w:nsid w:val="7F4139A5"/>
    <w:multiLevelType w:val="hybridMultilevel"/>
    <w:tmpl w:val="28025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
  </w:num>
  <w:num w:numId="3">
    <w:abstractNumId w:val="8"/>
  </w:num>
  <w:num w:numId="4">
    <w:abstractNumId w:val="22"/>
  </w:num>
  <w:num w:numId="5">
    <w:abstractNumId w:val="1"/>
  </w:num>
  <w:num w:numId="6">
    <w:abstractNumId w:val="0"/>
  </w:num>
  <w:num w:numId="7">
    <w:abstractNumId w:val="21"/>
  </w:num>
  <w:num w:numId="8">
    <w:abstractNumId w:val="12"/>
  </w:num>
  <w:num w:numId="9">
    <w:abstractNumId w:val="16"/>
  </w:num>
  <w:num w:numId="10">
    <w:abstractNumId w:val="13"/>
  </w:num>
  <w:num w:numId="11">
    <w:abstractNumId w:val="20"/>
  </w:num>
  <w:num w:numId="12">
    <w:abstractNumId w:val="14"/>
  </w:num>
  <w:num w:numId="13">
    <w:abstractNumId w:val="11"/>
  </w:num>
  <w:num w:numId="14">
    <w:abstractNumId w:val="3"/>
  </w:num>
  <w:num w:numId="15">
    <w:abstractNumId w:val="17"/>
  </w:num>
  <w:num w:numId="16">
    <w:abstractNumId w:val="15"/>
  </w:num>
  <w:num w:numId="17">
    <w:abstractNumId w:val="9"/>
  </w:num>
  <w:num w:numId="18">
    <w:abstractNumId w:val="7"/>
  </w:num>
  <w:num w:numId="19">
    <w:abstractNumId w:val="6"/>
  </w:num>
  <w:num w:numId="20">
    <w:abstractNumId w:val="4"/>
  </w:num>
  <w:num w:numId="21">
    <w:abstractNumId w:val="1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3E"/>
    <w:rsid w:val="00000F6C"/>
    <w:rsid w:val="00004183"/>
    <w:rsid w:val="00011802"/>
    <w:rsid w:val="0001785F"/>
    <w:rsid w:val="0002248E"/>
    <w:rsid w:val="000255F8"/>
    <w:rsid w:val="000272A1"/>
    <w:rsid w:val="00027CDF"/>
    <w:rsid w:val="00031F2B"/>
    <w:rsid w:val="00046C02"/>
    <w:rsid w:val="00047497"/>
    <w:rsid w:val="00053305"/>
    <w:rsid w:val="000679C0"/>
    <w:rsid w:val="000711A7"/>
    <w:rsid w:val="000731CD"/>
    <w:rsid w:val="00073665"/>
    <w:rsid w:val="00076536"/>
    <w:rsid w:val="00081E7D"/>
    <w:rsid w:val="00083606"/>
    <w:rsid w:val="00087AA9"/>
    <w:rsid w:val="000910A2"/>
    <w:rsid w:val="000A2271"/>
    <w:rsid w:val="000A34AD"/>
    <w:rsid w:val="000A4BD8"/>
    <w:rsid w:val="000A7E36"/>
    <w:rsid w:val="000B4BD1"/>
    <w:rsid w:val="000C353D"/>
    <w:rsid w:val="000D21DC"/>
    <w:rsid w:val="000D368F"/>
    <w:rsid w:val="000D51CB"/>
    <w:rsid w:val="000E3A8D"/>
    <w:rsid w:val="000E413F"/>
    <w:rsid w:val="000F58AA"/>
    <w:rsid w:val="001013D0"/>
    <w:rsid w:val="001018C6"/>
    <w:rsid w:val="00104959"/>
    <w:rsid w:val="001102C0"/>
    <w:rsid w:val="00110824"/>
    <w:rsid w:val="00114638"/>
    <w:rsid w:val="001308BC"/>
    <w:rsid w:val="00146A83"/>
    <w:rsid w:val="00151E59"/>
    <w:rsid w:val="001745F0"/>
    <w:rsid w:val="00176E4E"/>
    <w:rsid w:val="00183036"/>
    <w:rsid w:val="0019407F"/>
    <w:rsid w:val="0019490A"/>
    <w:rsid w:val="001C5851"/>
    <w:rsid w:val="001C6275"/>
    <w:rsid w:val="001C6CF5"/>
    <w:rsid w:val="001C7870"/>
    <w:rsid w:val="001D3A6A"/>
    <w:rsid w:val="001F08D9"/>
    <w:rsid w:val="001F2EA6"/>
    <w:rsid w:val="001F3543"/>
    <w:rsid w:val="001F3F96"/>
    <w:rsid w:val="001F7B3B"/>
    <w:rsid w:val="00201CE6"/>
    <w:rsid w:val="00202A9D"/>
    <w:rsid w:val="00204C1E"/>
    <w:rsid w:val="00224E2F"/>
    <w:rsid w:val="0022531B"/>
    <w:rsid w:val="00230737"/>
    <w:rsid w:val="00233140"/>
    <w:rsid w:val="00233325"/>
    <w:rsid w:val="00250086"/>
    <w:rsid w:val="00250562"/>
    <w:rsid w:val="00253C55"/>
    <w:rsid w:val="00254242"/>
    <w:rsid w:val="00254A2D"/>
    <w:rsid w:val="00260388"/>
    <w:rsid w:val="00264CED"/>
    <w:rsid w:val="00266292"/>
    <w:rsid w:val="00280F30"/>
    <w:rsid w:val="00286B93"/>
    <w:rsid w:val="0029280A"/>
    <w:rsid w:val="00293D24"/>
    <w:rsid w:val="002A1C4E"/>
    <w:rsid w:val="002C0642"/>
    <w:rsid w:val="002C07FD"/>
    <w:rsid w:val="002E73F4"/>
    <w:rsid w:val="002E7D6B"/>
    <w:rsid w:val="002F01D5"/>
    <w:rsid w:val="0030169D"/>
    <w:rsid w:val="0030687E"/>
    <w:rsid w:val="0030776A"/>
    <w:rsid w:val="00307E6D"/>
    <w:rsid w:val="00310992"/>
    <w:rsid w:val="0032488A"/>
    <w:rsid w:val="003318CE"/>
    <w:rsid w:val="00341932"/>
    <w:rsid w:val="00341C0E"/>
    <w:rsid w:val="00344B94"/>
    <w:rsid w:val="00345CB2"/>
    <w:rsid w:val="003466DB"/>
    <w:rsid w:val="003521FB"/>
    <w:rsid w:val="00353039"/>
    <w:rsid w:val="00354071"/>
    <w:rsid w:val="003541A1"/>
    <w:rsid w:val="00357DC5"/>
    <w:rsid w:val="003606CC"/>
    <w:rsid w:val="0036574A"/>
    <w:rsid w:val="0037772F"/>
    <w:rsid w:val="00377889"/>
    <w:rsid w:val="0038182E"/>
    <w:rsid w:val="00381C3D"/>
    <w:rsid w:val="00383E53"/>
    <w:rsid w:val="003869B0"/>
    <w:rsid w:val="003979C0"/>
    <w:rsid w:val="003A1351"/>
    <w:rsid w:val="003A369F"/>
    <w:rsid w:val="003A73C6"/>
    <w:rsid w:val="003B6107"/>
    <w:rsid w:val="003B692E"/>
    <w:rsid w:val="003C34B4"/>
    <w:rsid w:val="003D1A67"/>
    <w:rsid w:val="003E32C8"/>
    <w:rsid w:val="003E467B"/>
    <w:rsid w:val="003E49A3"/>
    <w:rsid w:val="003E6E70"/>
    <w:rsid w:val="003F0750"/>
    <w:rsid w:val="003F7C89"/>
    <w:rsid w:val="0040307C"/>
    <w:rsid w:val="00405E70"/>
    <w:rsid w:val="00406607"/>
    <w:rsid w:val="00412EF7"/>
    <w:rsid w:val="00424567"/>
    <w:rsid w:val="004375D3"/>
    <w:rsid w:val="004448CF"/>
    <w:rsid w:val="00447C84"/>
    <w:rsid w:val="00451FCA"/>
    <w:rsid w:val="00456ED8"/>
    <w:rsid w:val="00460C1C"/>
    <w:rsid w:val="00464EB4"/>
    <w:rsid w:val="004667FF"/>
    <w:rsid w:val="00477E4B"/>
    <w:rsid w:val="00480833"/>
    <w:rsid w:val="004825C2"/>
    <w:rsid w:val="00482852"/>
    <w:rsid w:val="00482E33"/>
    <w:rsid w:val="004842E9"/>
    <w:rsid w:val="004850E3"/>
    <w:rsid w:val="004931FC"/>
    <w:rsid w:val="00493749"/>
    <w:rsid w:val="004A061C"/>
    <w:rsid w:val="004A7910"/>
    <w:rsid w:val="004B2907"/>
    <w:rsid w:val="004B2ACA"/>
    <w:rsid w:val="004B51D7"/>
    <w:rsid w:val="004B6EA0"/>
    <w:rsid w:val="004C1E26"/>
    <w:rsid w:val="004C6302"/>
    <w:rsid w:val="004C691C"/>
    <w:rsid w:val="004C6F04"/>
    <w:rsid w:val="004E2A85"/>
    <w:rsid w:val="004F2131"/>
    <w:rsid w:val="00512666"/>
    <w:rsid w:val="005179F7"/>
    <w:rsid w:val="00520509"/>
    <w:rsid w:val="00521E14"/>
    <w:rsid w:val="005226BC"/>
    <w:rsid w:val="00523B4C"/>
    <w:rsid w:val="00533492"/>
    <w:rsid w:val="00536061"/>
    <w:rsid w:val="00537AA2"/>
    <w:rsid w:val="005434E8"/>
    <w:rsid w:val="00543A13"/>
    <w:rsid w:val="00547136"/>
    <w:rsid w:val="00550648"/>
    <w:rsid w:val="00563F80"/>
    <w:rsid w:val="005651FB"/>
    <w:rsid w:val="0057032C"/>
    <w:rsid w:val="00570A59"/>
    <w:rsid w:val="0057230E"/>
    <w:rsid w:val="00572EF7"/>
    <w:rsid w:val="005735D0"/>
    <w:rsid w:val="005815E9"/>
    <w:rsid w:val="00583741"/>
    <w:rsid w:val="00592A8B"/>
    <w:rsid w:val="005955DC"/>
    <w:rsid w:val="005A69BE"/>
    <w:rsid w:val="005B30E0"/>
    <w:rsid w:val="005B46FD"/>
    <w:rsid w:val="005B5504"/>
    <w:rsid w:val="005B62C6"/>
    <w:rsid w:val="005C0F0A"/>
    <w:rsid w:val="005C2AE3"/>
    <w:rsid w:val="005C723D"/>
    <w:rsid w:val="005D2CF4"/>
    <w:rsid w:val="005D478F"/>
    <w:rsid w:val="005D628E"/>
    <w:rsid w:val="005D6610"/>
    <w:rsid w:val="005E0396"/>
    <w:rsid w:val="005E5E5C"/>
    <w:rsid w:val="005E79B8"/>
    <w:rsid w:val="005F41D5"/>
    <w:rsid w:val="005F560F"/>
    <w:rsid w:val="00601025"/>
    <w:rsid w:val="00605762"/>
    <w:rsid w:val="006114A0"/>
    <w:rsid w:val="0062190B"/>
    <w:rsid w:val="00623829"/>
    <w:rsid w:val="00625096"/>
    <w:rsid w:val="00627E60"/>
    <w:rsid w:val="006337FB"/>
    <w:rsid w:val="006546AA"/>
    <w:rsid w:val="00657FAD"/>
    <w:rsid w:val="006613DC"/>
    <w:rsid w:val="006719D1"/>
    <w:rsid w:val="006742D2"/>
    <w:rsid w:val="00680EA2"/>
    <w:rsid w:val="00685AAE"/>
    <w:rsid w:val="0068754D"/>
    <w:rsid w:val="00690CA4"/>
    <w:rsid w:val="00691994"/>
    <w:rsid w:val="00693DAB"/>
    <w:rsid w:val="006A4352"/>
    <w:rsid w:val="006A7613"/>
    <w:rsid w:val="006C1029"/>
    <w:rsid w:val="006C1590"/>
    <w:rsid w:val="006D4950"/>
    <w:rsid w:val="006E01DB"/>
    <w:rsid w:val="006E259B"/>
    <w:rsid w:val="006E5CCE"/>
    <w:rsid w:val="006F102E"/>
    <w:rsid w:val="006F4B0D"/>
    <w:rsid w:val="0070441C"/>
    <w:rsid w:val="00715867"/>
    <w:rsid w:val="00735A61"/>
    <w:rsid w:val="007556E3"/>
    <w:rsid w:val="00763103"/>
    <w:rsid w:val="00776852"/>
    <w:rsid w:val="00782942"/>
    <w:rsid w:val="007913E2"/>
    <w:rsid w:val="007A36DF"/>
    <w:rsid w:val="007A6182"/>
    <w:rsid w:val="007A7063"/>
    <w:rsid w:val="007B77F4"/>
    <w:rsid w:val="007C3210"/>
    <w:rsid w:val="007C495B"/>
    <w:rsid w:val="007C7248"/>
    <w:rsid w:val="007D6D69"/>
    <w:rsid w:val="007E7027"/>
    <w:rsid w:val="007F03E1"/>
    <w:rsid w:val="007F304A"/>
    <w:rsid w:val="007F3122"/>
    <w:rsid w:val="00802367"/>
    <w:rsid w:val="008260C0"/>
    <w:rsid w:val="00831251"/>
    <w:rsid w:val="008514FF"/>
    <w:rsid w:val="008523F5"/>
    <w:rsid w:val="0085242E"/>
    <w:rsid w:val="00853609"/>
    <w:rsid w:val="008565B8"/>
    <w:rsid w:val="00856E03"/>
    <w:rsid w:val="00857150"/>
    <w:rsid w:val="0086539B"/>
    <w:rsid w:val="00866738"/>
    <w:rsid w:val="00872BFB"/>
    <w:rsid w:val="0087597B"/>
    <w:rsid w:val="00876124"/>
    <w:rsid w:val="00880DD5"/>
    <w:rsid w:val="008915B3"/>
    <w:rsid w:val="00893497"/>
    <w:rsid w:val="0089451F"/>
    <w:rsid w:val="00896080"/>
    <w:rsid w:val="008A3655"/>
    <w:rsid w:val="008A49C3"/>
    <w:rsid w:val="008A5B5A"/>
    <w:rsid w:val="008B0D86"/>
    <w:rsid w:val="008B5D94"/>
    <w:rsid w:val="008C054F"/>
    <w:rsid w:val="008C3E92"/>
    <w:rsid w:val="008D4292"/>
    <w:rsid w:val="008E0D80"/>
    <w:rsid w:val="008E2BDE"/>
    <w:rsid w:val="008E2E7B"/>
    <w:rsid w:val="00907E8B"/>
    <w:rsid w:val="009265DA"/>
    <w:rsid w:val="0092672F"/>
    <w:rsid w:val="009349ED"/>
    <w:rsid w:val="00934C2F"/>
    <w:rsid w:val="0094060B"/>
    <w:rsid w:val="00967FBA"/>
    <w:rsid w:val="00986AB4"/>
    <w:rsid w:val="00995270"/>
    <w:rsid w:val="009A2C91"/>
    <w:rsid w:val="009A3D49"/>
    <w:rsid w:val="009A4168"/>
    <w:rsid w:val="009A709F"/>
    <w:rsid w:val="009A7502"/>
    <w:rsid w:val="009B4B65"/>
    <w:rsid w:val="009B6979"/>
    <w:rsid w:val="009C0A0D"/>
    <w:rsid w:val="009C2C26"/>
    <w:rsid w:val="009C76B1"/>
    <w:rsid w:val="009C7DE7"/>
    <w:rsid w:val="009D5068"/>
    <w:rsid w:val="009D73B1"/>
    <w:rsid w:val="009E22A3"/>
    <w:rsid w:val="009F245B"/>
    <w:rsid w:val="009F2A2F"/>
    <w:rsid w:val="009F4C58"/>
    <w:rsid w:val="009F6231"/>
    <w:rsid w:val="00A01EC1"/>
    <w:rsid w:val="00A03A40"/>
    <w:rsid w:val="00A14000"/>
    <w:rsid w:val="00A1607A"/>
    <w:rsid w:val="00A234C3"/>
    <w:rsid w:val="00A248AE"/>
    <w:rsid w:val="00A2649B"/>
    <w:rsid w:val="00A26EF5"/>
    <w:rsid w:val="00A30441"/>
    <w:rsid w:val="00A56602"/>
    <w:rsid w:val="00A6174D"/>
    <w:rsid w:val="00A66AE1"/>
    <w:rsid w:val="00A71B17"/>
    <w:rsid w:val="00A85854"/>
    <w:rsid w:val="00A86700"/>
    <w:rsid w:val="00A96A65"/>
    <w:rsid w:val="00AA2066"/>
    <w:rsid w:val="00AA2ACC"/>
    <w:rsid w:val="00AA5270"/>
    <w:rsid w:val="00AA741B"/>
    <w:rsid w:val="00AB0303"/>
    <w:rsid w:val="00AB4A9D"/>
    <w:rsid w:val="00AB4F3C"/>
    <w:rsid w:val="00AB7DAD"/>
    <w:rsid w:val="00AC54AA"/>
    <w:rsid w:val="00AD3D67"/>
    <w:rsid w:val="00AD4E59"/>
    <w:rsid w:val="00AD6B13"/>
    <w:rsid w:val="00AE4A18"/>
    <w:rsid w:val="00AF2253"/>
    <w:rsid w:val="00AF3034"/>
    <w:rsid w:val="00AF3B03"/>
    <w:rsid w:val="00B01F67"/>
    <w:rsid w:val="00B025B4"/>
    <w:rsid w:val="00B0330E"/>
    <w:rsid w:val="00B14EE3"/>
    <w:rsid w:val="00B16470"/>
    <w:rsid w:val="00B20A8C"/>
    <w:rsid w:val="00B34924"/>
    <w:rsid w:val="00B430AD"/>
    <w:rsid w:val="00B441EF"/>
    <w:rsid w:val="00B4669B"/>
    <w:rsid w:val="00B47AB4"/>
    <w:rsid w:val="00B52DF1"/>
    <w:rsid w:val="00B54450"/>
    <w:rsid w:val="00B63A6A"/>
    <w:rsid w:val="00B6555E"/>
    <w:rsid w:val="00B70BC8"/>
    <w:rsid w:val="00B8254F"/>
    <w:rsid w:val="00B9641A"/>
    <w:rsid w:val="00BA3729"/>
    <w:rsid w:val="00BA375C"/>
    <w:rsid w:val="00BB0ACC"/>
    <w:rsid w:val="00BC0E49"/>
    <w:rsid w:val="00BC1E89"/>
    <w:rsid w:val="00BC21FD"/>
    <w:rsid w:val="00BC648C"/>
    <w:rsid w:val="00BD784D"/>
    <w:rsid w:val="00BE2149"/>
    <w:rsid w:val="00BE2E91"/>
    <w:rsid w:val="00BE61E1"/>
    <w:rsid w:val="00C00545"/>
    <w:rsid w:val="00C02332"/>
    <w:rsid w:val="00C0387F"/>
    <w:rsid w:val="00C12733"/>
    <w:rsid w:val="00C13E44"/>
    <w:rsid w:val="00C21236"/>
    <w:rsid w:val="00C22668"/>
    <w:rsid w:val="00C27443"/>
    <w:rsid w:val="00C32FFA"/>
    <w:rsid w:val="00C50EC2"/>
    <w:rsid w:val="00C528E9"/>
    <w:rsid w:val="00C55C3A"/>
    <w:rsid w:val="00C61CE8"/>
    <w:rsid w:val="00C63A00"/>
    <w:rsid w:val="00C712F0"/>
    <w:rsid w:val="00C72444"/>
    <w:rsid w:val="00C75D56"/>
    <w:rsid w:val="00C76A7A"/>
    <w:rsid w:val="00C76F1C"/>
    <w:rsid w:val="00C777C4"/>
    <w:rsid w:val="00C85EEB"/>
    <w:rsid w:val="00C9794E"/>
    <w:rsid w:val="00CA0745"/>
    <w:rsid w:val="00CA47C2"/>
    <w:rsid w:val="00CA573C"/>
    <w:rsid w:val="00CC311F"/>
    <w:rsid w:val="00CD207A"/>
    <w:rsid w:val="00CE2005"/>
    <w:rsid w:val="00CE31C9"/>
    <w:rsid w:val="00CE6CA9"/>
    <w:rsid w:val="00CE6F78"/>
    <w:rsid w:val="00CF1782"/>
    <w:rsid w:val="00CF20D1"/>
    <w:rsid w:val="00CF6D2A"/>
    <w:rsid w:val="00D1047E"/>
    <w:rsid w:val="00D220BE"/>
    <w:rsid w:val="00D23167"/>
    <w:rsid w:val="00D24ABA"/>
    <w:rsid w:val="00D27674"/>
    <w:rsid w:val="00D30D69"/>
    <w:rsid w:val="00D3169D"/>
    <w:rsid w:val="00D367DE"/>
    <w:rsid w:val="00D458A8"/>
    <w:rsid w:val="00D531DD"/>
    <w:rsid w:val="00D53D1E"/>
    <w:rsid w:val="00D54FE9"/>
    <w:rsid w:val="00D60204"/>
    <w:rsid w:val="00D607D3"/>
    <w:rsid w:val="00D66B43"/>
    <w:rsid w:val="00D721BD"/>
    <w:rsid w:val="00D733FA"/>
    <w:rsid w:val="00D80251"/>
    <w:rsid w:val="00D8125E"/>
    <w:rsid w:val="00D86BB4"/>
    <w:rsid w:val="00D9043A"/>
    <w:rsid w:val="00D95507"/>
    <w:rsid w:val="00DA4D88"/>
    <w:rsid w:val="00DA58E7"/>
    <w:rsid w:val="00DA5A9A"/>
    <w:rsid w:val="00DB0325"/>
    <w:rsid w:val="00DB03B8"/>
    <w:rsid w:val="00DB4258"/>
    <w:rsid w:val="00DB56F1"/>
    <w:rsid w:val="00DC134A"/>
    <w:rsid w:val="00DC4735"/>
    <w:rsid w:val="00DC5F52"/>
    <w:rsid w:val="00DD2975"/>
    <w:rsid w:val="00DD5C22"/>
    <w:rsid w:val="00DD6541"/>
    <w:rsid w:val="00DE189C"/>
    <w:rsid w:val="00DE1AF3"/>
    <w:rsid w:val="00DE2062"/>
    <w:rsid w:val="00DF4654"/>
    <w:rsid w:val="00E0153E"/>
    <w:rsid w:val="00E020C7"/>
    <w:rsid w:val="00E05923"/>
    <w:rsid w:val="00E111FE"/>
    <w:rsid w:val="00E16AF0"/>
    <w:rsid w:val="00E16D74"/>
    <w:rsid w:val="00E23108"/>
    <w:rsid w:val="00E242F4"/>
    <w:rsid w:val="00E24517"/>
    <w:rsid w:val="00E33168"/>
    <w:rsid w:val="00E400AA"/>
    <w:rsid w:val="00E528FE"/>
    <w:rsid w:val="00E52DB7"/>
    <w:rsid w:val="00E54F33"/>
    <w:rsid w:val="00E6186B"/>
    <w:rsid w:val="00E61DD2"/>
    <w:rsid w:val="00E6539B"/>
    <w:rsid w:val="00E65D5D"/>
    <w:rsid w:val="00E756ED"/>
    <w:rsid w:val="00E81EBA"/>
    <w:rsid w:val="00E9189B"/>
    <w:rsid w:val="00EB21EF"/>
    <w:rsid w:val="00EB3C99"/>
    <w:rsid w:val="00EB7FFB"/>
    <w:rsid w:val="00EC3D9E"/>
    <w:rsid w:val="00EC7073"/>
    <w:rsid w:val="00ED20AC"/>
    <w:rsid w:val="00ED303E"/>
    <w:rsid w:val="00ED3D08"/>
    <w:rsid w:val="00ED4BC8"/>
    <w:rsid w:val="00ED69A1"/>
    <w:rsid w:val="00EF74A6"/>
    <w:rsid w:val="00EF7EF7"/>
    <w:rsid w:val="00F01A57"/>
    <w:rsid w:val="00F11BD5"/>
    <w:rsid w:val="00F15478"/>
    <w:rsid w:val="00F23080"/>
    <w:rsid w:val="00F25246"/>
    <w:rsid w:val="00F315C4"/>
    <w:rsid w:val="00F3435E"/>
    <w:rsid w:val="00F42436"/>
    <w:rsid w:val="00F428FE"/>
    <w:rsid w:val="00F43062"/>
    <w:rsid w:val="00F4659C"/>
    <w:rsid w:val="00F46983"/>
    <w:rsid w:val="00F506E3"/>
    <w:rsid w:val="00F5293E"/>
    <w:rsid w:val="00F5350E"/>
    <w:rsid w:val="00F60787"/>
    <w:rsid w:val="00F60A19"/>
    <w:rsid w:val="00F6414F"/>
    <w:rsid w:val="00F7174B"/>
    <w:rsid w:val="00F74924"/>
    <w:rsid w:val="00F8232D"/>
    <w:rsid w:val="00F82472"/>
    <w:rsid w:val="00F84C18"/>
    <w:rsid w:val="00F853CA"/>
    <w:rsid w:val="00F900AF"/>
    <w:rsid w:val="00F966DF"/>
    <w:rsid w:val="00F96D5B"/>
    <w:rsid w:val="00F97122"/>
    <w:rsid w:val="00FA1630"/>
    <w:rsid w:val="00FA2246"/>
    <w:rsid w:val="00FA58FA"/>
    <w:rsid w:val="00FB3BBD"/>
    <w:rsid w:val="00FC1F27"/>
    <w:rsid w:val="00FC3847"/>
    <w:rsid w:val="00FC6C0F"/>
    <w:rsid w:val="00FD0C2B"/>
    <w:rsid w:val="00FD287C"/>
    <w:rsid w:val="00FD47E3"/>
    <w:rsid w:val="00FD5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2292"/>
  <w15:docId w15:val="{586A4550-87FA-4273-B4AA-A2AF7054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C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qFormat/>
    <w:rsid w:val="006114A0"/>
    <w:pPr>
      <w:ind w:left="720"/>
      <w:contextualSpacing/>
    </w:pPr>
  </w:style>
  <w:style w:type="table" w:styleId="a7">
    <w:name w:val="Table Grid"/>
    <w:basedOn w:val="a1"/>
    <w:uiPriority w:val="39"/>
    <w:rsid w:val="00CE6F7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517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179F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9349ED"/>
    <w:pPr>
      <w:spacing w:after="0" w:line="240" w:lineRule="auto"/>
    </w:pPr>
    <w:tblPr>
      <w:tblCellMar>
        <w:top w:w="0" w:type="dxa"/>
        <w:left w:w="0" w:type="dxa"/>
        <w:bottom w:w="0" w:type="dxa"/>
        <w:right w:w="0" w:type="dxa"/>
      </w:tblCellMar>
    </w:tblPr>
  </w:style>
  <w:style w:type="paragraph" w:styleId="a8">
    <w:name w:val="header"/>
    <w:basedOn w:val="a"/>
    <w:link w:val="a9"/>
    <w:uiPriority w:val="99"/>
    <w:unhideWhenUsed/>
    <w:rsid w:val="000A34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34AD"/>
  </w:style>
  <w:style w:type="paragraph" w:styleId="aa">
    <w:name w:val="footer"/>
    <w:basedOn w:val="a"/>
    <w:link w:val="ab"/>
    <w:uiPriority w:val="99"/>
    <w:unhideWhenUsed/>
    <w:rsid w:val="000A34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34AD"/>
  </w:style>
  <w:style w:type="paragraph" w:customStyle="1" w:styleId="ConsPlusNormal">
    <w:name w:val="ConsPlusNormal"/>
    <w:link w:val="ConsPlusNormal1"/>
    <w:qFormat/>
    <w:rsid w:val="001C6C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locked/>
    <w:rsid w:val="001C6CF5"/>
    <w:rPr>
      <w:rFonts w:ascii="Arial" w:eastAsia="Times New Roman" w:hAnsi="Arial" w:cs="Arial"/>
      <w:sz w:val="20"/>
      <w:szCs w:val="20"/>
    </w:rPr>
  </w:style>
  <w:style w:type="character" w:customStyle="1" w:styleId="-">
    <w:name w:val="Интернет-ссылка"/>
    <w:rsid w:val="00C22668"/>
    <w:rPr>
      <w:color w:val="000080"/>
      <w:u w:val="single"/>
    </w:rPr>
  </w:style>
  <w:style w:type="table" w:customStyle="1" w:styleId="TableGrid1">
    <w:name w:val="TableGrid1"/>
    <w:rsid w:val="00D220BE"/>
    <w:pPr>
      <w:spacing w:after="0" w:line="240" w:lineRule="auto"/>
    </w:pPr>
    <w:tblPr>
      <w:tblCellMar>
        <w:top w:w="0" w:type="dxa"/>
        <w:left w:w="0" w:type="dxa"/>
        <w:bottom w:w="0" w:type="dxa"/>
        <w:right w:w="0" w:type="dxa"/>
      </w:tblCellMar>
    </w:tblPr>
  </w:style>
  <w:style w:type="table" w:customStyle="1" w:styleId="1">
    <w:name w:val="Сетка таблицы1"/>
    <w:basedOn w:val="a1"/>
    <w:next w:val="a7"/>
    <w:uiPriority w:val="39"/>
    <w:rsid w:val="00A234C3"/>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659">
      <w:bodyDiv w:val="1"/>
      <w:marLeft w:val="0"/>
      <w:marRight w:val="0"/>
      <w:marTop w:val="0"/>
      <w:marBottom w:val="0"/>
      <w:divBdr>
        <w:top w:val="none" w:sz="0" w:space="0" w:color="auto"/>
        <w:left w:val="none" w:sz="0" w:space="0" w:color="auto"/>
        <w:bottom w:val="none" w:sz="0" w:space="0" w:color="auto"/>
        <w:right w:val="none" w:sz="0" w:space="0" w:color="auto"/>
      </w:divBdr>
    </w:div>
    <w:div w:id="46421393">
      <w:bodyDiv w:val="1"/>
      <w:marLeft w:val="0"/>
      <w:marRight w:val="0"/>
      <w:marTop w:val="0"/>
      <w:marBottom w:val="0"/>
      <w:divBdr>
        <w:top w:val="none" w:sz="0" w:space="0" w:color="auto"/>
        <w:left w:val="none" w:sz="0" w:space="0" w:color="auto"/>
        <w:bottom w:val="none" w:sz="0" w:space="0" w:color="auto"/>
        <w:right w:val="none" w:sz="0" w:space="0" w:color="auto"/>
      </w:divBdr>
    </w:div>
    <w:div w:id="56440064">
      <w:bodyDiv w:val="1"/>
      <w:marLeft w:val="0"/>
      <w:marRight w:val="0"/>
      <w:marTop w:val="0"/>
      <w:marBottom w:val="0"/>
      <w:divBdr>
        <w:top w:val="none" w:sz="0" w:space="0" w:color="auto"/>
        <w:left w:val="none" w:sz="0" w:space="0" w:color="auto"/>
        <w:bottom w:val="none" w:sz="0" w:space="0" w:color="auto"/>
        <w:right w:val="none" w:sz="0" w:space="0" w:color="auto"/>
      </w:divBdr>
    </w:div>
    <w:div w:id="208693166">
      <w:bodyDiv w:val="1"/>
      <w:marLeft w:val="0"/>
      <w:marRight w:val="0"/>
      <w:marTop w:val="0"/>
      <w:marBottom w:val="0"/>
      <w:divBdr>
        <w:top w:val="none" w:sz="0" w:space="0" w:color="auto"/>
        <w:left w:val="none" w:sz="0" w:space="0" w:color="auto"/>
        <w:bottom w:val="none" w:sz="0" w:space="0" w:color="auto"/>
        <w:right w:val="none" w:sz="0" w:space="0" w:color="auto"/>
      </w:divBdr>
    </w:div>
    <w:div w:id="229967028">
      <w:bodyDiv w:val="1"/>
      <w:marLeft w:val="0"/>
      <w:marRight w:val="0"/>
      <w:marTop w:val="0"/>
      <w:marBottom w:val="0"/>
      <w:divBdr>
        <w:top w:val="none" w:sz="0" w:space="0" w:color="auto"/>
        <w:left w:val="none" w:sz="0" w:space="0" w:color="auto"/>
        <w:bottom w:val="none" w:sz="0" w:space="0" w:color="auto"/>
        <w:right w:val="none" w:sz="0" w:space="0" w:color="auto"/>
      </w:divBdr>
    </w:div>
    <w:div w:id="635641726">
      <w:bodyDiv w:val="1"/>
      <w:marLeft w:val="0"/>
      <w:marRight w:val="0"/>
      <w:marTop w:val="0"/>
      <w:marBottom w:val="0"/>
      <w:divBdr>
        <w:top w:val="none" w:sz="0" w:space="0" w:color="auto"/>
        <w:left w:val="none" w:sz="0" w:space="0" w:color="auto"/>
        <w:bottom w:val="none" w:sz="0" w:space="0" w:color="auto"/>
        <w:right w:val="none" w:sz="0" w:space="0" w:color="auto"/>
      </w:divBdr>
    </w:div>
    <w:div w:id="664095354">
      <w:bodyDiv w:val="1"/>
      <w:marLeft w:val="0"/>
      <w:marRight w:val="0"/>
      <w:marTop w:val="0"/>
      <w:marBottom w:val="0"/>
      <w:divBdr>
        <w:top w:val="none" w:sz="0" w:space="0" w:color="auto"/>
        <w:left w:val="none" w:sz="0" w:space="0" w:color="auto"/>
        <w:bottom w:val="none" w:sz="0" w:space="0" w:color="auto"/>
        <w:right w:val="none" w:sz="0" w:space="0" w:color="auto"/>
      </w:divBdr>
    </w:div>
    <w:div w:id="1327199923">
      <w:bodyDiv w:val="1"/>
      <w:marLeft w:val="0"/>
      <w:marRight w:val="0"/>
      <w:marTop w:val="0"/>
      <w:marBottom w:val="0"/>
      <w:divBdr>
        <w:top w:val="none" w:sz="0" w:space="0" w:color="auto"/>
        <w:left w:val="none" w:sz="0" w:space="0" w:color="auto"/>
        <w:bottom w:val="none" w:sz="0" w:space="0" w:color="auto"/>
        <w:right w:val="none" w:sz="0" w:space="0" w:color="auto"/>
      </w:divBdr>
    </w:div>
    <w:div w:id="14322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login.consultant.ru/link/?req=doc&amp;base=LAW&amp;n=495001&amp;dst=100639"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5001&amp;dst=101187"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0637"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1175" TargetMode="External"/><Relationship Id="rId33" Type="http://schemas.openxmlformats.org/officeDocument/2006/relationships/hyperlink" Target="about:blank"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LAW&amp;n=495001&amp;dst=100747"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410"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about:blan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75"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about:blank" TargetMode="External"/><Relationship Id="rId36"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https://login.consultant.ru/link/?req=doc&amp;base=LAW&amp;n=495001&amp;dst=100639"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login.consultant.ru/link/?req=doc&amp;base=LAW&amp;n=495001&amp;dst=10141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9" TargetMode="External"/><Relationship Id="rId30" Type="http://schemas.openxmlformats.org/officeDocument/2006/relationships/hyperlink" Target="about:blank"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1220-3916-4C24-9831-43E49E4C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26</Pages>
  <Words>9212</Words>
  <Characters>52510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Николаевна Амочкина</dc:creator>
  <cp:lastModifiedBy>Мареева Елена Александровна</cp:lastModifiedBy>
  <cp:revision>12</cp:revision>
  <cp:lastPrinted>2025-04-11T13:36:00Z</cp:lastPrinted>
  <dcterms:created xsi:type="dcterms:W3CDTF">2025-02-28T08:49:00Z</dcterms:created>
  <dcterms:modified xsi:type="dcterms:W3CDTF">2025-04-11T13:40:00Z</dcterms:modified>
</cp:coreProperties>
</file>