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ИЗ ПРОТОКОЛА № 3</w:t>
        <w:br/>
        <w:t>заседания Общественного совета муниципального образования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Чернений район</w:t>
      </w:r>
    </w:p>
    <w:p>
      <w:pPr>
        <w:pStyle w:val="Style3"/>
        <w:tabs>
          <w:tab w:leader="none" w:pos="77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3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р.п. Чернь</w:t>
        <w:tab/>
        <w:t>16.11.2023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05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ПРЕДСЕДАТЕЛЬСТВОВАЛ: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3" w:line="34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 Общественного совета муниципального образования</w:t>
        <w:br/>
        <w:t>Чернений район Чемоданов Альберт Сергеевич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47" w:line="280" w:lineRule="exact"/>
        <w:ind w:left="0" w:right="0" w:firstLine="0"/>
      </w:pPr>
      <w:r>
        <w:rPr>
          <w:rStyle w:val="CharStyle5"/>
          <w:b/>
          <w:bCs/>
        </w:rPr>
        <w:t>Присутствовали: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93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Члены Общественного совета: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664" w:line="3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Глущенко Н.И, Казакова Т.А., Ким А.В., Летифова С.М., Пацхавадзе М.Г., Рудык А.Н., Чемоданов А.С.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82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Приглашенные: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24" w:line="3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Харламов Р.В., председатель комитета по управлению муниципальным имуществом администрации муниципального образования Чернский район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653" w:line="34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Лазева Ю.Н., консультант отдела земельных отношений комитета по управлению муниципальным имуществом администрации муниципального образования Чернский район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14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ПОВЕСТКА ДНЯ: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96" w:line="34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1.Общественные обсуждения проекта постановления об утверждении Программы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Чернский район на 2024 год.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20" w:line="350" w:lineRule="exact"/>
        <w:ind w:left="0" w:right="0" w:firstLine="0"/>
      </w:pPr>
      <w:r>
        <w:rPr>
          <w:rStyle w:val="CharStyle8"/>
        </w:rPr>
        <w:t xml:space="preserve">Докладчик: Лазева Юлия Николаевна-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консультант отдела земельных отношений комитета по управлению муниципальным имуществом администрации муниципального образования Чернский район.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1.Общественное обсуждение проекта постановления об утверждении Программы профилактики рисков причинения вреда (ущерба) охраняемым законом ценностям в сфере осуществления муниципального земельного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701" w:line="331" w:lineRule="exact"/>
        <w:ind w:left="0" w:right="9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контроля на территории муниципального образования Чернский район на 2024 год 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10" w:line="280" w:lineRule="exact"/>
        <w:ind w:left="3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Лазева Ю.Н.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24" w:line="346" w:lineRule="exact"/>
        <w:ind w:left="760" w:right="920" w:hanging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1.1. Информацию Лазевой Ю.Н. консультанта отдела земельных отношений комитета по управлению муниципальным имуществом администрации муниципального образования Чернский район принять к сведению.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1132" w:line="341" w:lineRule="exact"/>
        <w:ind w:left="0" w:right="920" w:firstLine="0"/>
      </w:pPr>
      <w:r>
        <w:rPr>
          <w:rStyle w:val="CharStyle8"/>
        </w:rPr>
        <w:t xml:space="preserve">РЕШИЛИ: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поддержать проект постановления об утверждении Программы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Чернский район на 2024 год.</w:t>
      </w:r>
    </w:p>
    <w:p>
      <w:pPr>
        <w:framePr w:h="2054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16pt;height:103pt;">
            <v:imagedata r:id="rId5" r:href="rId6"/>
          </v:shape>
        </w:pict>
      </w:r>
    </w:p>
    <w:p>
      <w:pPr>
        <w:widowControl w:val="0"/>
        <w:spacing w:line="7440" w:lineRule="exact"/>
        <w:rPr>
          <w:sz w:val="24"/>
          <w:szCs w:val="24"/>
        </w:rPr>
      </w:pPr>
    </w:p>
    <w:p>
      <w:pPr>
        <w:framePr w:h="581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27" type="#_x0000_t75" style="width:14pt;height:29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654" w:left="1221" w:right="397" w:bottom="1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3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2) + Полужирный"/>
    <w:basedOn w:val="CharStyle7"/>
    <w:rPr>
      <w:lang w:val="ru-RU" w:eastAsia="ru-RU" w:bidi="ru-RU"/>
      <w:b/>
      <w:bCs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line="31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jc w:val="both"/>
      <w:spacing w:before="240" w:after="24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