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6EF" w:rsidRDefault="000076EF" w:rsidP="00770E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76EF">
        <w:rPr>
          <w:rFonts w:ascii="Times New Roman" w:hAnsi="Times New Roman" w:cs="Times New Roman"/>
          <w:i/>
          <w:sz w:val="24"/>
          <w:szCs w:val="24"/>
        </w:rPr>
        <w:t>Приложение №1</w:t>
      </w:r>
    </w:p>
    <w:p w:rsidR="001C4C95" w:rsidRDefault="000076EF" w:rsidP="001C4C95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76EF">
        <w:rPr>
          <w:rFonts w:ascii="Times New Roman" w:hAnsi="Times New Roman" w:cs="Times New Roman"/>
          <w:i/>
          <w:sz w:val="24"/>
          <w:szCs w:val="24"/>
        </w:rPr>
        <w:t>к решению Собрания п</w:t>
      </w:r>
      <w:r w:rsidR="001C4C95">
        <w:rPr>
          <w:rFonts w:ascii="Times New Roman" w:hAnsi="Times New Roman" w:cs="Times New Roman"/>
          <w:i/>
          <w:sz w:val="24"/>
          <w:szCs w:val="24"/>
        </w:rPr>
        <w:t>редставителей МО Чернский район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 «О бюджете муниципального о</w:t>
      </w:r>
      <w:r w:rsidR="00DD7646" w:rsidRPr="00381BA8">
        <w:rPr>
          <w:rFonts w:ascii="Times New Roman" w:hAnsi="Times New Roman" w:cs="Times New Roman"/>
          <w:i/>
          <w:sz w:val="24"/>
          <w:szCs w:val="24"/>
        </w:rPr>
        <w:t>б</w:t>
      </w:r>
      <w:r w:rsidR="00407EA7">
        <w:rPr>
          <w:rFonts w:ascii="Times New Roman" w:hAnsi="Times New Roman" w:cs="Times New Roman"/>
          <w:i/>
          <w:sz w:val="24"/>
          <w:szCs w:val="24"/>
        </w:rPr>
        <w:t>разования Чернский район на 2025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 год </w:t>
      </w:r>
      <w:r w:rsidR="00407EA7">
        <w:rPr>
          <w:rFonts w:ascii="Times New Roman" w:hAnsi="Times New Roman" w:cs="Times New Roman"/>
          <w:i/>
          <w:sz w:val="24"/>
          <w:szCs w:val="24"/>
        </w:rPr>
        <w:t>и на плановый период 2026 и 2027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 годов»</w:t>
      </w:r>
      <w:r w:rsidR="001C4C95">
        <w:rPr>
          <w:rFonts w:ascii="Times New Roman" w:hAnsi="Times New Roman" w:cs="Times New Roman"/>
          <w:i/>
          <w:sz w:val="24"/>
          <w:szCs w:val="24"/>
        </w:rPr>
        <w:t xml:space="preserve"> от</w:t>
      </w:r>
      <w:r w:rsidR="00887942">
        <w:rPr>
          <w:rFonts w:ascii="Times New Roman" w:hAnsi="Times New Roman" w:cs="Times New Roman"/>
          <w:i/>
          <w:sz w:val="24"/>
          <w:szCs w:val="24"/>
        </w:rPr>
        <w:t xml:space="preserve"> 24 декабря 2024 года</w:t>
      </w:r>
      <w:r w:rsidR="001C4C95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="00887942">
        <w:rPr>
          <w:rFonts w:ascii="Times New Roman" w:hAnsi="Times New Roman" w:cs="Times New Roman"/>
          <w:i/>
          <w:sz w:val="24"/>
          <w:szCs w:val="24"/>
        </w:rPr>
        <w:t xml:space="preserve"> 14-48</w:t>
      </w:r>
    </w:p>
    <w:p w:rsid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76EF" w:rsidRDefault="000076EF" w:rsidP="00007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6EF" w:rsidRDefault="000076EF" w:rsidP="00007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6EF" w:rsidRP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6EF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0076EF" w:rsidRDefault="00904373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распределения доходов в</w:t>
      </w:r>
      <w:r w:rsidR="005F69A1">
        <w:rPr>
          <w:rFonts w:ascii="Times New Roman" w:hAnsi="Times New Roman" w:cs="Times New Roman"/>
          <w:b/>
          <w:sz w:val="24"/>
          <w:szCs w:val="24"/>
        </w:rPr>
        <w:t xml:space="preserve"> бюджеты поселений Чернского района,</w:t>
      </w:r>
      <w:r w:rsidR="000076EF" w:rsidRPr="000076EF">
        <w:rPr>
          <w:rFonts w:ascii="Times New Roman" w:hAnsi="Times New Roman" w:cs="Times New Roman"/>
          <w:b/>
          <w:sz w:val="24"/>
          <w:szCs w:val="24"/>
        </w:rPr>
        <w:t xml:space="preserve"> не установленны</w:t>
      </w:r>
      <w:r w:rsidR="00376CA0">
        <w:rPr>
          <w:rFonts w:ascii="Times New Roman" w:hAnsi="Times New Roman" w:cs="Times New Roman"/>
          <w:b/>
          <w:sz w:val="24"/>
          <w:szCs w:val="24"/>
        </w:rPr>
        <w:t>е</w:t>
      </w:r>
      <w:r w:rsidR="000076EF" w:rsidRPr="000076EF">
        <w:rPr>
          <w:rFonts w:ascii="Times New Roman" w:hAnsi="Times New Roman" w:cs="Times New Roman"/>
          <w:b/>
          <w:sz w:val="24"/>
          <w:szCs w:val="24"/>
        </w:rPr>
        <w:t xml:space="preserve"> бюджетным законодательством Российской Федерации  </w:t>
      </w:r>
    </w:p>
    <w:p w:rsid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Layout w:type="fixed"/>
        <w:tblLook w:val="04A0" w:firstRow="1" w:lastRow="0" w:firstColumn="1" w:lastColumn="0" w:noHBand="0" w:noVBand="1"/>
      </w:tblPr>
      <w:tblGrid>
        <w:gridCol w:w="1242"/>
        <w:gridCol w:w="2693"/>
        <w:gridCol w:w="3261"/>
        <w:gridCol w:w="1276"/>
        <w:gridCol w:w="1168"/>
      </w:tblGrid>
      <w:tr w:rsidR="000076EF" w:rsidRPr="0050753B" w:rsidTr="0050753B">
        <w:tc>
          <w:tcPr>
            <w:tcW w:w="3935" w:type="dxa"/>
            <w:gridSpan w:val="2"/>
            <w:vAlign w:val="center"/>
          </w:tcPr>
          <w:p w:rsidR="000076EF" w:rsidRPr="0050753B" w:rsidRDefault="000076EF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Код бюджетной классификации Российской Федерации</w:t>
            </w:r>
          </w:p>
        </w:tc>
        <w:tc>
          <w:tcPr>
            <w:tcW w:w="3261" w:type="dxa"/>
            <w:vMerge w:val="restart"/>
            <w:vAlign w:val="center"/>
          </w:tcPr>
          <w:p w:rsidR="000076EF" w:rsidRPr="0050753B" w:rsidRDefault="000076EF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Наименование кодов классификации доходов</w:t>
            </w:r>
          </w:p>
        </w:tc>
        <w:tc>
          <w:tcPr>
            <w:tcW w:w="2444" w:type="dxa"/>
            <w:gridSpan w:val="2"/>
            <w:vAlign w:val="center"/>
          </w:tcPr>
          <w:p w:rsidR="000076EF" w:rsidRPr="0050753B" w:rsidRDefault="000076EF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Нормативы распределения</w:t>
            </w:r>
            <w:r w:rsidR="0015275F" w:rsidRPr="0050753B">
              <w:rPr>
                <w:rFonts w:ascii="Times New Roman" w:hAnsi="Times New Roman" w:cs="Times New Roman"/>
                <w:b/>
              </w:rPr>
              <w:t xml:space="preserve"> в бюджет, в процентах</w:t>
            </w:r>
          </w:p>
        </w:tc>
      </w:tr>
      <w:tr w:rsidR="00E4712D" w:rsidRPr="0050753B" w:rsidTr="00E4712D">
        <w:tc>
          <w:tcPr>
            <w:tcW w:w="1242" w:type="dxa"/>
            <w:vAlign w:val="center"/>
          </w:tcPr>
          <w:p w:rsidR="00E4712D" w:rsidRPr="0050753B" w:rsidRDefault="00E4712D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главного администратора доходов</w:t>
            </w:r>
          </w:p>
        </w:tc>
        <w:tc>
          <w:tcPr>
            <w:tcW w:w="2693" w:type="dxa"/>
            <w:vAlign w:val="center"/>
          </w:tcPr>
          <w:p w:rsidR="00E4712D" w:rsidRPr="0050753B" w:rsidRDefault="00E4712D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доходов бюджета</w:t>
            </w:r>
          </w:p>
        </w:tc>
        <w:tc>
          <w:tcPr>
            <w:tcW w:w="3261" w:type="dxa"/>
            <w:vMerge/>
            <w:vAlign w:val="center"/>
          </w:tcPr>
          <w:p w:rsidR="00E4712D" w:rsidRPr="0050753B" w:rsidRDefault="00E4712D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4712D" w:rsidRPr="00E4712D" w:rsidRDefault="00E4712D" w:rsidP="00E471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12D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городского поселения</w:t>
            </w:r>
          </w:p>
        </w:tc>
        <w:tc>
          <w:tcPr>
            <w:tcW w:w="1168" w:type="dxa"/>
            <w:vAlign w:val="center"/>
          </w:tcPr>
          <w:p w:rsidR="00E4712D" w:rsidRPr="00E4712D" w:rsidRDefault="00E4712D" w:rsidP="00E471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12D">
              <w:rPr>
                <w:rFonts w:ascii="Times New Roman" w:hAnsi="Times New Roman" w:cs="Times New Roman"/>
                <w:b/>
                <w:sz w:val="20"/>
                <w:szCs w:val="20"/>
              </w:rPr>
              <w:t>сельского поселения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1 13 02065 13 0000 130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1 13 01995 13 0000 130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1 13 02995 13 0000 130</w:t>
            </w:r>
          </w:p>
        </w:tc>
        <w:tc>
          <w:tcPr>
            <w:tcW w:w="3261" w:type="dxa"/>
          </w:tcPr>
          <w:p w:rsidR="00E4712D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компенсации затрат бюджетов городских поселений</w:t>
            </w:r>
          </w:p>
          <w:p w:rsidR="00E4712D" w:rsidRDefault="00E4712D" w:rsidP="00A13F67"/>
          <w:p w:rsidR="00E4712D" w:rsidRDefault="00E4712D" w:rsidP="00A13F67"/>
          <w:p w:rsidR="00E4712D" w:rsidRPr="00A13F67" w:rsidRDefault="00E4712D" w:rsidP="00A13F67"/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1 15 02050 10 0000 140</w:t>
            </w:r>
          </w:p>
        </w:tc>
        <w:tc>
          <w:tcPr>
            <w:tcW w:w="3261" w:type="dxa"/>
          </w:tcPr>
          <w:p w:rsidR="00E4712D" w:rsidRPr="00274429" w:rsidRDefault="00E4712D" w:rsidP="000B4259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1 15 02050 13 0000 140</w:t>
            </w:r>
          </w:p>
        </w:tc>
        <w:tc>
          <w:tcPr>
            <w:tcW w:w="3261" w:type="dxa"/>
          </w:tcPr>
          <w:p w:rsidR="00E4712D" w:rsidRPr="00274429" w:rsidRDefault="00E4712D" w:rsidP="000B4259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194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3261" w:type="dxa"/>
          </w:tcPr>
          <w:p w:rsidR="00E4712D" w:rsidRPr="00AF0270" w:rsidRDefault="00E4712D" w:rsidP="00AF027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F0270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1 17 01050 13 0000 180</w:t>
            </w:r>
          </w:p>
        </w:tc>
        <w:tc>
          <w:tcPr>
            <w:tcW w:w="3261" w:type="dxa"/>
          </w:tcPr>
          <w:p w:rsidR="00E4712D" w:rsidRPr="00B07B16" w:rsidRDefault="00E4712D" w:rsidP="00B07B1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07B1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3261" w:type="dxa"/>
          </w:tcPr>
          <w:p w:rsidR="00E4712D" w:rsidRPr="00355E6D" w:rsidRDefault="00E4712D" w:rsidP="00355E6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55E6D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1 17 05050 13 0000 180</w:t>
            </w:r>
          </w:p>
        </w:tc>
        <w:tc>
          <w:tcPr>
            <w:tcW w:w="3261" w:type="dxa"/>
          </w:tcPr>
          <w:p w:rsidR="00E4712D" w:rsidRDefault="00E4712D" w:rsidP="00355E6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55E6D">
              <w:rPr>
                <w:rFonts w:ascii="Times New Roman" w:hAnsi="Times New Roman" w:cs="Times New Roman"/>
              </w:rPr>
              <w:t xml:space="preserve">Прочие неналоговые доходы бюджетов </w:t>
            </w:r>
            <w:r>
              <w:rPr>
                <w:rFonts w:ascii="Times New Roman" w:hAnsi="Times New Roman" w:cs="Times New Roman"/>
              </w:rPr>
              <w:t>городских</w:t>
            </w:r>
            <w:r w:rsidRPr="00355E6D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4259" w:rsidRDefault="000B4259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4259" w:rsidRPr="00D44EC9" w:rsidRDefault="00DD7646" w:rsidP="000B42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EC9">
        <w:rPr>
          <w:rFonts w:ascii="Times New Roman" w:hAnsi="Times New Roman" w:cs="Times New Roman"/>
          <w:b/>
          <w:sz w:val="24"/>
          <w:szCs w:val="24"/>
        </w:rPr>
        <w:t>Н</w:t>
      </w:r>
      <w:r w:rsidR="000B4259" w:rsidRPr="00D44EC9">
        <w:rPr>
          <w:rFonts w:ascii="Times New Roman" w:hAnsi="Times New Roman" w:cs="Times New Roman"/>
          <w:b/>
          <w:sz w:val="24"/>
          <w:szCs w:val="24"/>
        </w:rPr>
        <w:t>ачальник</w:t>
      </w:r>
      <w:r w:rsidR="00821AD0" w:rsidRPr="00D44EC9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0B4259" w:rsidRPr="00D44EC9">
        <w:rPr>
          <w:rFonts w:ascii="Times New Roman" w:hAnsi="Times New Roman" w:cs="Times New Roman"/>
          <w:b/>
          <w:sz w:val="24"/>
          <w:szCs w:val="24"/>
        </w:rPr>
        <w:t xml:space="preserve">инансового управления </w:t>
      </w:r>
    </w:p>
    <w:p w:rsidR="000B4259" w:rsidRPr="00D44EC9" w:rsidRDefault="000B4259" w:rsidP="000B42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EC9">
        <w:rPr>
          <w:rFonts w:ascii="Times New Roman" w:hAnsi="Times New Roman" w:cs="Times New Roman"/>
          <w:b/>
          <w:sz w:val="24"/>
          <w:szCs w:val="24"/>
        </w:rPr>
        <w:t>администрации МО Чернский р</w:t>
      </w:r>
      <w:r w:rsidR="00D44EC9">
        <w:rPr>
          <w:rFonts w:ascii="Times New Roman" w:hAnsi="Times New Roman" w:cs="Times New Roman"/>
          <w:b/>
          <w:sz w:val="24"/>
          <w:szCs w:val="24"/>
        </w:rPr>
        <w:t xml:space="preserve">айон                     </w:t>
      </w:r>
      <w:r w:rsidRPr="00D44EC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21AD0" w:rsidRPr="00D44EC9">
        <w:rPr>
          <w:rFonts w:ascii="Times New Roman" w:hAnsi="Times New Roman" w:cs="Times New Roman"/>
          <w:b/>
          <w:sz w:val="24"/>
          <w:szCs w:val="24"/>
        </w:rPr>
        <w:t xml:space="preserve">               Т.А. Кондрашкина</w:t>
      </w:r>
    </w:p>
    <w:sectPr w:rsidR="000B4259" w:rsidRPr="00D44EC9" w:rsidSect="00172EC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A6A" w:rsidRDefault="00433A6A" w:rsidP="00172EC5">
      <w:pPr>
        <w:spacing w:after="0" w:line="240" w:lineRule="auto"/>
      </w:pPr>
      <w:r>
        <w:separator/>
      </w:r>
    </w:p>
  </w:endnote>
  <w:endnote w:type="continuationSeparator" w:id="0">
    <w:p w:rsidR="00433A6A" w:rsidRDefault="00433A6A" w:rsidP="0017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A6A" w:rsidRDefault="00433A6A" w:rsidP="00172EC5">
      <w:pPr>
        <w:spacing w:after="0" w:line="240" w:lineRule="auto"/>
      </w:pPr>
      <w:r>
        <w:separator/>
      </w:r>
    </w:p>
  </w:footnote>
  <w:footnote w:type="continuationSeparator" w:id="0">
    <w:p w:rsidR="00433A6A" w:rsidRDefault="00433A6A" w:rsidP="0017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019610"/>
      <w:docPartObj>
        <w:docPartGallery w:val="Page Numbers (Top of Page)"/>
        <w:docPartUnique/>
      </w:docPartObj>
    </w:sdtPr>
    <w:sdtEndPr/>
    <w:sdtContent>
      <w:p w:rsidR="00172EC5" w:rsidRDefault="00172E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942">
          <w:rPr>
            <w:noProof/>
          </w:rPr>
          <w:t>2</w:t>
        </w:r>
        <w:r>
          <w:fldChar w:fldCharType="end"/>
        </w:r>
      </w:p>
    </w:sdtContent>
  </w:sdt>
  <w:p w:rsidR="00172EC5" w:rsidRDefault="00172EC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6EF"/>
    <w:rsid w:val="000076EF"/>
    <w:rsid w:val="000121A2"/>
    <w:rsid w:val="000B4259"/>
    <w:rsid w:val="00111122"/>
    <w:rsid w:val="00121829"/>
    <w:rsid w:val="0015275F"/>
    <w:rsid w:val="00172EC5"/>
    <w:rsid w:val="00194488"/>
    <w:rsid w:val="001C4C95"/>
    <w:rsid w:val="00264FF0"/>
    <w:rsid w:val="00274429"/>
    <w:rsid w:val="002C5ABF"/>
    <w:rsid w:val="00355E6D"/>
    <w:rsid w:val="0036697C"/>
    <w:rsid w:val="00376CA0"/>
    <w:rsid w:val="00381BA8"/>
    <w:rsid w:val="003B468A"/>
    <w:rsid w:val="003C3083"/>
    <w:rsid w:val="003D5701"/>
    <w:rsid w:val="00407EA7"/>
    <w:rsid w:val="00433A6A"/>
    <w:rsid w:val="00456F7C"/>
    <w:rsid w:val="0050753B"/>
    <w:rsid w:val="00532B01"/>
    <w:rsid w:val="00581B1E"/>
    <w:rsid w:val="00587DA4"/>
    <w:rsid w:val="005D0FAA"/>
    <w:rsid w:val="005F69A1"/>
    <w:rsid w:val="00680C26"/>
    <w:rsid w:val="0072725D"/>
    <w:rsid w:val="007644F1"/>
    <w:rsid w:val="00770EDF"/>
    <w:rsid w:val="00821AD0"/>
    <w:rsid w:val="008850FD"/>
    <w:rsid w:val="00887942"/>
    <w:rsid w:val="00904373"/>
    <w:rsid w:val="00957B97"/>
    <w:rsid w:val="00966489"/>
    <w:rsid w:val="00997A70"/>
    <w:rsid w:val="009F0DBF"/>
    <w:rsid w:val="00A1086E"/>
    <w:rsid w:val="00A13F67"/>
    <w:rsid w:val="00A2053F"/>
    <w:rsid w:val="00A26E39"/>
    <w:rsid w:val="00AF0270"/>
    <w:rsid w:val="00B07B16"/>
    <w:rsid w:val="00B47F51"/>
    <w:rsid w:val="00B730D5"/>
    <w:rsid w:val="00B73257"/>
    <w:rsid w:val="00BA112E"/>
    <w:rsid w:val="00BF7A35"/>
    <w:rsid w:val="00D44EC9"/>
    <w:rsid w:val="00DC25C4"/>
    <w:rsid w:val="00DD7646"/>
    <w:rsid w:val="00DE6833"/>
    <w:rsid w:val="00E06C76"/>
    <w:rsid w:val="00E356D5"/>
    <w:rsid w:val="00E4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A11F"/>
  <w15:docId w15:val="{5D28B05A-6FA8-4726-B72A-30B2E8CA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6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Прижатый влево"/>
    <w:basedOn w:val="a"/>
    <w:next w:val="a"/>
    <w:uiPriority w:val="99"/>
    <w:rsid w:val="0015275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06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C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7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EC5"/>
  </w:style>
  <w:style w:type="paragraph" w:styleId="a9">
    <w:name w:val="footer"/>
    <w:basedOn w:val="a"/>
    <w:link w:val="aa"/>
    <w:uiPriority w:val="99"/>
    <w:unhideWhenUsed/>
    <w:rsid w:val="0017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D6869-5235-4C9D-8C52-CD25AFA8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Nikishina</dc:creator>
  <cp:keywords/>
  <dc:description/>
  <cp:lastModifiedBy>nikishina</cp:lastModifiedBy>
  <cp:revision>45</cp:revision>
  <cp:lastPrinted>2017-11-09T13:41:00Z</cp:lastPrinted>
  <dcterms:created xsi:type="dcterms:W3CDTF">2015-11-18T10:29:00Z</dcterms:created>
  <dcterms:modified xsi:type="dcterms:W3CDTF">2024-12-20T14:33:00Z</dcterms:modified>
</cp:coreProperties>
</file>