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8"/>
      </w:tblGrid>
      <w:tr w:rsidR="00645E78" w:rsidTr="00931EB8">
        <w:tc>
          <w:tcPr>
            <w:tcW w:w="9571" w:type="dxa"/>
            <w:gridSpan w:val="2"/>
          </w:tcPr>
          <w:p w:rsidR="00645E78" w:rsidRPr="001F47B6" w:rsidRDefault="00645E78" w:rsidP="00931EB8">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645E78" w:rsidTr="00931EB8">
        <w:tc>
          <w:tcPr>
            <w:tcW w:w="9571" w:type="dxa"/>
            <w:gridSpan w:val="2"/>
          </w:tcPr>
          <w:p w:rsidR="00645E78" w:rsidRPr="001F47B6" w:rsidRDefault="00254AB6" w:rsidP="00931EB8">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Тургеневс</w:t>
            </w:r>
            <w:r w:rsidR="00645E78">
              <w:rPr>
                <w:rFonts w:ascii="Times New Roman" w:hAnsi="Times New Roman" w:cs="Times New Roman"/>
                <w:b/>
                <w:sz w:val="28"/>
                <w:szCs w:val="28"/>
              </w:rPr>
              <w:t>кое Чернского района</w:t>
            </w:r>
          </w:p>
        </w:tc>
      </w:tr>
      <w:tr w:rsidR="00645E78" w:rsidTr="00931EB8">
        <w:tc>
          <w:tcPr>
            <w:tcW w:w="9571" w:type="dxa"/>
            <w:gridSpan w:val="2"/>
          </w:tcPr>
          <w:p w:rsidR="00645E78" w:rsidRDefault="00645E78" w:rsidP="00931EB8">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645E78" w:rsidRDefault="00645E78" w:rsidP="00931EB8">
            <w:pPr>
              <w:jc w:val="center"/>
              <w:rPr>
                <w:rFonts w:ascii="Times New Roman" w:hAnsi="Times New Roman" w:cs="Times New Roman"/>
                <w:b/>
                <w:sz w:val="28"/>
                <w:szCs w:val="28"/>
              </w:rPr>
            </w:pPr>
          </w:p>
          <w:p w:rsidR="00645E78" w:rsidRDefault="00645E78" w:rsidP="00931EB8">
            <w:pPr>
              <w:jc w:val="center"/>
              <w:rPr>
                <w:rFonts w:ascii="Times New Roman" w:hAnsi="Times New Roman" w:cs="Times New Roman"/>
                <w:b/>
                <w:sz w:val="28"/>
                <w:szCs w:val="28"/>
              </w:rPr>
            </w:pPr>
          </w:p>
        </w:tc>
      </w:tr>
      <w:tr w:rsidR="00645E78" w:rsidTr="00931EB8">
        <w:tc>
          <w:tcPr>
            <w:tcW w:w="9571" w:type="dxa"/>
            <w:gridSpan w:val="2"/>
          </w:tcPr>
          <w:p w:rsidR="00645E78" w:rsidRDefault="00645E78" w:rsidP="00931EB8">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tc>
      </w:tr>
      <w:tr w:rsidR="00645E78" w:rsidTr="00931EB8">
        <w:tc>
          <w:tcPr>
            <w:tcW w:w="9571" w:type="dxa"/>
            <w:gridSpan w:val="2"/>
          </w:tcPr>
          <w:p w:rsidR="00645E78" w:rsidRDefault="00645E78" w:rsidP="00931EB8">
            <w:pPr>
              <w:jc w:val="center"/>
              <w:rPr>
                <w:rFonts w:ascii="Times New Roman" w:hAnsi="Times New Roman" w:cs="Times New Roman"/>
                <w:b/>
                <w:sz w:val="28"/>
                <w:szCs w:val="28"/>
              </w:rPr>
            </w:pPr>
          </w:p>
        </w:tc>
      </w:tr>
      <w:tr w:rsidR="00645E78" w:rsidTr="00931EB8">
        <w:tc>
          <w:tcPr>
            <w:tcW w:w="4785" w:type="dxa"/>
          </w:tcPr>
          <w:p w:rsidR="00645E78" w:rsidRPr="00E534BA" w:rsidRDefault="00E534BA" w:rsidP="00931EB8">
            <w:pPr>
              <w:jc w:val="both"/>
              <w:rPr>
                <w:rFonts w:ascii="Times New Roman" w:hAnsi="Times New Roman" w:cs="Times New Roman"/>
                <w:b/>
                <w:sz w:val="28"/>
                <w:szCs w:val="28"/>
              </w:rPr>
            </w:pPr>
            <w:r>
              <w:rPr>
                <w:rFonts w:ascii="Times New Roman" w:hAnsi="Times New Roman" w:cs="Times New Roman"/>
                <w:b/>
                <w:sz w:val="28"/>
                <w:szCs w:val="28"/>
              </w:rPr>
              <w:t>От 26</w:t>
            </w:r>
            <w:r w:rsidR="00B3436D" w:rsidRPr="00E534BA">
              <w:rPr>
                <w:rFonts w:ascii="Times New Roman" w:hAnsi="Times New Roman" w:cs="Times New Roman"/>
                <w:b/>
                <w:sz w:val="28"/>
                <w:szCs w:val="28"/>
              </w:rPr>
              <w:t xml:space="preserve"> июня 2025 года</w:t>
            </w:r>
          </w:p>
        </w:tc>
        <w:tc>
          <w:tcPr>
            <w:tcW w:w="4786" w:type="dxa"/>
          </w:tcPr>
          <w:p w:rsidR="00645E78" w:rsidRDefault="00645E78" w:rsidP="00931EB8">
            <w:pPr>
              <w:jc w:val="center"/>
              <w:rPr>
                <w:rFonts w:ascii="Times New Roman" w:hAnsi="Times New Roman" w:cs="Times New Roman"/>
                <w:b/>
                <w:sz w:val="28"/>
                <w:szCs w:val="28"/>
              </w:rPr>
            </w:pPr>
            <w:r w:rsidRPr="00E534BA">
              <w:rPr>
                <w:rFonts w:ascii="Times New Roman" w:hAnsi="Times New Roman" w:cs="Times New Roman"/>
                <w:b/>
                <w:sz w:val="28"/>
                <w:szCs w:val="28"/>
              </w:rPr>
              <w:t xml:space="preserve">                   </w:t>
            </w:r>
            <w:r w:rsidR="00B3436D" w:rsidRPr="00E534BA">
              <w:rPr>
                <w:rFonts w:ascii="Times New Roman" w:hAnsi="Times New Roman" w:cs="Times New Roman"/>
                <w:b/>
                <w:sz w:val="28"/>
                <w:szCs w:val="28"/>
              </w:rPr>
              <w:t xml:space="preserve"> </w:t>
            </w:r>
            <w:r w:rsidR="009C3463" w:rsidRPr="00E534BA">
              <w:rPr>
                <w:rFonts w:ascii="Times New Roman" w:hAnsi="Times New Roman" w:cs="Times New Roman"/>
                <w:b/>
                <w:sz w:val="28"/>
                <w:szCs w:val="28"/>
              </w:rPr>
              <w:t xml:space="preserve">                     </w:t>
            </w:r>
            <w:r w:rsidR="00B3436D" w:rsidRPr="00E534BA">
              <w:rPr>
                <w:rFonts w:ascii="Times New Roman" w:hAnsi="Times New Roman" w:cs="Times New Roman"/>
                <w:b/>
                <w:sz w:val="28"/>
                <w:szCs w:val="28"/>
              </w:rPr>
              <w:t xml:space="preserve"> </w:t>
            </w:r>
            <w:r w:rsidRPr="00E534BA">
              <w:rPr>
                <w:rFonts w:ascii="Times New Roman" w:hAnsi="Times New Roman" w:cs="Times New Roman"/>
                <w:b/>
                <w:sz w:val="28"/>
                <w:szCs w:val="28"/>
              </w:rPr>
              <w:t xml:space="preserve">№ </w:t>
            </w:r>
            <w:r w:rsidR="00E534BA">
              <w:rPr>
                <w:rFonts w:ascii="Times New Roman" w:hAnsi="Times New Roman" w:cs="Times New Roman"/>
                <w:b/>
                <w:sz w:val="28"/>
                <w:szCs w:val="28"/>
              </w:rPr>
              <w:t>12-р</w:t>
            </w:r>
          </w:p>
        </w:tc>
      </w:tr>
    </w:tbl>
    <w:p w:rsidR="003D36A2" w:rsidRDefault="003D36A2" w:rsidP="006E0481">
      <w:pPr>
        <w:spacing w:after="0" w:line="240" w:lineRule="auto"/>
        <w:jc w:val="both"/>
        <w:rPr>
          <w:rFonts w:ascii="Times New Roman" w:hAnsi="Times New Roman" w:cs="Times New Roman"/>
          <w:b/>
          <w:sz w:val="28"/>
          <w:szCs w:val="28"/>
        </w:rPr>
      </w:pPr>
    </w:p>
    <w:p w:rsidR="00B3436D" w:rsidRDefault="00B3436D" w:rsidP="00B3436D">
      <w:pPr>
        <w:spacing w:after="0" w:line="240" w:lineRule="auto"/>
        <w:jc w:val="center"/>
        <w:rPr>
          <w:rFonts w:ascii="Times New Roman" w:hAnsi="Times New Roman" w:cs="Times New Roman"/>
          <w:b/>
          <w:sz w:val="32"/>
          <w:szCs w:val="32"/>
        </w:rPr>
      </w:pPr>
      <w:r w:rsidRPr="00B3436D">
        <w:rPr>
          <w:rFonts w:ascii="Times New Roman" w:hAnsi="Times New Roman" w:cs="Times New Roman"/>
          <w:b/>
          <w:sz w:val="32"/>
          <w:szCs w:val="32"/>
        </w:rPr>
        <w:t>Об утверждении П</w:t>
      </w:r>
      <w:r w:rsidR="000E0B46">
        <w:rPr>
          <w:rFonts w:ascii="Times New Roman" w:hAnsi="Times New Roman" w:cs="Times New Roman"/>
          <w:b/>
          <w:sz w:val="32"/>
          <w:szCs w:val="32"/>
        </w:rPr>
        <w:t>олитики</w:t>
      </w:r>
    </w:p>
    <w:p w:rsidR="00254AB6" w:rsidRDefault="00254AB6" w:rsidP="00B3436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w:t>
      </w:r>
      <w:r w:rsidR="00C23C00" w:rsidRPr="00B3436D">
        <w:rPr>
          <w:rFonts w:ascii="Times New Roman" w:hAnsi="Times New Roman" w:cs="Times New Roman"/>
          <w:b/>
          <w:sz w:val="32"/>
          <w:szCs w:val="32"/>
        </w:rPr>
        <w:t xml:space="preserve">дминистрации муниципального образования </w:t>
      </w:r>
      <w:r>
        <w:rPr>
          <w:rFonts w:ascii="Times New Roman" w:hAnsi="Times New Roman" w:cs="Times New Roman"/>
          <w:b/>
          <w:sz w:val="32"/>
          <w:szCs w:val="32"/>
        </w:rPr>
        <w:t>Тургеневс</w:t>
      </w:r>
      <w:r w:rsidR="00C23C00" w:rsidRPr="00B3436D">
        <w:rPr>
          <w:rFonts w:ascii="Times New Roman" w:hAnsi="Times New Roman" w:cs="Times New Roman"/>
          <w:b/>
          <w:sz w:val="32"/>
          <w:szCs w:val="32"/>
        </w:rPr>
        <w:t>кое Чернского района в отношени</w:t>
      </w:r>
      <w:r w:rsidR="00B3436D" w:rsidRPr="00B3436D">
        <w:rPr>
          <w:rFonts w:ascii="Times New Roman" w:hAnsi="Times New Roman" w:cs="Times New Roman"/>
          <w:b/>
          <w:sz w:val="32"/>
          <w:szCs w:val="32"/>
        </w:rPr>
        <w:t xml:space="preserve">и обработки </w:t>
      </w:r>
    </w:p>
    <w:p w:rsidR="00C23C00" w:rsidRPr="00B3436D" w:rsidRDefault="00B3436D" w:rsidP="00B3436D">
      <w:pPr>
        <w:spacing w:after="0" w:line="240" w:lineRule="auto"/>
        <w:jc w:val="center"/>
        <w:rPr>
          <w:rFonts w:ascii="Times New Roman" w:hAnsi="Times New Roman" w:cs="Times New Roman"/>
          <w:b/>
          <w:sz w:val="32"/>
          <w:szCs w:val="32"/>
        </w:rPr>
      </w:pPr>
      <w:r w:rsidRPr="00B3436D">
        <w:rPr>
          <w:rFonts w:ascii="Times New Roman" w:hAnsi="Times New Roman" w:cs="Times New Roman"/>
          <w:b/>
          <w:sz w:val="32"/>
          <w:szCs w:val="32"/>
        </w:rPr>
        <w:t>персональных данных</w:t>
      </w:r>
    </w:p>
    <w:p w:rsidR="00C23C00" w:rsidRDefault="00C23C00" w:rsidP="006B4B0B">
      <w:pPr>
        <w:spacing w:after="0" w:line="240" w:lineRule="auto"/>
        <w:ind w:firstLine="709"/>
        <w:jc w:val="both"/>
        <w:rPr>
          <w:rFonts w:ascii="Times New Roman" w:hAnsi="Times New Roman" w:cs="Times New Roman"/>
          <w:b/>
          <w:sz w:val="28"/>
          <w:szCs w:val="28"/>
        </w:rPr>
      </w:pPr>
    </w:p>
    <w:p w:rsidR="004F4EC7" w:rsidRPr="00B3436D" w:rsidRDefault="00254AB6" w:rsidP="006B4B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3C00" w:rsidRPr="00B3436D">
        <w:rPr>
          <w:rFonts w:ascii="Times New Roman" w:hAnsi="Times New Roman" w:cs="Times New Roman"/>
          <w:sz w:val="28"/>
          <w:szCs w:val="28"/>
        </w:rPr>
        <w:t>В соответст</w:t>
      </w:r>
      <w:r w:rsidR="00B3436D">
        <w:rPr>
          <w:rFonts w:ascii="Times New Roman" w:hAnsi="Times New Roman" w:cs="Times New Roman"/>
          <w:sz w:val="28"/>
          <w:szCs w:val="28"/>
        </w:rPr>
        <w:t>вии с</w:t>
      </w:r>
      <w:r w:rsidR="006B4B0B">
        <w:rPr>
          <w:rFonts w:ascii="Times New Roman" w:hAnsi="Times New Roman" w:cs="Times New Roman"/>
          <w:sz w:val="28"/>
          <w:szCs w:val="28"/>
        </w:rPr>
        <w:t xml:space="preserve">о статьей </w:t>
      </w:r>
      <w:r>
        <w:rPr>
          <w:rFonts w:ascii="Times New Roman" w:hAnsi="Times New Roman" w:cs="Times New Roman"/>
          <w:sz w:val="28"/>
          <w:szCs w:val="28"/>
        </w:rPr>
        <w:t>18.1 Федерального</w:t>
      </w:r>
      <w:r w:rsidR="006B4B0B">
        <w:rPr>
          <w:rFonts w:ascii="Times New Roman" w:hAnsi="Times New Roman" w:cs="Times New Roman"/>
          <w:sz w:val="28"/>
          <w:szCs w:val="28"/>
        </w:rPr>
        <w:t xml:space="preserve"> закона </w:t>
      </w:r>
      <w:r w:rsidR="00C23C00" w:rsidRPr="00B3436D">
        <w:rPr>
          <w:rFonts w:ascii="Times New Roman" w:hAnsi="Times New Roman" w:cs="Times New Roman"/>
          <w:sz w:val="28"/>
          <w:szCs w:val="28"/>
        </w:rPr>
        <w:t xml:space="preserve">от 27.07.2006 г. </w:t>
      </w:r>
      <w:r>
        <w:rPr>
          <w:rFonts w:ascii="Times New Roman" w:hAnsi="Times New Roman" w:cs="Times New Roman"/>
          <w:sz w:val="28"/>
          <w:szCs w:val="28"/>
        </w:rPr>
        <w:t xml:space="preserve">    </w:t>
      </w:r>
      <w:r w:rsidR="00C23C00" w:rsidRPr="00B3436D">
        <w:rPr>
          <w:rFonts w:ascii="Times New Roman" w:hAnsi="Times New Roman" w:cs="Times New Roman"/>
          <w:sz w:val="28"/>
          <w:szCs w:val="28"/>
        </w:rPr>
        <w:t xml:space="preserve">№ 152-ФЗ «О персональных данных», </w:t>
      </w:r>
      <w:r w:rsidR="00B3436D" w:rsidRPr="00B3436D">
        <w:rPr>
          <w:rFonts w:ascii="Times New Roman" w:hAnsi="Times New Roman" w:cs="Times New Roman"/>
          <w:sz w:val="28"/>
          <w:szCs w:val="28"/>
        </w:rPr>
        <w:t xml:space="preserve">постановлением Правительства Российской </w:t>
      </w:r>
      <w:r w:rsidR="00B3436D">
        <w:rPr>
          <w:rFonts w:ascii="Times New Roman" w:hAnsi="Times New Roman" w:cs="Times New Roman"/>
          <w:sz w:val="28"/>
          <w:szCs w:val="28"/>
        </w:rPr>
        <w:t xml:space="preserve">Федерации от 21 марта 2012 г. </w:t>
      </w:r>
      <w:r w:rsidR="00B3436D" w:rsidRPr="00B3436D">
        <w:rPr>
          <w:rFonts w:ascii="Times New Roman" w:hAnsi="Times New Roman" w:cs="Times New Roman"/>
          <w:sz w:val="28"/>
          <w:szCs w:val="28"/>
        </w:rPr>
        <w:t>№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B3436D">
        <w:rPr>
          <w:rFonts w:ascii="Times New Roman" w:hAnsi="Times New Roman" w:cs="Times New Roman"/>
          <w:sz w:val="28"/>
          <w:szCs w:val="28"/>
        </w:rPr>
        <w:t xml:space="preserve">, </w:t>
      </w:r>
      <w:r w:rsidR="00231710" w:rsidRPr="00B3436D">
        <w:rPr>
          <w:rFonts w:ascii="Times New Roman" w:hAnsi="Times New Roman" w:cs="Times New Roman"/>
          <w:sz w:val="28"/>
          <w:szCs w:val="28"/>
        </w:rPr>
        <w:t xml:space="preserve">на основании статьи 36.1 </w:t>
      </w:r>
      <w:r>
        <w:rPr>
          <w:rFonts w:ascii="Times New Roman" w:hAnsi="Times New Roman" w:cs="Times New Roman"/>
          <w:sz w:val="28"/>
          <w:szCs w:val="28"/>
        </w:rPr>
        <w:t>Устава сельского поселения Тургеневс</w:t>
      </w:r>
      <w:r w:rsidR="00231710" w:rsidRPr="00B3436D">
        <w:rPr>
          <w:rFonts w:ascii="Times New Roman" w:hAnsi="Times New Roman" w:cs="Times New Roman"/>
          <w:sz w:val="28"/>
          <w:szCs w:val="28"/>
        </w:rPr>
        <w:t>кое Чернского муниципального района Тульской области:</w:t>
      </w:r>
    </w:p>
    <w:p w:rsidR="00B3436D" w:rsidRPr="00B3436D" w:rsidRDefault="00254AB6" w:rsidP="006B4B0B">
      <w:pPr>
        <w:pStyle w:val="1"/>
        <w:shd w:val="clear" w:color="auto" w:fill="FFFFFF"/>
        <w:spacing w:before="0" w:beforeAutospacing="0" w:after="0" w:afterAutospacing="0"/>
        <w:ind w:firstLine="709"/>
        <w:jc w:val="both"/>
        <w:rPr>
          <w:b w:val="0"/>
          <w:sz w:val="28"/>
          <w:szCs w:val="28"/>
        </w:rPr>
      </w:pPr>
      <w:r>
        <w:rPr>
          <w:b w:val="0"/>
          <w:sz w:val="28"/>
          <w:szCs w:val="28"/>
        </w:rPr>
        <w:t>1. Утвердить Политику а</w:t>
      </w:r>
      <w:r w:rsidR="00B3436D" w:rsidRPr="00B3436D">
        <w:rPr>
          <w:b w:val="0"/>
          <w:sz w:val="28"/>
          <w:szCs w:val="28"/>
        </w:rPr>
        <w:t xml:space="preserve">дминистрации </w:t>
      </w:r>
      <w:r>
        <w:rPr>
          <w:b w:val="0"/>
          <w:sz w:val="28"/>
          <w:szCs w:val="28"/>
        </w:rPr>
        <w:t>муниципального образования Тургеневс</w:t>
      </w:r>
      <w:r w:rsidR="00B3436D" w:rsidRPr="00B3436D">
        <w:rPr>
          <w:b w:val="0"/>
          <w:sz w:val="28"/>
          <w:szCs w:val="28"/>
        </w:rPr>
        <w:t>кое Чернского района в отношении персональных данных. (Приложение).</w:t>
      </w:r>
    </w:p>
    <w:p w:rsidR="00B3436D" w:rsidRDefault="00B3436D" w:rsidP="006B4B0B">
      <w:pPr>
        <w:pStyle w:val="1"/>
        <w:shd w:val="clear" w:color="auto" w:fill="FFFFFF"/>
        <w:spacing w:before="0" w:beforeAutospacing="0" w:after="0" w:afterAutospacing="0"/>
        <w:ind w:firstLine="709"/>
        <w:jc w:val="both"/>
        <w:rPr>
          <w:b w:val="0"/>
          <w:sz w:val="28"/>
          <w:szCs w:val="28"/>
        </w:rPr>
      </w:pPr>
      <w:r w:rsidRPr="00B3436D">
        <w:rPr>
          <w:b w:val="0"/>
          <w:sz w:val="28"/>
          <w:szCs w:val="28"/>
        </w:rPr>
        <w:t>2. Признат</w:t>
      </w:r>
      <w:r w:rsidR="00254AB6">
        <w:rPr>
          <w:b w:val="0"/>
          <w:sz w:val="28"/>
          <w:szCs w:val="28"/>
        </w:rPr>
        <w:t>ь утратившим силу распоряжение а</w:t>
      </w:r>
      <w:r w:rsidRPr="00B3436D">
        <w:rPr>
          <w:b w:val="0"/>
          <w:sz w:val="28"/>
          <w:szCs w:val="28"/>
        </w:rPr>
        <w:t xml:space="preserve">дминистрации </w:t>
      </w:r>
      <w:r w:rsidR="00254AB6">
        <w:rPr>
          <w:b w:val="0"/>
          <w:sz w:val="28"/>
          <w:szCs w:val="28"/>
        </w:rPr>
        <w:t>муниципального образования Тургеневское Чернского района от 09.01.2018 г. № 1-р «Об утверждении политики а</w:t>
      </w:r>
      <w:r w:rsidRPr="00B3436D">
        <w:rPr>
          <w:b w:val="0"/>
          <w:sz w:val="28"/>
          <w:szCs w:val="28"/>
        </w:rPr>
        <w:t xml:space="preserve">дминистрации </w:t>
      </w:r>
      <w:r w:rsidR="00254AB6">
        <w:rPr>
          <w:b w:val="0"/>
          <w:sz w:val="28"/>
          <w:szCs w:val="28"/>
        </w:rPr>
        <w:t>муниципального образования Тургеневс</w:t>
      </w:r>
      <w:r w:rsidRPr="00B3436D">
        <w:rPr>
          <w:b w:val="0"/>
          <w:sz w:val="28"/>
          <w:szCs w:val="28"/>
        </w:rPr>
        <w:t>кое Чернского района в отношении обработки персональных данных».</w:t>
      </w:r>
    </w:p>
    <w:p w:rsidR="006B4B0B" w:rsidRPr="00B3436D" w:rsidRDefault="006B4B0B" w:rsidP="006B4B0B">
      <w:pPr>
        <w:pStyle w:val="1"/>
        <w:shd w:val="clear" w:color="auto" w:fill="FFFFFF"/>
        <w:spacing w:before="0" w:beforeAutospacing="0" w:after="0" w:afterAutospacing="0"/>
        <w:ind w:firstLine="709"/>
        <w:jc w:val="both"/>
        <w:rPr>
          <w:b w:val="0"/>
          <w:sz w:val="28"/>
          <w:szCs w:val="28"/>
        </w:rPr>
      </w:pPr>
      <w:r>
        <w:rPr>
          <w:b w:val="0"/>
          <w:sz w:val="28"/>
          <w:szCs w:val="28"/>
        </w:rPr>
        <w:t>3. Разместить настоящее распоряжение на официальном сайте муниципального образования Чернский район в информационно-телекоммуникационной сети «Интернет» (</w:t>
      </w:r>
      <w:r w:rsidRPr="006B4B0B">
        <w:rPr>
          <w:b w:val="0"/>
          <w:sz w:val="28"/>
          <w:szCs w:val="28"/>
        </w:rPr>
        <w:t>https://chernskij-r71.gosweb.gosuslugi.ru/</w:t>
      </w:r>
      <w:r>
        <w:rPr>
          <w:b w:val="0"/>
          <w:sz w:val="28"/>
          <w:szCs w:val="28"/>
        </w:rPr>
        <w:t>).</w:t>
      </w:r>
    </w:p>
    <w:p w:rsidR="00B3436D" w:rsidRPr="0011431D" w:rsidRDefault="006B4B0B" w:rsidP="006B4B0B">
      <w:pPr>
        <w:pStyle w:val="1"/>
        <w:shd w:val="clear" w:color="auto" w:fill="FFFFFF"/>
        <w:spacing w:before="0" w:beforeAutospacing="0" w:after="0" w:afterAutospacing="0"/>
        <w:ind w:firstLine="709"/>
        <w:jc w:val="both"/>
        <w:rPr>
          <w:b w:val="0"/>
          <w:sz w:val="28"/>
          <w:szCs w:val="28"/>
        </w:rPr>
      </w:pPr>
      <w:r>
        <w:rPr>
          <w:b w:val="0"/>
          <w:sz w:val="28"/>
          <w:szCs w:val="28"/>
        </w:rPr>
        <w:t xml:space="preserve">4. </w:t>
      </w:r>
      <w:r w:rsidR="00B3436D" w:rsidRPr="0011431D">
        <w:rPr>
          <w:b w:val="0"/>
          <w:sz w:val="28"/>
          <w:szCs w:val="28"/>
        </w:rPr>
        <w:t>Распоряжение вступает в силу со дня подписания.</w:t>
      </w:r>
    </w:p>
    <w:p w:rsidR="00B3436D" w:rsidRDefault="00B3436D" w:rsidP="00B3436D">
      <w:pPr>
        <w:spacing w:after="0" w:line="240" w:lineRule="auto"/>
        <w:jc w:val="both"/>
        <w:rPr>
          <w:rFonts w:ascii="Times New Roman" w:hAnsi="Times New Roman" w:cs="Times New Roman"/>
          <w:sz w:val="28"/>
          <w:szCs w:val="28"/>
        </w:rPr>
      </w:pPr>
    </w:p>
    <w:p w:rsidR="00B3436D" w:rsidRDefault="00B3436D" w:rsidP="00B3436D">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59"/>
      </w:tblGrid>
      <w:tr w:rsidR="00B3436D" w:rsidTr="00571350">
        <w:tc>
          <w:tcPr>
            <w:tcW w:w="4785" w:type="dxa"/>
          </w:tcPr>
          <w:p w:rsidR="00B3436D" w:rsidRDefault="00254AB6" w:rsidP="00571350">
            <w:pPr>
              <w:jc w:val="center"/>
              <w:rPr>
                <w:rFonts w:ascii="Times New Roman" w:hAnsi="Times New Roman" w:cs="Times New Roman"/>
                <w:b/>
                <w:sz w:val="28"/>
                <w:szCs w:val="28"/>
              </w:rPr>
            </w:pPr>
            <w:r>
              <w:rPr>
                <w:rFonts w:ascii="Times New Roman" w:hAnsi="Times New Roman" w:cs="Times New Roman"/>
                <w:b/>
                <w:sz w:val="28"/>
                <w:szCs w:val="28"/>
              </w:rPr>
              <w:t>Глава а</w:t>
            </w:r>
            <w:r w:rsidR="00B3436D">
              <w:rPr>
                <w:rFonts w:ascii="Times New Roman" w:hAnsi="Times New Roman" w:cs="Times New Roman"/>
                <w:b/>
                <w:sz w:val="28"/>
                <w:szCs w:val="28"/>
              </w:rPr>
              <w:t xml:space="preserve">дминистрации </w:t>
            </w:r>
          </w:p>
          <w:p w:rsidR="00B3436D" w:rsidRPr="00D431D6" w:rsidRDefault="00254AB6" w:rsidP="00571350">
            <w:pPr>
              <w:jc w:val="center"/>
              <w:rPr>
                <w:rFonts w:ascii="Times New Roman" w:hAnsi="Times New Roman" w:cs="Times New Roman"/>
                <w:b/>
                <w:sz w:val="28"/>
                <w:szCs w:val="28"/>
              </w:rPr>
            </w:pPr>
            <w:r>
              <w:rPr>
                <w:rFonts w:ascii="Times New Roman" w:hAnsi="Times New Roman" w:cs="Times New Roman"/>
                <w:b/>
                <w:sz w:val="28"/>
                <w:szCs w:val="28"/>
              </w:rPr>
              <w:t>МО Тургеневс</w:t>
            </w:r>
            <w:r w:rsidR="00B3436D">
              <w:rPr>
                <w:rFonts w:ascii="Times New Roman" w:hAnsi="Times New Roman" w:cs="Times New Roman"/>
                <w:b/>
                <w:sz w:val="28"/>
                <w:szCs w:val="28"/>
              </w:rPr>
              <w:t>кое Чернского района</w:t>
            </w:r>
          </w:p>
        </w:tc>
        <w:tc>
          <w:tcPr>
            <w:tcW w:w="4786" w:type="dxa"/>
          </w:tcPr>
          <w:p w:rsidR="00B3436D" w:rsidRDefault="00B3436D" w:rsidP="00571350">
            <w:pPr>
              <w:jc w:val="both"/>
              <w:rPr>
                <w:rFonts w:ascii="Times New Roman" w:hAnsi="Times New Roman" w:cs="Times New Roman"/>
                <w:sz w:val="28"/>
                <w:szCs w:val="28"/>
              </w:rPr>
            </w:pPr>
          </w:p>
          <w:p w:rsidR="00B3436D" w:rsidRPr="00D431D6" w:rsidRDefault="00254AB6" w:rsidP="00571350">
            <w:pPr>
              <w:jc w:val="right"/>
              <w:rPr>
                <w:rFonts w:ascii="Times New Roman" w:hAnsi="Times New Roman" w:cs="Times New Roman"/>
                <w:b/>
                <w:sz w:val="28"/>
                <w:szCs w:val="28"/>
              </w:rPr>
            </w:pPr>
            <w:r>
              <w:rPr>
                <w:rFonts w:ascii="Times New Roman" w:hAnsi="Times New Roman" w:cs="Times New Roman"/>
                <w:b/>
                <w:sz w:val="28"/>
                <w:szCs w:val="28"/>
              </w:rPr>
              <w:t xml:space="preserve">   </w:t>
            </w:r>
            <w:r w:rsidR="00B3436D">
              <w:rPr>
                <w:rFonts w:ascii="Times New Roman" w:hAnsi="Times New Roman" w:cs="Times New Roman"/>
                <w:b/>
                <w:sz w:val="28"/>
                <w:szCs w:val="28"/>
              </w:rPr>
              <w:t xml:space="preserve"> </w:t>
            </w:r>
            <w:r>
              <w:rPr>
                <w:rFonts w:ascii="Times New Roman" w:hAnsi="Times New Roman" w:cs="Times New Roman"/>
                <w:b/>
                <w:sz w:val="28"/>
                <w:szCs w:val="28"/>
              </w:rPr>
              <w:t>А. Н. Банько</w:t>
            </w:r>
          </w:p>
        </w:tc>
      </w:tr>
    </w:tbl>
    <w:p w:rsidR="00B3436D" w:rsidRDefault="00B3436D" w:rsidP="00B3436D">
      <w:pPr>
        <w:spacing w:after="0" w:line="240" w:lineRule="auto"/>
        <w:jc w:val="both"/>
        <w:rPr>
          <w:rFonts w:ascii="Times New Roman" w:hAnsi="Times New Roman" w:cs="Times New Roman"/>
          <w:b/>
          <w:sz w:val="28"/>
          <w:szCs w:val="28"/>
        </w:rPr>
      </w:pPr>
    </w:p>
    <w:p w:rsidR="00B3436D" w:rsidRDefault="00B3436D" w:rsidP="00BC277A">
      <w:pPr>
        <w:pStyle w:val="1"/>
        <w:shd w:val="clear" w:color="auto" w:fill="FFFFFF"/>
        <w:spacing w:before="0" w:beforeAutospacing="0" w:after="0" w:afterAutospacing="0"/>
        <w:ind w:firstLine="709"/>
        <w:jc w:val="both"/>
        <w:rPr>
          <w:b w:val="0"/>
          <w:sz w:val="28"/>
          <w:szCs w:val="28"/>
        </w:rPr>
      </w:pPr>
    </w:p>
    <w:p w:rsidR="00B3436D" w:rsidRDefault="00B3436D" w:rsidP="00BC277A">
      <w:pPr>
        <w:pStyle w:val="1"/>
        <w:shd w:val="clear" w:color="auto" w:fill="FFFFFF"/>
        <w:spacing w:before="0" w:beforeAutospacing="0" w:after="0" w:afterAutospacing="0"/>
        <w:ind w:firstLine="709"/>
        <w:jc w:val="both"/>
        <w:rPr>
          <w:b w:val="0"/>
          <w:sz w:val="28"/>
          <w:szCs w:val="28"/>
        </w:rPr>
      </w:pPr>
    </w:p>
    <w:p w:rsidR="006B4B0B" w:rsidRDefault="006B4B0B" w:rsidP="006B4B0B">
      <w:pPr>
        <w:pStyle w:val="1"/>
        <w:shd w:val="clear" w:color="auto" w:fill="FFFFFF"/>
        <w:spacing w:before="0" w:beforeAutospacing="0" w:after="0" w:afterAutospacing="0"/>
        <w:rPr>
          <w:b w:val="0"/>
          <w:sz w:val="28"/>
          <w:szCs w:val="28"/>
        </w:rPr>
      </w:pPr>
    </w:p>
    <w:p w:rsidR="006B4B0B" w:rsidRDefault="006B4B0B" w:rsidP="006B4B0B">
      <w:pPr>
        <w:pStyle w:val="1"/>
        <w:shd w:val="clear" w:color="auto" w:fill="FFFFFF"/>
        <w:spacing w:before="0" w:beforeAutospacing="0" w:after="0" w:afterAutospacing="0"/>
        <w:jc w:val="right"/>
        <w:rPr>
          <w:b w:val="0"/>
          <w:sz w:val="24"/>
          <w:szCs w:val="28"/>
        </w:rPr>
      </w:pPr>
      <w:r>
        <w:rPr>
          <w:b w:val="0"/>
          <w:sz w:val="24"/>
          <w:szCs w:val="28"/>
        </w:rPr>
        <w:t xml:space="preserve">Приложение </w:t>
      </w:r>
    </w:p>
    <w:p w:rsidR="006B4B0B" w:rsidRDefault="00254AB6" w:rsidP="006B4B0B">
      <w:pPr>
        <w:pStyle w:val="1"/>
        <w:shd w:val="clear" w:color="auto" w:fill="FFFFFF"/>
        <w:spacing w:before="0" w:beforeAutospacing="0" w:after="0" w:afterAutospacing="0"/>
        <w:ind w:firstLine="709"/>
        <w:jc w:val="right"/>
        <w:rPr>
          <w:b w:val="0"/>
          <w:sz w:val="24"/>
          <w:szCs w:val="28"/>
        </w:rPr>
      </w:pPr>
      <w:r>
        <w:rPr>
          <w:b w:val="0"/>
          <w:sz w:val="24"/>
          <w:szCs w:val="28"/>
        </w:rPr>
        <w:t>к распоряжению а</w:t>
      </w:r>
      <w:r w:rsidR="006B4B0B">
        <w:rPr>
          <w:b w:val="0"/>
          <w:sz w:val="24"/>
          <w:szCs w:val="28"/>
        </w:rPr>
        <w:t xml:space="preserve">дминистрации </w:t>
      </w:r>
    </w:p>
    <w:p w:rsidR="00254AB6" w:rsidRDefault="00254AB6" w:rsidP="006B4B0B">
      <w:pPr>
        <w:pStyle w:val="1"/>
        <w:shd w:val="clear" w:color="auto" w:fill="FFFFFF"/>
        <w:spacing w:before="0" w:beforeAutospacing="0" w:after="0" w:afterAutospacing="0"/>
        <w:ind w:firstLine="709"/>
        <w:jc w:val="right"/>
        <w:rPr>
          <w:b w:val="0"/>
          <w:sz w:val="24"/>
          <w:szCs w:val="28"/>
        </w:rPr>
      </w:pPr>
      <w:r>
        <w:rPr>
          <w:b w:val="0"/>
          <w:sz w:val="24"/>
          <w:szCs w:val="28"/>
        </w:rPr>
        <w:t xml:space="preserve">муниципального образования </w:t>
      </w:r>
    </w:p>
    <w:p w:rsidR="006B4B0B" w:rsidRDefault="00254AB6" w:rsidP="006B4B0B">
      <w:pPr>
        <w:pStyle w:val="1"/>
        <w:shd w:val="clear" w:color="auto" w:fill="FFFFFF"/>
        <w:spacing w:before="0" w:beforeAutospacing="0" w:after="0" w:afterAutospacing="0"/>
        <w:ind w:firstLine="709"/>
        <w:jc w:val="right"/>
        <w:rPr>
          <w:b w:val="0"/>
          <w:sz w:val="24"/>
          <w:szCs w:val="28"/>
        </w:rPr>
      </w:pPr>
      <w:r>
        <w:rPr>
          <w:b w:val="0"/>
          <w:sz w:val="24"/>
          <w:szCs w:val="28"/>
        </w:rPr>
        <w:t>Тургеневс</w:t>
      </w:r>
      <w:r w:rsidR="006B4B0B">
        <w:rPr>
          <w:b w:val="0"/>
          <w:sz w:val="24"/>
          <w:szCs w:val="28"/>
        </w:rPr>
        <w:t xml:space="preserve">кое Чернского района </w:t>
      </w:r>
    </w:p>
    <w:p w:rsidR="00B3436D" w:rsidRDefault="00E534BA" w:rsidP="006B4B0B">
      <w:pPr>
        <w:pStyle w:val="1"/>
        <w:shd w:val="clear" w:color="auto" w:fill="FFFFFF"/>
        <w:spacing w:before="0" w:beforeAutospacing="0" w:after="0" w:afterAutospacing="0"/>
        <w:ind w:firstLine="709"/>
        <w:jc w:val="right"/>
        <w:rPr>
          <w:b w:val="0"/>
          <w:sz w:val="24"/>
          <w:szCs w:val="28"/>
        </w:rPr>
      </w:pPr>
      <w:r>
        <w:rPr>
          <w:b w:val="0"/>
          <w:sz w:val="24"/>
          <w:szCs w:val="28"/>
        </w:rPr>
        <w:t>от 26</w:t>
      </w:r>
      <w:bookmarkStart w:id="0" w:name="_GoBack"/>
      <w:bookmarkEnd w:id="0"/>
      <w:r>
        <w:rPr>
          <w:b w:val="0"/>
          <w:sz w:val="24"/>
          <w:szCs w:val="28"/>
        </w:rPr>
        <w:t>.06.2025 г. № 12-р</w:t>
      </w:r>
    </w:p>
    <w:p w:rsidR="006B4B0B" w:rsidRPr="006B4B0B" w:rsidRDefault="006B4B0B" w:rsidP="006B4B0B">
      <w:pPr>
        <w:pStyle w:val="1"/>
        <w:shd w:val="clear" w:color="auto" w:fill="FFFFFF"/>
        <w:spacing w:before="0" w:beforeAutospacing="0" w:after="0" w:afterAutospacing="0"/>
        <w:ind w:firstLine="709"/>
        <w:jc w:val="both"/>
        <w:rPr>
          <w:b w:val="0"/>
          <w:sz w:val="28"/>
          <w:szCs w:val="28"/>
        </w:rPr>
      </w:pPr>
    </w:p>
    <w:p w:rsidR="006B4B0B" w:rsidRPr="006B4B0B" w:rsidRDefault="006B4B0B" w:rsidP="006B4B0B">
      <w:pPr>
        <w:pStyle w:val="Style4"/>
        <w:widowControl/>
        <w:spacing w:line="240" w:lineRule="auto"/>
        <w:ind w:firstLine="709"/>
        <w:rPr>
          <w:rStyle w:val="FontStyle13"/>
          <w:sz w:val="28"/>
          <w:szCs w:val="28"/>
        </w:rPr>
      </w:pPr>
      <w:r w:rsidRPr="006B4B0B">
        <w:rPr>
          <w:rStyle w:val="FontStyle13"/>
          <w:sz w:val="28"/>
          <w:szCs w:val="28"/>
        </w:rPr>
        <w:t>ПОЛИТИКА</w:t>
      </w:r>
    </w:p>
    <w:p w:rsidR="006B4B0B" w:rsidRPr="006B4B0B" w:rsidRDefault="00254AB6" w:rsidP="006B4B0B">
      <w:pPr>
        <w:pStyle w:val="Style4"/>
        <w:widowControl/>
        <w:spacing w:line="240" w:lineRule="auto"/>
        <w:ind w:firstLine="709"/>
        <w:rPr>
          <w:rStyle w:val="FontStyle13"/>
          <w:sz w:val="28"/>
          <w:szCs w:val="28"/>
        </w:rPr>
      </w:pPr>
      <w:r>
        <w:rPr>
          <w:rStyle w:val="FontStyle13"/>
          <w:sz w:val="28"/>
          <w:szCs w:val="28"/>
        </w:rPr>
        <w:t>а</w:t>
      </w:r>
      <w:r w:rsidR="006B4B0B" w:rsidRPr="006B4B0B">
        <w:rPr>
          <w:rStyle w:val="FontStyle13"/>
          <w:sz w:val="28"/>
          <w:szCs w:val="28"/>
        </w:rPr>
        <w:t xml:space="preserve">дминистрации </w:t>
      </w:r>
      <w:r>
        <w:rPr>
          <w:rStyle w:val="FontStyle13"/>
          <w:sz w:val="28"/>
          <w:szCs w:val="28"/>
        </w:rPr>
        <w:t>муниципального образования Тургеневс</w:t>
      </w:r>
      <w:r w:rsidR="006B4B0B" w:rsidRPr="006B4B0B">
        <w:rPr>
          <w:rStyle w:val="FontStyle13"/>
          <w:sz w:val="28"/>
          <w:szCs w:val="28"/>
        </w:rPr>
        <w:t>кое Чернского района в отношении обработки персональных данных</w:t>
      </w:r>
    </w:p>
    <w:p w:rsidR="006B4B0B" w:rsidRPr="006B4B0B" w:rsidRDefault="006B4B0B" w:rsidP="006B4B0B">
      <w:pPr>
        <w:pStyle w:val="Style4"/>
        <w:widowControl/>
        <w:tabs>
          <w:tab w:val="left" w:pos="284"/>
        </w:tabs>
        <w:spacing w:line="240" w:lineRule="auto"/>
        <w:ind w:firstLine="709"/>
        <w:jc w:val="both"/>
        <w:rPr>
          <w:rStyle w:val="FontStyle13"/>
          <w:sz w:val="28"/>
          <w:szCs w:val="28"/>
        </w:rPr>
      </w:pPr>
    </w:p>
    <w:p w:rsidR="006B4B0B" w:rsidRPr="006B4B0B" w:rsidRDefault="006B4B0B" w:rsidP="006B4B0B">
      <w:pPr>
        <w:pStyle w:val="Style4"/>
        <w:widowControl/>
        <w:tabs>
          <w:tab w:val="left" w:pos="284"/>
        </w:tabs>
        <w:spacing w:line="240" w:lineRule="auto"/>
        <w:ind w:firstLine="709"/>
        <w:rPr>
          <w:rStyle w:val="FontStyle13"/>
          <w:sz w:val="28"/>
          <w:szCs w:val="28"/>
        </w:rPr>
      </w:pPr>
      <w:r w:rsidRPr="006B4B0B">
        <w:rPr>
          <w:rStyle w:val="FontStyle13"/>
          <w:sz w:val="28"/>
          <w:szCs w:val="28"/>
          <w:lang w:val="en-US"/>
        </w:rPr>
        <w:t>I</w:t>
      </w:r>
      <w:r w:rsidRPr="006B4B0B">
        <w:rPr>
          <w:rStyle w:val="FontStyle13"/>
          <w:sz w:val="28"/>
          <w:szCs w:val="28"/>
        </w:rPr>
        <w:t>.</w:t>
      </w:r>
      <w:r w:rsidRPr="006B4B0B">
        <w:rPr>
          <w:rStyle w:val="FontStyle13"/>
          <w:sz w:val="28"/>
          <w:szCs w:val="28"/>
          <w:lang w:val="en-US"/>
        </w:rPr>
        <w:t> </w:t>
      </w:r>
      <w:r w:rsidRPr="006B4B0B">
        <w:rPr>
          <w:rStyle w:val="FontStyle13"/>
          <w:sz w:val="28"/>
          <w:szCs w:val="28"/>
        </w:rPr>
        <w:t>Общие положения</w:t>
      </w:r>
    </w:p>
    <w:p w:rsidR="006B4B0B" w:rsidRPr="006B4B0B" w:rsidRDefault="006B4B0B" w:rsidP="006B4B0B">
      <w:pPr>
        <w:pStyle w:val="Style4"/>
        <w:widowControl/>
        <w:tabs>
          <w:tab w:val="left" w:pos="284"/>
        </w:tabs>
        <w:spacing w:line="240" w:lineRule="auto"/>
        <w:ind w:firstLine="709"/>
        <w:jc w:val="both"/>
        <w:rPr>
          <w:rStyle w:val="FontStyle13"/>
          <w:sz w:val="28"/>
          <w:szCs w:val="28"/>
        </w:rPr>
      </w:pP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1.1. Настоящая </w:t>
      </w:r>
      <w:r w:rsidR="00C56FC4">
        <w:rPr>
          <w:rFonts w:ascii="Times New Roman" w:hAnsi="Times New Roman" w:cs="Times New Roman"/>
          <w:sz w:val="28"/>
          <w:szCs w:val="28"/>
        </w:rPr>
        <w:t>Политика а</w:t>
      </w:r>
      <w:r w:rsidRPr="006B4B0B">
        <w:rPr>
          <w:rFonts w:ascii="Times New Roman" w:hAnsi="Times New Roman" w:cs="Times New Roman"/>
          <w:sz w:val="28"/>
          <w:szCs w:val="28"/>
        </w:rPr>
        <w:t xml:space="preserve">дминистрации муниципального образования </w:t>
      </w:r>
      <w:r w:rsidR="00C56FC4">
        <w:rPr>
          <w:rFonts w:ascii="Times New Roman" w:hAnsi="Times New Roman" w:cs="Times New Roman"/>
          <w:sz w:val="28"/>
          <w:szCs w:val="28"/>
        </w:rPr>
        <w:t>Тургеневское Чернского</w:t>
      </w:r>
      <w:r w:rsidRPr="006B4B0B">
        <w:rPr>
          <w:rFonts w:ascii="Times New Roman" w:hAnsi="Times New Roman" w:cs="Times New Roman"/>
          <w:sz w:val="28"/>
          <w:szCs w:val="28"/>
        </w:rPr>
        <w:t xml:space="preserve"> район</w:t>
      </w:r>
      <w:r w:rsidR="00C56FC4">
        <w:rPr>
          <w:rFonts w:ascii="Times New Roman" w:hAnsi="Times New Roman" w:cs="Times New Roman"/>
          <w:sz w:val="28"/>
          <w:szCs w:val="28"/>
        </w:rPr>
        <w:t>а</w:t>
      </w:r>
      <w:r w:rsidRPr="006B4B0B">
        <w:rPr>
          <w:rFonts w:ascii="Times New Roman" w:hAnsi="Times New Roman" w:cs="Times New Roman"/>
          <w:sz w:val="28"/>
          <w:szCs w:val="28"/>
        </w:rPr>
        <w:t xml:space="preserve">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1.2. Политика действует в отношении всех персональны</w:t>
      </w:r>
      <w:r w:rsidR="00C56FC4">
        <w:rPr>
          <w:rFonts w:ascii="Times New Roman" w:hAnsi="Times New Roman" w:cs="Times New Roman"/>
          <w:sz w:val="28"/>
          <w:szCs w:val="28"/>
        </w:rPr>
        <w:t>х данных, которые обрабатывает а</w:t>
      </w:r>
      <w:r w:rsidRPr="006B4B0B">
        <w:rPr>
          <w:rFonts w:ascii="Times New Roman" w:hAnsi="Times New Roman" w:cs="Times New Roman"/>
          <w:sz w:val="28"/>
          <w:szCs w:val="28"/>
        </w:rPr>
        <w:t>дминистрация муниципаль</w:t>
      </w:r>
      <w:r w:rsidR="00C56FC4">
        <w:rPr>
          <w:rFonts w:ascii="Times New Roman" w:hAnsi="Times New Roman" w:cs="Times New Roman"/>
          <w:sz w:val="28"/>
          <w:szCs w:val="28"/>
        </w:rPr>
        <w:t>ного образования Тургеневс</w:t>
      </w:r>
      <w:r>
        <w:rPr>
          <w:rFonts w:ascii="Times New Roman" w:hAnsi="Times New Roman" w:cs="Times New Roman"/>
          <w:sz w:val="28"/>
          <w:szCs w:val="28"/>
        </w:rPr>
        <w:t xml:space="preserve">кое Чернского района </w:t>
      </w:r>
      <w:r w:rsidRPr="006B4B0B">
        <w:rPr>
          <w:rFonts w:ascii="Times New Roman" w:hAnsi="Times New Roman" w:cs="Times New Roman"/>
          <w:sz w:val="28"/>
          <w:szCs w:val="28"/>
        </w:rPr>
        <w:t>(далее – Оператор).</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1" w:name="sub_1012"/>
      <w:bookmarkEnd w:id="1"/>
      <w:r w:rsidRPr="006B4B0B">
        <w:rPr>
          <w:rFonts w:ascii="Times New Roman" w:hAnsi="Times New Roman" w:cs="Times New Roman"/>
          <w:sz w:val="28"/>
          <w:szCs w:val="2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2" w:name="sub_1013"/>
      <w:bookmarkEnd w:id="2"/>
      <w:r w:rsidRPr="006B4B0B">
        <w:rPr>
          <w:rFonts w:ascii="Times New Roman" w:hAnsi="Times New Roman" w:cs="Times New Roman"/>
          <w:sz w:val="28"/>
          <w:szCs w:val="28"/>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3" w:name="sub_12"/>
      <w:bookmarkStart w:id="4" w:name="sub_1014"/>
      <w:bookmarkEnd w:id="3"/>
      <w:bookmarkEnd w:id="4"/>
      <w:r w:rsidRPr="006B4B0B">
        <w:rPr>
          <w:rFonts w:ascii="Times New Roman" w:hAnsi="Times New Roman" w:cs="Times New Roman"/>
          <w:sz w:val="28"/>
          <w:szCs w:val="28"/>
        </w:rPr>
        <w:t>1.5. Основные понятия, используемые в Политике:</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5" w:name="sub_121"/>
      <w:bookmarkEnd w:id="5"/>
      <w:r w:rsidRPr="006B4B0B">
        <w:rPr>
          <w:rFonts w:ascii="Times New Roman" w:hAnsi="Times New Roman" w:cs="Times New Roman"/>
          <w:b/>
          <w:bCs/>
          <w:sz w:val="28"/>
          <w:szCs w:val="28"/>
        </w:rPr>
        <w:t>персональные данные</w:t>
      </w:r>
      <w:r w:rsidRPr="006B4B0B">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6" w:name="sub_122"/>
      <w:bookmarkStart w:id="7" w:name="sub_129"/>
      <w:bookmarkEnd w:id="6"/>
      <w:bookmarkEnd w:id="7"/>
      <w:r w:rsidRPr="006B4B0B">
        <w:rPr>
          <w:rFonts w:ascii="Times New Roman" w:hAnsi="Times New Roman" w:cs="Times New Roman"/>
          <w:b/>
          <w:bCs/>
          <w:sz w:val="28"/>
          <w:szCs w:val="28"/>
        </w:rPr>
        <w:t>оператор персональных данных (оператор)</w:t>
      </w:r>
      <w:r w:rsidRPr="006B4B0B">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b/>
          <w:bCs/>
          <w:sz w:val="28"/>
          <w:szCs w:val="28"/>
        </w:rPr>
        <w:t>обработка персональных данных</w:t>
      </w:r>
      <w:r w:rsidRPr="006B4B0B">
        <w:rPr>
          <w:rFonts w:ascii="Times New Roman" w:hAnsi="Times New Roman" w:cs="Times New Roman"/>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6B4B0B" w:rsidRPr="006B4B0B" w:rsidRDefault="006B4B0B" w:rsidP="006B4B0B">
      <w:pPr>
        <w:numPr>
          <w:ilvl w:val="0"/>
          <w:numId w:val="7"/>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lastRenderedPageBreak/>
        <w:t>сбор;</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запись;</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систематизацию;</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накопление;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хранение;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уточнение (обновление, изменение);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извлечение;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использование;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передачу (распространение, предоставление, доступ);</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обезличивание;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блокирование;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удаление;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уничтожение;</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8" w:name="sub_123"/>
      <w:bookmarkEnd w:id="8"/>
      <w:r w:rsidRPr="006B4B0B">
        <w:rPr>
          <w:rFonts w:ascii="Times New Roman" w:hAnsi="Times New Roman" w:cs="Times New Roman"/>
          <w:b/>
          <w:bCs/>
          <w:sz w:val="28"/>
          <w:szCs w:val="28"/>
        </w:rPr>
        <w:t>автоматизированная обработка персональных данных</w:t>
      </w:r>
      <w:r w:rsidRPr="006B4B0B">
        <w:rPr>
          <w:rFonts w:ascii="Times New Roman" w:hAnsi="Times New Roman" w:cs="Times New Roman"/>
          <w:sz w:val="28"/>
          <w:szCs w:val="28"/>
        </w:rPr>
        <w:t xml:space="preserve"> - обработка персональных данных с помощью средств вычислительной техники;</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9" w:name="sub_124"/>
      <w:bookmarkEnd w:id="9"/>
      <w:r w:rsidRPr="006B4B0B">
        <w:rPr>
          <w:rFonts w:ascii="Times New Roman" w:hAnsi="Times New Roman" w:cs="Times New Roman"/>
          <w:b/>
          <w:bCs/>
          <w:sz w:val="28"/>
          <w:szCs w:val="28"/>
        </w:rPr>
        <w:t>распространение персональных данных</w:t>
      </w:r>
      <w:r w:rsidRPr="006B4B0B">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10" w:name="sub_125"/>
      <w:bookmarkEnd w:id="10"/>
      <w:r w:rsidRPr="006B4B0B">
        <w:rPr>
          <w:rFonts w:ascii="Times New Roman" w:hAnsi="Times New Roman" w:cs="Times New Roman"/>
          <w:b/>
          <w:bCs/>
          <w:sz w:val="28"/>
          <w:szCs w:val="28"/>
        </w:rPr>
        <w:t>предоставление персональных данных</w:t>
      </w:r>
      <w:r w:rsidRPr="006B4B0B">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11" w:name="sub_126"/>
      <w:bookmarkEnd w:id="11"/>
      <w:r w:rsidRPr="006B4B0B">
        <w:rPr>
          <w:rFonts w:ascii="Times New Roman" w:hAnsi="Times New Roman" w:cs="Times New Roman"/>
          <w:b/>
          <w:bCs/>
          <w:sz w:val="28"/>
          <w:szCs w:val="28"/>
        </w:rPr>
        <w:t>блокирование персональных данных</w:t>
      </w:r>
      <w:r w:rsidRPr="006B4B0B">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12" w:name="sub_127"/>
      <w:bookmarkEnd w:id="12"/>
      <w:r w:rsidRPr="006B4B0B">
        <w:rPr>
          <w:rFonts w:ascii="Times New Roman" w:hAnsi="Times New Roman" w:cs="Times New Roman"/>
          <w:b/>
          <w:bCs/>
          <w:sz w:val="28"/>
          <w:szCs w:val="28"/>
        </w:rPr>
        <w:t>уничтожение персональных данных</w:t>
      </w:r>
      <w:r w:rsidRPr="006B4B0B">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13" w:name="sub_128"/>
      <w:bookmarkEnd w:id="13"/>
      <w:r w:rsidRPr="006B4B0B">
        <w:rPr>
          <w:rFonts w:ascii="Times New Roman" w:hAnsi="Times New Roman" w:cs="Times New Roman"/>
          <w:b/>
          <w:bCs/>
          <w:sz w:val="28"/>
          <w:szCs w:val="28"/>
        </w:rPr>
        <w:t>обезличивание персональных данных</w:t>
      </w:r>
      <w:r w:rsidRPr="006B4B0B">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b/>
          <w:bCs/>
          <w:sz w:val="28"/>
          <w:szCs w:val="28"/>
        </w:rPr>
        <w:t>информационная система персональных данных</w:t>
      </w:r>
      <w:r w:rsidRPr="006B4B0B">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1.6. Основные права и обязанности Оператора.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1.6.1. Оператор</w:t>
      </w:r>
      <w:r w:rsidRPr="006B4B0B">
        <w:rPr>
          <w:rFonts w:ascii="Times New Roman" w:hAnsi="Times New Roman" w:cs="Times New Roman"/>
          <w:b/>
          <w:bCs/>
          <w:sz w:val="28"/>
          <w:szCs w:val="28"/>
        </w:rPr>
        <w:t xml:space="preserve"> </w:t>
      </w:r>
      <w:r w:rsidRPr="006B4B0B">
        <w:rPr>
          <w:rFonts w:ascii="Times New Roman" w:hAnsi="Times New Roman" w:cs="Times New Roman"/>
          <w:sz w:val="28"/>
          <w:szCs w:val="28"/>
        </w:rPr>
        <w:t>имеет право:</w:t>
      </w:r>
    </w:p>
    <w:p w:rsidR="006B4B0B" w:rsidRPr="006B4B0B" w:rsidRDefault="006B4B0B" w:rsidP="006B4B0B">
      <w:pPr>
        <w:numPr>
          <w:ilvl w:val="0"/>
          <w:numId w:val="9"/>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B4B0B" w:rsidRPr="006B4B0B" w:rsidRDefault="006B4B0B" w:rsidP="006B4B0B">
      <w:pPr>
        <w:numPr>
          <w:ilvl w:val="0"/>
          <w:numId w:val="10"/>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w:t>
      </w:r>
      <w:r w:rsidRPr="006B4B0B">
        <w:rPr>
          <w:rFonts w:ascii="Times New Roman" w:hAnsi="Times New Roman" w:cs="Times New Roman"/>
          <w:sz w:val="28"/>
          <w:szCs w:val="28"/>
        </w:rPr>
        <w:lastRenderedPageBreak/>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6B4B0B" w:rsidRPr="006B4B0B" w:rsidRDefault="006B4B0B" w:rsidP="006B4B0B">
      <w:pPr>
        <w:numPr>
          <w:ilvl w:val="0"/>
          <w:numId w:val="10"/>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1.6.2. Оператор</w:t>
      </w:r>
      <w:r w:rsidRPr="006B4B0B">
        <w:rPr>
          <w:rFonts w:ascii="Times New Roman" w:hAnsi="Times New Roman" w:cs="Times New Roman"/>
          <w:b/>
          <w:bCs/>
          <w:sz w:val="28"/>
          <w:szCs w:val="28"/>
        </w:rPr>
        <w:t xml:space="preserve"> </w:t>
      </w:r>
      <w:r w:rsidRPr="006B4B0B">
        <w:rPr>
          <w:rFonts w:ascii="Times New Roman" w:hAnsi="Times New Roman" w:cs="Times New Roman"/>
          <w:sz w:val="28"/>
          <w:szCs w:val="28"/>
        </w:rPr>
        <w:t>обязан:</w:t>
      </w:r>
    </w:p>
    <w:p w:rsidR="006B4B0B" w:rsidRPr="006B4B0B" w:rsidRDefault="006B4B0B" w:rsidP="006B4B0B">
      <w:pPr>
        <w:numPr>
          <w:ilvl w:val="0"/>
          <w:numId w:val="11"/>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организовывать обработку персональных данных в соответствии с требованиями Закона о персональных данных;</w:t>
      </w:r>
    </w:p>
    <w:p w:rsidR="006B4B0B" w:rsidRPr="006B4B0B" w:rsidRDefault="006B4B0B" w:rsidP="006B4B0B">
      <w:pPr>
        <w:numPr>
          <w:ilvl w:val="0"/>
          <w:numId w:val="10"/>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B4B0B" w:rsidRPr="006B4B0B" w:rsidRDefault="006B4B0B" w:rsidP="006B4B0B">
      <w:pPr>
        <w:numPr>
          <w:ilvl w:val="0"/>
          <w:numId w:val="10"/>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w:t>
      </w:r>
      <w:proofErr w:type="spellStart"/>
      <w:r w:rsidRPr="006B4B0B">
        <w:rPr>
          <w:rFonts w:ascii="Times New Roman" w:hAnsi="Times New Roman" w:cs="Times New Roman"/>
          <w:sz w:val="28"/>
          <w:szCs w:val="28"/>
        </w:rPr>
        <w:t>Роскомнадзор</w:t>
      </w:r>
      <w:proofErr w:type="spellEnd"/>
      <w:r w:rsidRPr="006B4B0B">
        <w:rPr>
          <w:rFonts w:ascii="Times New Roman" w:hAnsi="Times New Roman" w:cs="Times New Roman"/>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w:t>
      </w:r>
      <w:proofErr w:type="spellStart"/>
      <w:r w:rsidRPr="006B4B0B">
        <w:rPr>
          <w:rFonts w:ascii="Times New Roman" w:hAnsi="Times New Roman" w:cs="Times New Roman"/>
          <w:sz w:val="28"/>
          <w:szCs w:val="28"/>
        </w:rPr>
        <w:t>Роскомнадзор</w:t>
      </w:r>
      <w:proofErr w:type="spellEnd"/>
      <w:r w:rsidRPr="006B4B0B">
        <w:rPr>
          <w:rFonts w:ascii="Times New Roman" w:hAnsi="Times New Roman" w:cs="Times New Roman"/>
          <w:sz w:val="28"/>
          <w:szCs w:val="28"/>
        </w:rPr>
        <w:t xml:space="preserve"> мотивированное уведомление с указанием причин продления срока предоставления запрашиваемой информации;</w:t>
      </w:r>
    </w:p>
    <w:p w:rsidR="006B4B0B" w:rsidRPr="006B4B0B" w:rsidRDefault="006B4B0B" w:rsidP="006B4B0B">
      <w:pPr>
        <w:numPr>
          <w:ilvl w:val="0"/>
          <w:numId w:val="10"/>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1.7. Основные права субъекта персональных данных. Субъект персональных данных имеет право:</w:t>
      </w:r>
    </w:p>
    <w:p w:rsidR="006B4B0B" w:rsidRPr="006B4B0B" w:rsidRDefault="006B4B0B" w:rsidP="006B4B0B">
      <w:pPr>
        <w:numPr>
          <w:ilvl w:val="0"/>
          <w:numId w:val="12"/>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B4B0B" w:rsidRPr="006B4B0B" w:rsidRDefault="006B4B0B" w:rsidP="006B4B0B">
      <w:pPr>
        <w:numPr>
          <w:ilvl w:val="0"/>
          <w:numId w:val="10"/>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w:t>
      </w:r>
      <w:r w:rsidRPr="006B4B0B">
        <w:rPr>
          <w:rFonts w:ascii="Times New Roman" w:hAnsi="Times New Roman" w:cs="Times New Roman"/>
          <w:sz w:val="28"/>
          <w:szCs w:val="28"/>
        </w:rPr>
        <w:lastRenderedPageBreak/>
        <w:t>являются необходимыми для заявленной цели обработки, а также принимать предусмотренные законом меры по защите своих прав;</w:t>
      </w:r>
    </w:p>
    <w:p w:rsidR="006B4B0B" w:rsidRPr="006B4B0B" w:rsidRDefault="006B4B0B" w:rsidP="006B4B0B">
      <w:pPr>
        <w:numPr>
          <w:ilvl w:val="0"/>
          <w:numId w:val="10"/>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обжаловать в </w:t>
      </w:r>
      <w:proofErr w:type="spellStart"/>
      <w:r w:rsidRPr="006B4B0B">
        <w:rPr>
          <w:rFonts w:ascii="Times New Roman" w:hAnsi="Times New Roman" w:cs="Times New Roman"/>
          <w:sz w:val="28"/>
          <w:szCs w:val="28"/>
        </w:rPr>
        <w:t>Роскомнадзоре</w:t>
      </w:r>
      <w:proofErr w:type="spellEnd"/>
      <w:r w:rsidRPr="006B4B0B">
        <w:rPr>
          <w:rFonts w:ascii="Times New Roman" w:hAnsi="Times New Roman" w:cs="Times New Roman"/>
          <w:sz w:val="28"/>
          <w:szCs w:val="28"/>
        </w:rPr>
        <w:t xml:space="preserve"> или в судебном порядке неправомерные действия или бездействие Оператора при обработке его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1.8. Контроль над исполнением требований настоящей Политики осуществляется уполномоченным лицом, ответственным за организацию обработки персональных данных Оператора.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1.9. 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rsidR="006B4B0B" w:rsidRPr="006B4B0B" w:rsidRDefault="006B4B0B" w:rsidP="006B4B0B">
      <w:pPr>
        <w:spacing w:after="0" w:line="240" w:lineRule="auto"/>
        <w:ind w:firstLine="709"/>
        <w:jc w:val="both"/>
        <w:rPr>
          <w:rFonts w:ascii="Times New Roman" w:hAnsi="Times New Roman" w:cs="Times New Roman"/>
          <w:sz w:val="28"/>
          <w:szCs w:val="28"/>
        </w:rPr>
      </w:pPr>
    </w:p>
    <w:p w:rsidR="006B4B0B" w:rsidRPr="006B4B0B" w:rsidRDefault="006B4B0B" w:rsidP="006B4B0B">
      <w:pPr>
        <w:spacing w:after="0" w:line="240" w:lineRule="auto"/>
        <w:ind w:firstLine="709"/>
        <w:jc w:val="center"/>
        <w:rPr>
          <w:rFonts w:ascii="Times New Roman" w:hAnsi="Times New Roman" w:cs="Times New Roman"/>
          <w:sz w:val="28"/>
          <w:szCs w:val="28"/>
        </w:rPr>
      </w:pPr>
      <w:r w:rsidRPr="006B4B0B">
        <w:rPr>
          <w:rFonts w:ascii="Times New Roman" w:hAnsi="Times New Roman" w:cs="Times New Roman"/>
          <w:b/>
          <w:bCs/>
          <w:sz w:val="28"/>
          <w:szCs w:val="28"/>
        </w:rPr>
        <w:t>2. Цели сбора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p>
    <w:p w:rsidR="006B4B0B" w:rsidRPr="006B4B0B" w:rsidRDefault="006B4B0B" w:rsidP="006B4B0B">
      <w:pPr>
        <w:spacing w:after="0" w:line="240" w:lineRule="auto"/>
        <w:ind w:firstLine="709"/>
        <w:jc w:val="both"/>
        <w:rPr>
          <w:rFonts w:ascii="Times New Roman" w:hAnsi="Times New Roman" w:cs="Times New Roman"/>
          <w:sz w:val="28"/>
          <w:szCs w:val="28"/>
        </w:rPr>
      </w:pPr>
      <w:bookmarkStart w:id="14" w:name="sub_21"/>
      <w:bookmarkEnd w:id="14"/>
      <w:r w:rsidRPr="006B4B0B">
        <w:rPr>
          <w:rFonts w:ascii="Times New Roman" w:hAnsi="Times New Roman" w:cs="Times New Roman"/>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2.2. Обработке подлежат только персональные данные, которые отвечают целям их обработки.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2.3. Обработка Оператором персональных данных осуществляется в следующих целях: осуществление деяте</w:t>
      </w:r>
      <w:r w:rsidR="00C56FC4">
        <w:rPr>
          <w:rFonts w:ascii="Times New Roman" w:hAnsi="Times New Roman" w:cs="Times New Roman"/>
          <w:sz w:val="28"/>
          <w:szCs w:val="28"/>
        </w:rPr>
        <w:t>льности, реализация полномочий а</w:t>
      </w:r>
      <w:r w:rsidRPr="006B4B0B">
        <w:rPr>
          <w:rFonts w:ascii="Times New Roman" w:hAnsi="Times New Roman" w:cs="Times New Roman"/>
          <w:sz w:val="28"/>
          <w:szCs w:val="28"/>
        </w:rPr>
        <w:t>дминистрации муниципал</w:t>
      </w:r>
      <w:r w:rsidR="00C56FC4">
        <w:rPr>
          <w:rFonts w:ascii="Times New Roman" w:hAnsi="Times New Roman" w:cs="Times New Roman"/>
          <w:sz w:val="28"/>
          <w:szCs w:val="28"/>
        </w:rPr>
        <w:t>ьного образования Тургеневс</w:t>
      </w:r>
      <w:r w:rsidR="00D54280">
        <w:rPr>
          <w:rFonts w:ascii="Times New Roman" w:hAnsi="Times New Roman" w:cs="Times New Roman"/>
          <w:sz w:val="28"/>
          <w:szCs w:val="28"/>
        </w:rPr>
        <w:t>кое Чернского района</w:t>
      </w:r>
      <w:r w:rsidRPr="006B4B0B">
        <w:rPr>
          <w:rFonts w:ascii="Times New Roman" w:hAnsi="Times New Roman" w:cs="Times New Roman"/>
          <w:sz w:val="28"/>
          <w:szCs w:val="28"/>
        </w:rPr>
        <w:t>, в том числе кадровый учет, исполнение трудовых договоров и контрактов, рассмотрение кандидатур на замещение вакантных должностей, ведение кадрового резерва, антикоррупционная деятельность, мобилизационная подготовка, воинский учет, оказание муниципальных услуг, рассмотрение обращений граждан, регистрация граждан в единой системе идентификации и аутентификации, наградная деятельность.</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6B4B0B" w:rsidRPr="006B4B0B" w:rsidRDefault="006B4B0B" w:rsidP="006B4B0B">
      <w:pPr>
        <w:spacing w:after="0" w:line="240" w:lineRule="auto"/>
        <w:ind w:firstLine="709"/>
        <w:jc w:val="both"/>
        <w:rPr>
          <w:rFonts w:ascii="Times New Roman" w:hAnsi="Times New Roman" w:cs="Times New Roman"/>
          <w:sz w:val="28"/>
          <w:szCs w:val="28"/>
        </w:rPr>
      </w:pPr>
    </w:p>
    <w:p w:rsidR="006B4B0B" w:rsidRPr="006B4B0B" w:rsidRDefault="006B4B0B" w:rsidP="006B4B0B">
      <w:pPr>
        <w:spacing w:after="0" w:line="240" w:lineRule="auto"/>
        <w:ind w:firstLine="709"/>
        <w:jc w:val="center"/>
        <w:rPr>
          <w:rFonts w:ascii="Times New Roman" w:hAnsi="Times New Roman" w:cs="Times New Roman"/>
          <w:sz w:val="28"/>
          <w:szCs w:val="28"/>
        </w:rPr>
      </w:pPr>
      <w:r w:rsidRPr="006B4B0B">
        <w:rPr>
          <w:rFonts w:ascii="Times New Roman" w:hAnsi="Times New Roman" w:cs="Times New Roman"/>
          <w:b/>
          <w:bCs/>
          <w:sz w:val="28"/>
          <w:szCs w:val="28"/>
        </w:rPr>
        <w:t>3. Правовые основания обработки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p>
    <w:p w:rsidR="006B4B0B" w:rsidRDefault="006B4B0B" w:rsidP="00D54280">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Ст.23-24 Конституции Российской Федерации, Трудовой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Российской Федерации», Федеральны</w:t>
      </w:r>
      <w:r w:rsidR="00D54280">
        <w:rPr>
          <w:rFonts w:ascii="Times New Roman" w:hAnsi="Times New Roman" w:cs="Times New Roman"/>
          <w:sz w:val="28"/>
          <w:szCs w:val="28"/>
        </w:rPr>
        <w:t>й закон от 27.07.2010 № 210-ФЗ «</w:t>
      </w:r>
      <w:r w:rsidRPr="006B4B0B">
        <w:rPr>
          <w:rFonts w:ascii="Times New Roman" w:hAnsi="Times New Roman" w:cs="Times New Roman"/>
          <w:sz w:val="28"/>
          <w:szCs w:val="28"/>
        </w:rPr>
        <w:t>Об организации предоставления госуда</w:t>
      </w:r>
      <w:r w:rsidR="00D54280">
        <w:rPr>
          <w:rFonts w:ascii="Times New Roman" w:hAnsi="Times New Roman" w:cs="Times New Roman"/>
          <w:sz w:val="28"/>
          <w:szCs w:val="28"/>
        </w:rPr>
        <w:t>рственных и муниципальных услуг»</w:t>
      </w:r>
      <w:r w:rsidRPr="006B4B0B">
        <w:rPr>
          <w:rFonts w:ascii="Times New Roman" w:hAnsi="Times New Roman" w:cs="Times New Roman"/>
          <w:sz w:val="28"/>
          <w:szCs w:val="28"/>
        </w:rPr>
        <w:t xml:space="preserve">, </w:t>
      </w:r>
      <w:r w:rsidRPr="006B4B0B">
        <w:rPr>
          <w:rFonts w:ascii="Times New Roman" w:hAnsi="Times New Roman" w:cs="Times New Roman"/>
          <w:sz w:val="28"/>
          <w:szCs w:val="28"/>
        </w:rPr>
        <w:lastRenderedPageBreak/>
        <w:t>Федеральный закон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Федеральный закон от 15.11.1997 № 143-ФЗ «Об актах гражданского состояния»; Федеральный закон от 31.07.1998 № 146-ФЗ «Налоговый кодекс Российской Федерации»; Федеральный закон от 02.05.2006 № 59-ФЗ «О порядке рассмотрения обращений граждан Российской Федерации», Федеральный закон от 09.02.2009 № 8-ФЗ «Об обеспечении доступа к информации о деятельности государственных органов и органов местного самоуправления», 21.07.2014 № 212-ФЗ "Об основах общественного контроля в Российской Федерации", Федеральны</w:t>
      </w:r>
      <w:r w:rsidR="00D54280">
        <w:rPr>
          <w:rFonts w:ascii="Times New Roman" w:hAnsi="Times New Roman" w:cs="Times New Roman"/>
          <w:sz w:val="28"/>
          <w:szCs w:val="28"/>
        </w:rPr>
        <w:t>й закон от 27.07.2006 № 149-ФЗ «</w:t>
      </w:r>
      <w:r w:rsidRPr="006B4B0B">
        <w:rPr>
          <w:rFonts w:ascii="Times New Roman" w:hAnsi="Times New Roman" w:cs="Times New Roman"/>
          <w:sz w:val="28"/>
          <w:szCs w:val="28"/>
        </w:rPr>
        <w:t>Об информации, информационных те</w:t>
      </w:r>
      <w:r w:rsidR="00D54280">
        <w:rPr>
          <w:rFonts w:ascii="Times New Roman" w:hAnsi="Times New Roman" w:cs="Times New Roman"/>
          <w:sz w:val="28"/>
          <w:szCs w:val="28"/>
        </w:rPr>
        <w:t>хнологиях и о защите информации»</w:t>
      </w:r>
      <w:r w:rsidRPr="006B4B0B">
        <w:rPr>
          <w:rFonts w:ascii="Times New Roman" w:hAnsi="Times New Roman" w:cs="Times New Roman"/>
          <w:sz w:val="28"/>
          <w:szCs w:val="28"/>
        </w:rPr>
        <w:t>, Федеральный закон от 01.04.1996 № 27-ФЗ «Об индивидуальном (пенсионном) учете в системе обязательного пенсионного страхования», Федеральный закон от 16.07.1999 № 165-ФЗ «Об основах обязательного социального страхования», Федеральный закон от 15.12.2001 № 167-ФЗ «Об обязательном пенсионном страховании в Российской Федерации», Федеральный закон от 06.12.2011 № 402-ФЗ «О бухгалтерском учете» и др. нормативно-правовые ак</w:t>
      </w:r>
      <w:r w:rsidR="00C56FC4">
        <w:rPr>
          <w:rFonts w:ascii="Times New Roman" w:hAnsi="Times New Roman" w:cs="Times New Roman"/>
          <w:sz w:val="28"/>
          <w:szCs w:val="28"/>
        </w:rPr>
        <w:t>ты, устанавливающие полномочия а</w:t>
      </w:r>
      <w:r w:rsidRPr="006B4B0B">
        <w:rPr>
          <w:rFonts w:ascii="Times New Roman" w:hAnsi="Times New Roman" w:cs="Times New Roman"/>
          <w:sz w:val="28"/>
          <w:szCs w:val="28"/>
        </w:rPr>
        <w:t>дминистр</w:t>
      </w:r>
      <w:r w:rsidR="00D54280">
        <w:rPr>
          <w:rFonts w:ascii="Times New Roman" w:hAnsi="Times New Roman" w:cs="Times New Roman"/>
          <w:sz w:val="28"/>
          <w:szCs w:val="28"/>
        </w:rPr>
        <w:t xml:space="preserve">ации </w:t>
      </w:r>
      <w:r w:rsidR="00C56FC4">
        <w:rPr>
          <w:rFonts w:ascii="Times New Roman" w:hAnsi="Times New Roman" w:cs="Times New Roman"/>
          <w:sz w:val="28"/>
          <w:szCs w:val="28"/>
        </w:rPr>
        <w:t>муниципального образования Тургеневс</w:t>
      </w:r>
      <w:r w:rsidR="00D54280">
        <w:rPr>
          <w:rFonts w:ascii="Times New Roman" w:hAnsi="Times New Roman" w:cs="Times New Roman"/>
          <w:sz w:val="28"/>
          <w:szCs w:val="28"/>
        </w:rPr>
        <w:t>кое Чернского района; Устав сельского посе</w:t>
      </w:r>
      <w:r w:rsidR="00C56FC4">
        <w:rPr>
          <w:rFonts w:ascii="Times New Roman" w:hAnsi="Times New Roman" w:cs="Times New Roman"/>
          <w:sz w:val="28"/>
          <w:szCs w:val="28"/>
        </w:rPr>
        <w:t>ления Тургеневс</w:t>
      </w:r>
      <w:r w:rsidR="00D54280">
        <w:rPr>
          <w:rFonts w:ascii="Times New Roman" w:hAnsi="Times New Roman" w:cs="Times New Roman"/>
          <w:sz w:val="28"/>
          <w:szCs w:val="28"/>
        </w:rPr>
        <w:t>кое Чернского муниципального района Тульской области</w:t>
      </w:r>
      <w:r w:rsidRPr="006B4B0B">
        <w:rPr>
          <w:rFonts w:ascii="Times New Roman" w:hAnsi="Times New Roman" w:cs="Times New Roman"/>
          <w:sz w:val="28"/>
          <w:szCs w:val="28"/>
        </w:rPr>
        <w:t>, согласие на обработку персональных данных.</w:t>
      </w:r>
    </w:p>
    <w:p w:rsidR="00D54280" w:rsidRPr="006B4B0B" w:rsidRDefault="00D54280" w:rsidP="00D54280">
      <w:pPr>
        <w:spacing w:after="0" w:line="240" w:lineRule="auto"/>
        <w:ind w:firstLine="709"/>
        <w:jc w:val="both"/>
        <w:rPr>
          <w:rFonts w:ascii="Times New Roman" w:hAnsi="Times New Roman" w:cs="Times New Roman"/>
          <w:sz w:val="28"/>
          <w:szCs w:val="28"/>
        </w:rPr>
      </w:pPr>
    </w:p>
    <w:p w:rsidR="006B4B0B" w:rsidRPr="006B4B0B" w:rsidRDefault="006B4B0B" w:rsidP="00D54280">
      <w:pPr>
        <w:spacing w:after="0" w:line="240" w:lineRule="auto"/>
        <w:ind w:firstLine="709"/>
        <w:jc w:val="center"/>
        <w:rPr>
          <w:rFonts w:ascii="Times New Roman" w:hAnsi="Times New Roman" w:cs="Times New Roman"/>
          <w:sz w:val="28"/>
          <w:szCs w:val="28"/>
        </w:rPr>
      </w:pPr>
      <w:r w:rsidRPr="006B4B0B">
        <w:rPr>
          <w:rFonts w:ascii="Times New Roman" w:hAnsi="Times New Roman" w:cs="Times New Roman"/>
          <w:b/>
          <w:bCs/>
          <w:sz w:val="28"/>
          <w:szCs w:val="28"/>
        </w:rPr>
        <w:t>4. Объем и категории обрабатываемых персональных данных,</w:t>
      </w:r>
    </w:p>
    <w:p w:rsidR="006B4B0B" w:rsidRPr="006B4B0B" w:rsidRDefault="006B4B0B" w:rsidP="00D54280">
      <w:pPr>
        <w:spacing w:after="0" w:line="240" w:lineRule="auto"/>
        <w:ind w:firstLine="709"/>
        <w:jc w:val="center"/>
        <w:rPr>
          <w:rFonts w:ascii="Times New Roman" w:hAnsi="Times New Roman" w:cs="Times New Roman"/>
          <w:sz w:val="28"/>
          <w:szCs w:val="28"/>
        </w:rPr>
      </w:pPr>
      <w:r w:rsidRPr="006B4B0B">
        <w:rPr>
          <w:rFonts w:ascii="Times New Roman" w:hAnsi="Times New Roman" w:cs="Times New Roman"/>
          <w:b/>
          <w:bCs/>
          <w:sz w:val="28"/>
          <w:szCs w:val="28"/>
        </w:rPr>
        <w:t>категории субъектов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4.1. Содержание и объем обрабатываемых персональных данных должны соответствовать заявленным целям обработки, предусмотренным в разделе 2 настоящей Политики. Обрабатываемые персональные данные не должны быть избыточными по отношению к заявленным целям их обработки.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4.2. Оператор может обрабатывать персональные данные следующих категорий субъектов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фамилия, имя, отчество;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пол;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гражданство;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дата и место рождения;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контактные данные;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сведения об образовании, опыте работы, квалификации;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иные персональные данные, сообщаемые кандидатами в резюме и сопроводительных письмах.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lastRenderedPageBreak/>
        <w:t xml:space="preserve">4.2.2. Служащие и работники Оператора (в том числе уволенные), их близкие родственники, руководители подведомственных учреждений и их близкие родственники - для целей исполнения трудового законодательства в рамках трудовых и иных непосредственно связанных с ним отношений, </w:t>
      </w:r>
      <w:bookmarkStart w:id="15" w:name="_Hlk114492559"/>
      <w:r w:rsidRPr="006B4B0B">
        <w:rPr>
          <w:rFonts w:ascii="Times New Roman" w:hAnsi="Times New Roman" w:cs="Times New Roman"/>
          <w:sz w:val="28"/>
          <w:szCs w:val="28"/>
        </w:rPr>
        <w:t>осуществления пропускного режима</w:t>
      </w:r>
      <w:bookmarkEnd w:id="15"/>
      <w:r w:rsidRPr="006B4B0B">
        <w:rPr>
          <w:rFonts w:ascii="Times New Roman" w:hAnsi="Times New Roman" w:cs="Times New Roman"/>
          <w:sz w:val="28"/>
          <w:szCs w:val="28"/>
        </w:rPr>
        <w:t xml:space="preserve">: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фамилия, имя, отчество;</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пол;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число, месяц, год рождения;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сведения о гражданстве;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национальность;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вид, серия, номер документа, удостоверяющего личность, наименование органа, выдавшего его, дата выдачи;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адрес фактического места жительства;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адрес регистрации;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номер контактного телефона или сведения о других способах связи;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реквизиты страхового свидетельства государственного пенсионного страхования;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идентификационный номер налогоплательщика;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фотография;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семейное положение;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состав семьи;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сведения о воинском учете и реквизиты документов воинского учета;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номер расчетного или лицевого счета, реквизиты банка;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сведения о наличии или отсутствии судимости;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сведения о наградах и знаках отличия;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сведения о профессиональной переподготовке и (или) повышении квалификации;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реквизиты свидетельства государственной регистрации актов гражданского состояния;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сведения, содержащиеся в служебном контракте (трудовом договоре), дополнительных соглашениях к служебному контракту (трудовому договору);</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сведения о присвоенном классном чине федеральной государственной гражданской службы, государственной гражданской службы субъекта Российской Федерации, муниципальной службы, дипломатическом ранге, воинском или специальном звании, классном чине правоохранительной службы (кем и когда присвоен);</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4.2.3 Депутаты Собрания депутатов муниципального образования </w:t>
      </w:r>
      <w:r w:rsidR="00C56FC4">
        <w:rPr>
          <w:rFonts w:ascii="Times New Roman" w:hAnsi="Times New Roman" w:cs="Times New Roman"/>
          <w:sz w:val="28"/>
          <w:szCs w:val="28"/>
        </w:rPr>
        <w:t xml:space="preserve">Тургеневское </w:t>
      </w:r>
      <w:r w:rsidRPr="006B4B0B">
        <w:rPr>
          <w:rFonts w:ascii="Times New Roman" w:hAnsi="Times New Roman" w:cs="Times New Roman"/>
          <w:sz w:val="28"/>
          <w:szCs w:val="28"/>
        </w:rPr>
        <w:t>Чернского района</w:t>
      </w:r>
      <w:r w:rsidR="00C56FC4">
        <w:rPr>
          <w:rFonts w:ascii="Times New Roman" w:hAnsi="Times New Roman" w:cs="Times New Roman"/>
          <w:sz w:val="28"/>
          <w:szCs w:val="28"/>
        </w:rPr>
        <w:t xml:space="preserve"> </w:t>
      </w:r>
      <w:r w:rsidRPr="006B4B0B">
        <w:rPr>
          <w:rFonts w:ascii="Times New Roman" w:hAnsi="Times New Roman" w:cs="Times New Roman"/>
          <w:sz w:val="28"/>
          <w:szCs w:val="28"/>
        </w:rPr>
        <w:t xml:space="preserve">– в целях осуществления информационно-организационного и методического обеспечения деятельности: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фамилия, имя, отчество;</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должность;</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lastRenderedPageBreak/>
        <w:t>место работы;</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номер контактного телефона или сведения о других способах связи.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4.2.4 Граждане, направившие обращение в адрес Оператора в целях рассмотрения обращений граждан:</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 фамилия, имя, отчество;</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паспортные данные;</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 адрес;</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 номер контактного телефона или сведения о других способах связи;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иные персональные данные, предоставляемые физическими лицами.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4.2.4. Граждане, обратившиеся за получением муниципальных услуг, (физические лица) - для целей осуществления своей деятельности в соответствии с Уставом</w:t>
      </w:r>
      <w:r w:rsidR="00C56FC4">
        <w:rPr>
          <w:rFonts w:ascii="Times New Roman" w:hAnsi="Times New Roman" w:cs="Times New Roman"/>
          <w:sz w:val="28"/>
          <w:szCs w:val="28"/>
        </w:rPr>
        <w:t xml:space="preserve"> сельского поселения Тургеневс</w:t>
      </w:r>
      <w:r w:rsidR="00D54280">
        <w:rPr>
          <w:rFonts w:ascii="Times New Roman" w:hAnsi="Times New Roman" w:cs="Times New Roman"/>
          <w:sz w:val="28"/>
          <w:szCs w:val="28"/>
        </w:rPr>
        <w:t>кое Чернского муниципального района Тульской области</w:t>
      </w:r>
      <w:r w:rsidRPr="006B4B0B">
        <w:rPr>
          <w:rFonts w:ascii="Times New Roman" w:hAnsi="Times New Roman" w:cs="Times New Roman"/>
          <w:sz w:val="28"/>
          <w:szCs w:val="28"/>
        </w:rPr>
        <w:t>, осуществления пропускного режима: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фамилия, имя, отчество;</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дата и место рождения;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паспортные данные;</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адрес регистрации по месту жительства;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контактные данные;</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замещаемая должность;</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индивидуальный номер налогоплательщика;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номер расчетного счета;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иные персональные данные, предоставляемые физическими лицами.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4.2.5. Сотрудники подведомственных учреждений, другие лица, с которыми ведется переписка в целях ведения документооборота с подведомственными учреждениями и другими лицами, с которыми ведется переписка: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фамилия, имя, отчество;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должность;</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место работы;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номер контактного телефона или сведения о других способах связи;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иные персональные данные, предоставляемые сотрудниками подведомственных учреждений. </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4.2.6 Граждане Российской Федерации, иностранные граждане, представители юридических лиц, индивидуальные предприниматели –для целей регистрации в единой системе идентификации и аутентификации (ЕСИА):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фамилия, имя, отчество;</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пол;</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гражданство;</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число, месяц и год рождения;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место рождения;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номер основного документа, удостоверяющего личность, сведения о дате выдачи указанного документа и выдавшем его органе;</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адрес регистрации по месту жительства (пребывания);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lastRenderedPageBreak/>
        <w:t>идентификационный номер налогоплательщика;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страховой номер индивидуального лицевого счета;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контактные данные (номер абонентского устройства подвижной радиотелефонной связи, адрес электронной почты)</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изображение лица, полученное с помощью фото- и видеоустройств;</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голос, полученный с помощью звукозаписывающих устройств;</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иные сведения, предусмотренные федеральными законами, а также необходимые для размещения данных в ЕСИА.</w:t>
      </w:r>
    </w:p>
    <w:p w:rsidR="006B4B0B" w:rsidRPr="006B4B0B" w:rsidRDefault="00D54280" w:rsidP="006B4B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 </w:t>
      </w:r>
      <w:r w:rsidR="006B4B0B" w:rsidRPr="006B4B0B">
        <w:rPr>
          <w:rFonts w:ascii="Times New Roman" w:hAnsi="Times New Roman" w:cs="Times New Roman"/>
          <w:sz w:val="28"/>
          <w:szCs w:val="28"/>
        </w:rPr>
        <w:t>Физические лица, претендующие на награждение и поощрение:</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фамилия, имя, отчество;</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место рождения;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данные документа, удостоверяющего личность;</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-наименование органа, выдавшего документ, удостоверяющий личность;</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дата выдачи документа, удостоверяющего личность;</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сведения об образовании;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должность;</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место работы;</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структурное подразделение;</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стаж работы;</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сведения о наградах (поощрениях);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ученая степень;</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ученое звание;</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характеристика;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-фотография;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иные сведения, строго необходимые для достижения целей обработки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6B4B0B" w:rsidRPr="006B4B0B" w:rsidRDefault="006B4B0B" w:rsidP="006B4B0B">
      <w:pPr>
        <w:spacing w:after="0" w:line="240" w:lineRule="auto"/>
        <w:ind w:firstLine="709"/>
        <w:jc w:val="both"/>
        <w:rPr>
          <w:rFonts w:ascii="Times New Roman" w:hAnsi="Times New Roman" w:cs="Times New Roman"/>
          <w:sz w:val="28"/>
          <w:szCs w:val="28"/>
        </w:rPr>
      </w:pPr>
    </w:p>
    <w:p w:rsidR="006B4B0B" w:rsidRPr="006B4B0B" w:rsidRDefault="006B4B0B" w:rsidP="00D54280">
      <w:pPr>
        <w:spacing w:after="0" w:line="240" w:lineRule="auto"/>
        <w:ind w:firstLine="709"/>
        <w:jc w:val="center"/>
        <w:rPr>
          <w:rFonts w:ascii="Times New Roman" w:hAnsi="Times New Roman" w:cs="Times New Roman"/>
          <w:sz w:val="28"/>
          <w:szCs w:val="28"/>
        </w:rPr>
      </w:pPr>
      <w:r w:rsidRPr="006B4B0B">
        <w:rPr>
          <w:rFonts w:ascii="Times New Roman" w:hAnsi="Times New Roman" w:cs="Times New Roman"/>
          <w:b/>
          <w:bCs/>
          <w:sz w:val="28"/>
          <w:szCs w:val="28"/>
        </w:rPr>
        <w:t>5. Порядок и условия обработки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5.1. Обработка персональных данных осуществляется Оператором в соответствии с требованиями законодательства Российской Федерации.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lastRenderedPageBreak/>
        <w:t>5.3. Оператор осуществляет обработку персональных данных для каждой цели их обработки следующими способами:</w:t>
      </w:r>
    </w:p>
    <w:p w:rsidR="006B4B0B" w:rsidRPr="006B4B0B" w:rsidRDefault="006B4B0B" w:rsidP="006B4B0B">
      <w:pPr>
        <w:numPr>
          <w:ilvl w:val="0"/>
          <w:numId w:val="3"/>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неавтоматизированная обработка персональных данных;</w:t>
      </w:r>
    </w:p>
    <w:p w:rsidR="006B4B0B" w:rsidRPr="006B4B0B" w:rsidRDefault="006B4B0B" w:rsidP="006B4B0B">
      <w:pPr>
        <w:numPr>
          <w:ilvl w:val="0"/>
          <w:numId w:val="3"/>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6B4B0B" w:rsidRPr="006B4B0B" w:rsidRDefault="006B4B0B" w:rsidP="006B4B0B">
      <w:pPr>
        <w:numPr>
          <w:ilvl w:val="0"/>
          <w:numId w:val="3"/>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смешанная обработка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5.4. К обработке персональных данных допускаются все государственные гражданские служащие (работники) Оператора.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5.5. Обработка персональных данных для каждой цели обработки, указанной в п. 2.3 Политики, осуществляется путем:</w:t>
      </w:r>
    </w:p>
    <w:p w:rsidR="006B4B0B" w:rsidRPr="006B4B0B" w:rsidRDefault="006B4B0B" w:rsidP="006B4B0B">
      <w:pPr>
        <w:numPr>
          <w:ilvl w:val="0"/>
          <w:numId w:val="13"/>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получения персональных данных в устной и письменной форме непосредственно от субъектов персональных данных;</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внесения персональных данных в журналы, реестры и информационные системы Оператора;</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использования иных способов обработки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6B4B0B">
        <w:rPr>
          <w:rFonts w:ascii="Times New Roman" w:hAnsi="Times New Roman" w:cs="Times New Roman"/>
          <w:sz w:val="28"/>
          <w:szCs w:val="28"/>
        </w:rPr>
        <w:t>Роскомнадзора</w:t>
      </w:r>
      <w:proofErr w:type="spellEnd"/>
      <w:r w:rsidRPr="006B4B0B">
        <w:rPr>
          <w:rFonts w:ascii="Times New Roman" w:hAnsi="Times New Roman" w:cs="Times New Roman"/>
          <w:sz w:val="28"/>
          <w:szCs w:val="28"/>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5.7. Передача персональных данных органам дознания и следствия, в Федеральную налоговую службу, Фонд пенсионного и социального страхования Российской Федерации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6B4B0B" w:rsidRPr="006B4B0B" w:rsidRDefault="006B4B0B" w:rsidP="006B4B0B">
      <w:pPr>
        <w:numPr>
          <w:ilvl w:val="0"/>
          <w:numId w:val="14"/>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определяет угрозы безопасности персональных данных при их обработке;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принимает локальные нормативные акты и иные документы, регулирующие отношения в сфере обработки и защиты персональных данных;</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lastRenderedPageBreak/>
        <w:t>создает необходимые условия для работы с персональными данными;</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организует учет документов, содержащих персональные данные;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организует работу с информационными системами, в которых обрабатываются персональные данные;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хранит персональные данные в условиях, при которых обеспечивается их сохранность и исключается неправомерный доступ к ним;</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организует обучение работников Оператора, осуществляющих обработку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5.9.1. Персональные данные на бумажных носителях хранятся у Оператора в течение сроков хранения документов, для которых эти сроки предусмотрены законодательством об архивном деле в Российской Федерации (Федеральн</w:t>
      </w:r>
      <w:r w:rsidR="00D54280">
        <w:rPr>
          <w:rFonts w:ascii="Times New Roman" w:hAnsi="Times New Roman" w:cs="Times New Roman"/>
          <w:sz w:val="28"/>
          <w:szCs w:val="28"/>
        </w:rPr>
        <w:t>ый закон от 22.10.2004 №125-ФЗ «</w:t>
      </w:r>
      <w:r w:rsidRPr="006B4B0B">
        <w:rPr>
          <w:rFonts w:ascii="Times New Roman" w:hAnsi="Times New Roman" w:cs="Times New Roman"/>
          <w:sz w:val="28"/>
          <w:szCs w:val="28"/>
        </w:rPr>
        <w:t>Об архив</w:t>
      </w:r>
      <w:r w:rsidR="00D54280">
        <w:rPr>
          <w:rFonts w:ascii="Times New Roman" w:hAnsi="Times New Roman" w:cs="Times New Roman"/>
          <w:sz w:val="28"/>
          <w:szCs w:val="28"/>
        </w:rPr>
        <w:t>ном деле в Российской Федерации»</w:t>
      </w:r>
      <w:r w:rsidRPr="006B4B0B">
        <w:rPr>
          <w:rFonts w:ascii="Times New Roman" w:hAnsi="Times New Roman" w:cs="Times New Roman"/>
          <w:sz w:val="28"/>
          <w:szCs w:val="28"/>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Федерального архивного агентства от 20 декабря 2019 г. №236)).</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5.10. Оператор прекращает обработку персональных данных в следующих случаях:</w:t>
      </w:r>
    </w:p>
    <w:p w:rsidR="006B4B0B" w:rsidRPr="006B4B0B" w:rsidRDefault="006B4B0B" w:rsidP="006B4B0B">
      <w:pPr>
        <w:numPr>
          <w:ilvl w:val="0"/>
          <w:numId w:val="5"/>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выявлен факт их неправомерной обработки. Срок - в течение трех рабочих дней с даты выявления;</w:t>
      </w:r>
    </w:p>
    <w:p w:rsidR="006B4B0B" w:rsidRPr="006B4B0B" w:rsidRDefault="006B4B0B" w:rsidP="006B4B0B">
      <w:pPr>
        <w:numPr>
          <w:ilvl w:val="0"/>
          <w:numId w:val="5"/>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достигнута цель их обработки;</w:t>
      </w:r>
    </w:p>
    <w:p w:rsidR="006B4B0B" w:rsidRPr="006B4B0B" w:rsidRDefault="006B4B0B" w:rsidP="006B4B0B">
      <w:pPr>
        <w:numPr>
          <w:ilvl w:val="0"/>
          <w:numId w:val="5"/>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истек срок действия или отозвано согласие субъекта персональных данных на обработку его персональных данных, когда по Закону о персональных данных обработка этих данных допускается только с согласия.</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6B4B0B" w:rsidRPr="006B4B0B" w:rsidRDefault="006B4B0B" w:rsidP="006B4B0B">
      <w:pPr>
        <w:numPr>
          <w:ilvl w:val="0"/>
          <w:numId w:val="4"/>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6B4B0B" w:rsidRPr="006B4B0B" w:rsidRDefault="006B4B0B" w:rsidP="006B4B0B">
      <w:pPr>
        <w:numPr>
          <w:ilvl w:val="0"/>
          <w:numId w:val="4"/>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6B4B0B" w:rsidRPr="006B4B0B" w:rsidRDefault="006B4B0B" w:rsidP="006B4B0B">
      <w:pPr>
        <w:numPr>
          <w:ilvl w:val="0"/>
          <w:numId w:val="4"/>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lastRenderedPageBreak/>
        <w:t>иное не предусмотрено другим соглашением между Оператором и субъектом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p>
    <w:p w:rsidR="006B4B0B" w:rsidRPr="006B4B0B" w:rsidRDefault="006B4B0B" w:rsidP="00D54280">
      <w:pPr>
        <w:spacing w:after="0" w:line="240" w:lineRule="auto"/>
        <w:ind w:firstLine="709"/>
        <w:jc w:val="center"/>
        <w:rPr>
          <w:rFonts w:ascii="Times New Roman" w:hAnsi="Times New Roman" w:cs="Times New Roman"/>
          <w:sz w:val="28"/>
          <w:szCs w:val="28"/>
        </w:rPr>
      </w:pPr>
      <w:r w:rsidRPr="006B4B0B">
        <w:rPr>
          <w:rFonts w:ascii="Times New Roman" w:hAnsi="Times New Roman" w:cs="Times New Roman"/>
          <w:b/>
          <w:bCs/>
          <w:sz w:val="28"/>
          <w:szCs w:val="28"/>
        </w:rPr>
        <w:t>6. Актуализация, исправление, удаление, уничтожение</w:t>
      </w:r>
    </w:p>
    <w:p w:rsidR="006B4B0B" w:rsidRPr="006B4B0B" w:rsidRDefault="006B4B0B" w:rsidP="00D54280">
      <w:pPr>
        <w:spacing w:after="0" w:line="240" w:lineRule="auto"/>
        <w:ind w:firstLine="709"/>
        <w:jc w:val="center"/>
        <w:rPr>
          <w:rFonts w:ascii="Times New Roman" w:hAnsi="Times New Roman" w:cs="Times New Roman"/>
          <w:sz w:val="28"/>
          <w:szCs w:val="28"/>
        </w:rPr>
      </w:pPr>
      <w:r w:rsidRPr="006B4B0B">
        <w:rPr>
          <w:rFonts w:ascii="Times New Roman" w:hAnsi="Times New Roman" w:cs="Times New Roman"/>
          <w:b/>
          <w:bCs/>
          <w:sz w:val="28"/>
          <w:szCs w:val="28"/>
        </w:rPr>
        <w:t>персональных данных, ответы на запросы субъекта персональных данных или его представителя, а также уполномоченного органа по защите прав субъектов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а также уполномоченному органу по защите прав субъектов персональных данных в течение 10 рабочих дней с момента обращения либо получения запроса от субъекта персональных данных или его представителя, а также уполномоченного органа по защите прав субъектов персональных данных.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Запрос должен содержать:</w:t>
      </w:r>
    </w:p>
    <w:p w:rsidR="006B4B0B" w:rsidRPr="006B4B0B" w:rsidRDefault="006B4B0B" w:rsidP="006B4B0B">
      <w:pPr>
        <w:numPr>
          <w:ilvl w:val="0"/>
          <w:numId w:val="15"/>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сведения, подтверждающие участие субъекта персональных данных в отношениях с Оператором (номер договора, дата заключения </w:t>
      </w:r>
      <w:r w:rsidRPr="006B4B0B">
        <w:rPr>
          <w:rFonts w:ascii="Times New Roman" w:hAnsi="Times New Roman" w:cs="Times New Roman"/>
          <w:sz w:val="28"/>
          <w:szCs w:val="28"/>
        </w:rPr>
        <w:lastRenderedPageBreak/>
        <w:t>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подпись субъекта персональных данных или его представителя, либо уполномоченного органа по защите прав субъектов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Оператор предоставляет сведения, указанные в ч. 7 ст. 14 Закона о персональных данных, субъекту персональных данных или его представителю, а также уполномоченному органу по защите прав субъектов персональных данных в той форме, в которой направлены соответствующие обращение либо запрос, если иное не указано в обращении или запросе.</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6B4B0B">
        <w:rPr>
          <w:rFonts w:ascii="Times New Roman" w:hAnsi="Times New Roman" w:cs="Times New Roman"/>
          <w:sz w:val="28"/>
          <w:szCs w:val="28"/>
        </w:rPr>
        <w:t>Роскомнадзора</w:t>
      </w:r>
      <w:proofErr w:type="spellEnd"/>
      <w:r w:rsidRPr="006B4B0B">
        <w:rPr>
          <w:rFonts w:ascii="Times New Roman" w:hAnsi="Times New Roman" w:cs="Times New Roman"/>
          <w:sz w:val="28"/>
          <w:szCs w:val="28"/>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6B4B0B">
        <w:rPr>
          <w:rFonts w:ascii="Times New Roman" w:hAnsi="Times New Roman" w:cs="Times New Roman"/>
          <w:sz w:val="28"/>
          <w:szCs w:val="28"/>
        </w:rPr>
        <w:t>Роскомнадзором</w:t>
      </w:r>
      <w:proofErr w:type="spellEnd"/>
      <w:r w:rsidRPr="006B4B0B">
        <w:rPr>
          <w:rFonts w:ascii="Times New Roman" w:hAnsi="Times New Roman" w:cs="Times New Roman"/>
          <w:sz w:val="28"/>
          <w:szCs w:val="28"/>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6B4B0B">
        <w:rPr>
          <w:rFonts w:ascii="Times New Roman" w:hAnsi="Times New Roman" w:cs="Times New Roman"/>
          <w:sz w:val="28"/>
          <w:szCs w:val="28"/>
        </w:rPr>
        <w:t>Роскомнадзора</w:t>
      </w:r>
      <w:proofErr w:type="spellEnd"/>
      <w:r w:rsidRPr="006B4B0B">
        <w:rPr>
          <w:rFonts w:ascii="Times New Roman" w:hAnsi="Times New Roman" w:cs="Times New Roman"/>
          <w:sz w:val="28"/>
          <w:szCs w:val="2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6.4. При выявлении Оператором, </w:t>
      </w:r>
      <w:proofErr w:type="spellStart"/>
      <w:r w:rsidRPr="006B4B0B">
        <w:rPr>
          <w:rFonts w:ascii="Times New Roman" w:hAnsi="Times New Roman" w:cs="Times New Roman"/>
          <w:sz w:val="28"/>
          <w:szCs w:val="28"/>
        </w:rPr>
        <w:t>Роскомнадзором</w:t>
      </w:r>
      <w:proofErr w:type="spellEnd"/>
      <w:r w:rsidRPr="006B4B0B">
        <w:rPr>
          <w:rFonts w:ascii="Times New Roman" w:hAnsi="Times New Roman" w:cs="Times New Roman"/>
          <w:sz w:val="28"/>
          <w:szCs w:val="28"/>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w:t>
      </w:r>
      <w:r w:rsidRPr="006B4B0B">
        <w:rPr>
          <w:rFonts w:ascii="Times New Roman" w:hAnsi="Times New Roman" w:cs="Times New Roman"/>
          <w:sz w:val="28"/>
          <w:szCs w:val="28"/>
        </w:rPr>
        <w:lastRenderedPageBreak/>
        <w:t>персональным данным), повлекшей нарушение прав субъектов персональных данных, Оператор:</w:t>
      </w:r>
    </w:p>
    <w:p w:rsidR="006B4B0B" w:rsidRPr="006B4B0B" w:rsidRDefault="006B4B0B" w:rsidP="006B4B0B">
      <w:pPr>
        <w:numPr>
          <w:ilvl w:val="0"/>
          <w:numId w:val="2"/>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в течение 24 часов - уведомляет </w:t>
      </w:r>
      <w:proofErr w:type="spellStart"/>
      <w:r w:rsidRPr="006B4B0B">
        <w:rPr>
          <w:rFonts w:ascii="Times New Roman" w:hAnsi="Times New Roman" w:cs="Times New Roman"/>
          <w:sz w:val="28"/>
          <w:szCs w:val="28"/>
        </w:rPr>
        <w:t>Роскомнадзор</w:t>
      </w:r>
      <w:proofErr w:type="spellEnd"/>
      <w:r w:rsidRPr="006B4B0B">
        <w:rPr>
          <w:rFonts w:ascii="Times New Roman" w:hAnsi="Times New Roman" w:cs="Times New Roman"/>
          <w:sz w:val="28"/>
          <w:szCs w:val="28"/>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6B4B0B">
        <w:rPr>
          <w:rFonts w:ascii="Times New Roman" w:hAnsi="Times New Roman" w:cs="Times New Roman"/>
          <w:sz w:val="28"/>
          <w:szCs w:val="28"/>
        </w:rPr>
        <w:t>Роскомнадзором</w:t>
      </w:r>
      <w:proofErr w:type="spellEnd"/>
      <w:r w:rsidRPr="006B4B0B">
        <w:rPr>
          <w:rFonts w:ascii="Times New Roman" w:hAnsi="Times New Roman" w:cs="Times New Roman"/>
          <w:sz w:val="28"/>
          <w:szCs w:val="28"/>
        </w:rPr>
        <w:t xml:space="preserve"> по вопросам, связанным с инцидентом;</w:t>
      </w:r>
    </w:p>
    <w:p w:rsidR="006B4B0B" w:rsidRPr="006B4B0B" w:rsidRDefault="006B4B0B" w:rsidP="006B4B0B">
      <w:pPr>
        <w:numPr>
          <w:ilvl w:val="0"/>
          <w:numId w:val="2"/>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 xml:space="preserve">в течение 72 часов - уведомляет </w:t>
      </w:r>
      <w:proofErr w:type="spellStart"/>
      <w:r w:rsidRPr="006B4B0B">
        <w:rPr>
          <w:rFonts w:ascii="Times New Roman" w:hAnsi="Times New Roman" w:cs="Times New Roman"/>
          <w:sz w:val="28"/>
          <w:szCs w:val="28"/>
        </w:rPr>
        <w:t>Роскомнадзор</w:t>
      </w:r>
      <w:proofErr w:type="spellEnd"/>
      <w:r w:rsidRPr="006B4B0B">
        <w:rPr>
          <w:rFonts w:ascii="Times New Roman" w:hAnsi="Times New Roman" w:cs="Times New Roman"/>
          <w:sz w:val="28"/>
          <w:szCs w:val="28"/>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6.5. Порядок уничтожения персональных данных Оператором.</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6.5.1. Условия и сроки уничтожения персональных данных Оператором:</w:t>
      </w:r>
    </w:p>
    <w:p w:rsidR="006B4B0B" w:rsidRPr="006B4B0B" w:rsidRDefault="006B4B0B" w:rsidP="006B4B0B">
      <w:pPr>
        <w:numPr>
          <w:ilvl w:val="0"/>
          <w:numId w:val="6"/>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достижение цели обработки персональных данных либо утрата необходимости достигать эту цель - в течение 30 дней;</w:t>
      </w:r>
    </w:p>
    <w:p w:rsidR="006B4B0B" w:rsidRPr="006B4B0B" w:rsidRDefault="006B4B0B" w:rsidP="006B4B0B">
      <w:pPr>
        <w:numPr>
          <w:ilvl w:val="0"/>
          <w:numId w:val="6"/>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достижение максимальных сроков хранения документов, содержащих персональные данные, - в течение 30 дней;</w:t>
      </w:r>
    </w:p>
    <w:p w:rsidR="006B4B0B" w:rsidRPr="006B4B0B" w:rsidRDefault="006B4B0B" w:rsidP="006B4B0B">
      <w:pPr>
        <w:numPr>
          <w:ilvl w:val="0"/>
          <w:numId w:val="6"/>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6B4B0B" w:rsidRPr="006B4B0B" w:rsidRDefault="006B4B0B" w:rsidP="006B4B0B">
      <w:pPr>
        <w:numPr>
          <w:ilvl w:val="0"/>
          <w:numId w:val="6"/>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6B4B0B" w:rsidRPr="006B4B0B" w:rsidRDefault="006B4B0B" w:rsidP="006B4B0B">
      <w:pPr>
        <w:numPr>
          <w:ilvl w:val="0"/>
          <w:numId w:val="16"/>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6B4B0B" w:rsidRPr="006B4B0B" w:rsidRDefault="006B4B0B" w:rsidP="006B4B0B">
      <w:pPr>
        <w:numPr>
          <w:ilvl w:val="0"/>
          <w:numId w:val="8"/>
        </w:numPr>
        <w:suppressAutoHyphens/>
        <w:spacing w:after="0" w:line="240" w:lineRule="auto"/>
        <w:ind w:left="0" w:firstLine="709"/>
        <w:jc w:val="both"/>
        <w:rPr>
          <w:rFonts w:ascii="Times New Roman" w:hAnsi="Times New Roman" w:cs="Times New Roman"/>
          <w:sz w:val="28"/>
          <w:szCs w:val="28"/>
        </w:rPr>
      </w:pPr>
      <w:r w:rsidRPr="006B4B0B">
        <w:rPr>
          <w:rFonts w:ascii="Times New Roman" w:hAnsi="Times New Roman" w:cs="Times New Roman"/>
          <w:sz w:val="28"/>
          <w:szCs w:val="28"/>
        </w:rPr>
        <w:t>иное не предусмотрено другим соглашением между Оператором и субъектом персональных данных.</w:t>
      </w:r>
    </w:p>
    <w:p w:rsidR="006B4B0B" w:rsidRPr="006B4B0B" w:rsidRDefault="006B4B0B" w:rsidP="006B4B0B">
      <w:pPr>
        <w:spacing w:after="0" w:line="240" w:lineRule="auto"/>
        <w:ind w:firstLine="709"/>
        <w:jc w:val="both"/>
        <w:rPr>
          <w:rFonts w:ascii="Times New Roman" w:hAnsi="Times New Roman" w:cs="Times New Roman"/>
          <w:sz w:val="28"/>
          <w:szCs w:val="28"/>
        </w:rPr>
      </w:pPr>
      <w:r w:rsidRPr="006B4B0B">
        <w:rPr>
          <w:rFonts w:ascii="Times New Roman" w:hAnsi="Times New Roman" w:cs="Times New Roman"/>
          <w:sz w:val="28"/>
          <w:szCs w:val="28"/>
        </w:rPr>
        <w:t>6.5.3. Уничтожение персональных данных осуществляет комиссия, созданная из числа государственных гражданских служащих (работников) Оператора.</w:t>
      </w:r>
    </w:p>
    <w:p w:rsidR="000E0B46" w:rsidRDefault="006B4B0B" w:rsidP="0001240A">
      <w:pPr>
        <w:pStyle w:val="1"/>
        <w:shd w:val="clear" w:color="auto" w:fill="FFFFFF"/>
        <w:spacing w:before="0" w:beforeAutospacing="0" w:after="0" w:afterAutospacing="0"/>
        <w:ind w:firstLine="709"/>
        <w:jc w:val="both"/>
        <w:rPr>
          <w:b w:val="0"/>
          <w:sz w:val="28"/>
          <w:szCs w:val="28"/>
        </w:rPr>
      </w:pPr>
      <w:r w:rsidRPr="006B4B0B">
        <w:rPr>
          <w:b w:val="0"/>
          <w:sz w:val="28"/>
          <w:szCs w:val="28"/>
        </w:rPr>
        <w:t>6.5.4. Способы уничтожения персональных данных устанавливаются в локальных нормативных актах Оператора</w:t>
      </w:r>
      <w:r w:rsidR="0001240A">
        <w:rPr>
          <w:b w:val="0"/>
          <w:sz w:val="28"/>
          <w:szCs w:val="28"/>
        </w:rPr>
        <w:t>.</w:t>
      </w:r>
    </w:p>
    <w:p w:rsidR="000E0B46" w:rsidRDefault="000E0B46" w:rsidP="000E0B46">
      <w:pPr>
        <w:pStyle w:val="1"/>
        <w:shd w:val="clear" w:color="auto" w:fill="FFFFFF"/>
        <w:spacing w:before="0" w:beforeAutospacing="0" w:after="0" w:afterAutospacing="0"/>
        <w:jc w:val="both"/>
        <w:rPr>
          <w:b w:val="0"/>
          <w:sz w:val="28"/>
          <w:szCs w:val="28"/>
        </w:rPr>
      </w:pPr>
    </w:p>
    <w:p w:rsidR="0001240A" w:rsidRDefault="0001240A" w:rsidP="004A2A17">
      <w:pPr>
        <w:spacing w:after="0" w:line="240" w:lineRule="auto"/>
        <w:rPr>
          <w:rFonts w:ascii="Times New Roman" w:hAnsi="Times New Roman" w:cs="Times New Roman"/>
          <w:b/>
          <w:sz w:val="28"/>
          <w:szCs w:val="28"/>
        </w:rPr>
      </w:pPr>
    </w:p>
    <w:sectPr w:rsidR="0001240A" w:rsidSect="006E048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0C6D"/>
    <w:multiLevelType w:val="multilevel"/>
    <w:tmpl w:val="E82C9504"/>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1" w15:restartNumberingAfterBreak="0">
    <w:nsid w:val="1E253847"/>
    <w:multiLevelType w:val="multilevel"/>
    <w:tmpl w:val="7BD07DE4"/>
    <w:lvl w:ilvl="0">
      <w:start w:val="1"/>
      <w:numFmt w:val="decimal"/>
      <w:lvlText w:val="%1)"/>
      <w:lvlJc w:val="left"/>
      <w:pPr>
        <w:tabs>
          <w:tab w:val="num" w:pos="540"/>
        </w:tabs>
        <w:ind w:left="540" w:hanging="300"/>
      </w:pPr>
      <w:rPr>
        <w:rFonts w:cs="Times New Roman"/>
        <w:sz w:val="28"/>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 w15:restartNumberingAfterBreak="0">
    <w:nsid w:val="21BF4EA7"/>
    <w:multiLevelType w:val="multilevel"/>
    <w:tmpl w:val="2A3EF8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79A6CB7"/>
    <w:multiLevelType w:val="multilevel"/>
    <w:tmpl w:val="DA7A08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75B4D2F"/>
    <w:multiLevelType w:val="multilevel"/>
    <w:tmpl w:val="7C148132"/>
    <w:lvl w:ilvl="0">
      <w:start w:val="1"/>
      <w:numFmt w:val="bullet"/>
      <w:lvlText w:val=""/>
      <w:lvlJc w:val="left"/>
      <w:pPr>
        <w:tabs>
          <w:tab w:val="num" w:pos="0"/>
        </w:tabs>
        <w:ind w:left="2392" w:hanging="360"/>
      </w:pPr>
      <w:rPr>
        <w:rFonts w:ascii="Symbol" w:hAnsi="Symbol" w:cs="Symbol" w:hint="default"/>
      </w:rPr>
    </w:lvl>
    <w:lvl w:ilvl="1">
      <w:start w:val="1"/>
      <w:numFmt w:val="bullet"/>
      <w:lvlText w:val="o"/>
      <w:lvlJc w:val="left"/>
      <w:pPr>
        <w:tabs>
          <w:tab w:val="num" w:pos="0"/>
        </w:tabs>
        <w:ind w:left="3112" w:hanging="360"/>
      </w:pPr>
      <w:rPr>
        <w:rFonts w:ascii="Courier New" w:hAnsi="Courier New" w:cs="Courier New" w:hint="default"/>
      </w:rPr>
    </w:lvl>
    <w:lvl w:ilvl="2">
      <w:start w:val="1"/>
      <w:numFmt w:val="bullet"/>
      <w:lvlText w:val=""/>
      <w:lvlJc w:val="left"/>
      <w:pPr>
        <w:tabs>
          <w:tab w:val="num" w:pos="0"/>
        </w:tabs>
        <w:ind w:left="3832" w:hanging="360"/>
      </w:pPr>
      <w:rPr>
        <w:rFonts w:ascii="Wingdings" w:hAnsi="Wingdings" w:cs="Wingdings" w:hint="default"/>
      </w:rPr>
    </w:lvl>
    <w:lvl w:ilvl="3">
      <w:start w:val="1"/>
      <w:numFmt w:val="bullet"/>
      <w:lvlText w:val=""/>
      <w:lvlJc w:val="left"/>
      <w:pPr>
        <w:tabs>
          <w:tab w:val="num" w:pos="0"/>
        </w:tabs>
        <w:ind w:left="4552" w:hanging="360"/>
      </w:pPr>
      <w:rPr>
        <w:rFonts w:ascii="Symbol" w:hAnsi="Symbol" w:cs="Symbol" w:hint="default"/>
      </w:rPr>
    </w:lvl>
    <w:lvl w:ilvl="4">
      <w:start w:val="1"/>
      <w:numFmt w:val="bullet"/>
      <w:lvlText w:val="o"/>
      <w:lvlJc w:val="left"/>
      <w:pPr>
        <w:tabs>
          <w:tab w:val="num" w:pos="0"/>
        </w:tabs>
        <w:ind w:left="5272" w:hanging="360"/>
      </w:pPr>
      <w:rPr>
        <w:rFonts w:ascii="Courier New" w:hAnsi="Courier New" w:cs="Courier New" w:hint="default"/>
      </w:rPr>
    </w:lvl>
    <w:lvl w:ilvl="5">
      <w:start w:val="1"/>
      <w:numFmt w:val="bullet"/>
      <w:lvlText w:val=""/>
      <w:lvlJc w:val="left"/>
      <w:pPr>
        <w:tabs>
          <w:tab w:val="num" w:pos="0"/>
        </w:tabs>
        <w:ind w:left="5992" w:hanging="360"/>
      </w:pPr>
      <w:rPr>
        <w:rFonts w:ascii="Wingdings" w:hAnsi="Wingdings" w:cs="Wingdings" w:hint="default"/>
      </w:rPr>
    </w:lvl>
    <w:lvl w:ilvl="6">
      <w:start w:val="1"/>
      <w:numFmt w:val="bullet"/>
      <w:lvlText w:val=""/>
      <w:lvlJc w:val="left"/>
      <w:pPr>
        <w:tabs>
          <w:tab w:val="num" w:pos="0"/>
        </w:tabs>
        <w:ind w:left="6712" w:hanging="360"/>
      </w:pPr>
      <w:rPr>
        <w:rFonts w:ascii="Symbol" w:hAnsi="Symbol" w:cs="Symbol" w:hint="default"/>
      </w:rPr>
    </w:lvl>
    <w:lvl w:ilvl="7">
      <w:start w:val="1"/>
      <w:numFmt w:val="bullet"/>
      <w:lvlText w:val="o"/>
      <w:lvlJc w:val="left"/>
      <w:pPr>
        <w:tabs>
          <w:tab w:val="num" w:pos="0"/>
        </w:tabs>
        <w:ind w:left="7432" w:hanging="360"/>
      </w:pPr>
      <w:rPr>
        <w:rFonts w:ascii="Courier New" w:hAnsi="Courier New" w:cs="Courier New" w:hint="default"/>
      </w:rPr>
    </w:lvl>
    <w:lvl w:ilvl="8">
      <w:start w:val="1"/>
      <w:numFmt w:val="bullet"/>
      <w:lvlText w:val=""/>
      <w:lvlJc w:val="left"/>
      <w:pPr>
        <w:tabs>
          <w:tab w:val="num" w:pos="0"/>
        </w:tabs>
        <w:ind w:left="8152" w:hanging="360"/>
      </w:pPr>
      <w:rPr>
        <w:rFonts w:ascii="Wingdings" w:hAnsi="Wingdings" w:cs="Wingdings" w:hint="default"/>
      </w:rPr>
    </w:lvl>
  </w:abstractNum>
  <w:abstractNum w:abstractNumId="5" w15:restartNumberingAfterBreak="0">
    <w:nsid w:val="645F69AF"/>
    <w:multiLevelType w:val="hybridMultilevel"/>
    <w:tmpl w:val="6CB27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5C1E57"/>
    <w:multiLevelType w:val="multilevel"/>
    <w:tmpl w:val="4A3C3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64465A9"/>
    <w:multiLevelType w:val="multilevel"/>
    <w:tmpl w:val="AD9CD9E8"/>
    <w:lvl w:ilvl="0">
      <w:start w:val="1"/>
      <w:numFmt w:val="bullet"/>
      <w:lvlText w:val=""/>
      <w:lvlJc w:val="left"/>
      <w:pPr>
        <w:tabs>
          <w:tab w:val="num" w:pos="540"/>
        </w:tabs>
        <w:ind w:left="540" w:hanging="227"/>
      </w:pPr>
      <w:rPr>
        <w:rFonts w:ascii="Symbol" w:hAnsi="Symbol" w:cs="Symbol" w:hint="default"/>
      </w:rPr>
    </w:lvl>
    <w:lvl w:ilvl="1">
      <w:start w:val="1"/>
      <w:numFmt w:val="bullet"/>
      <w:lvlText w:val=""/>
      <w:lvlJc w:val="left"/>
      <w:pPr>
        <w:tabs>
          <w:tab w:val="num" w:pos="540"/>
        </w:tabs>
        <w:ind w:left="540" w:hanging="227"/>
      </w:pPr>
      <w:rPr>
        <w:rFonts w:ascii="Symbol" w:hAnsi="Symbol" w:cs="Symbol" w:hint="default"/>
      </w:rPr>
    </w:lvl>
    <w:lvl w:ilvl="2">
      <w:start w:val="1"/>
      <w:numFmt w:val="bullet"/>
      <w:lvlText w:val=""/>
      <w:lvlJc w:val="left"/>
      <w:pPr>
        <w:tabs>
          <w:tab w:val="num" w:pos="540"/>
        </w:tabs>
        <w:ind w:left="540" w:hanging="227"/>
      </w:pPr>
      <w:rPr>
        <w:rFonts w:ascii="Symbol" w:hAnsi="Symbol" w:cs="Symbol" w:hint="default"/>
      </w:rPr>
    </w:lvl>
    <w:lvl w:ilvl="3">
      <w:start w:val="1"/>
      <w:numFmt w:val="bullet"/>
      <w:lvlText w:val=""/>
      <w:lvlJc w:val="left"/>
      <w:pPr>
        <w:tabs>
          <w:tab w:val="num" w:pos="540"/>
        </w:tabs>
        <w:ind w:left="540" w:hanging="227"/>
      </w:pPr>
      <w:rPr>
        <w:rFonts w:ascii="Symbol" w:hAnsi="Symbol" w:cs="Symbol" w:hint="default"/>
      </w:rPr>
    </w:lvl>
    <w:lvl w:ilvl="4">
      <w:start w:val="1"/>
      <w:numFmt w:val="bullet"/>
      <w:lvlText w:val=""/>
      <w:lvlJc w:val="left"/>
      <w:pPr>
        <w:tabs>
          <w:tab w:val="num" w:pos="540"/>
        </w:tabs>
        <w:ind w:left="540" w:hanging="227"/>
      </w:pPr>
      <w:rPr>
        <w:rFonts w:ascii="Symbol" w:hAnsi="Symbol" w:cs="Symbol" w:hint="default"/>
      </w:rPr>
    </w:lvl>
    <w:lvl w:ilvl="5">
      <w:start w:val="1"/>
      <w:numFmt w:val="bullet"/>
      <w:lvlText w:val=""/>
      <w:lvlJc w:val="left"/>
      <w:pPr>
        <w:tabs>
          <w:tab w:val="num" w:pos="540"/>
        </w:tabs>
        <w:ind w:left="540" w:hanging="227"/>
      </w:pPr>
      <w:rPr>
        <w:rFonts w:ascii="Symbol" w:hAnsi="Symbol" w:cs="Symbol" w:hint="default"/>
      </w:rPr>
    </w:lvl>
    <w:lvl w:ilvl="6">
      <w:start w:val="1"/>
      <w:numFmt w:val="bullet"/>
      <w:lvlText w:val=""/>
      <w:lvlJc w:val="left"/>
      <w:pPr>
        <w:tabs>
          <w:tab w:val="num" w:pos="540"/>
        </w:tabs>
        <w:ind w:left="540" w:hanging="227"/>
      </w:pPr>
      <w:rPr>
        <w:rFonts w:ascii="Symbol" w:hAnsi="Symbol" w:cs="Symbol" w:hint="default"/>
      </w:rPr>
    </w:lvl>
    <w:lvl w:ilvl="7">
      <w:start w:val="1"/>
      <w:numFmt w:val="bullet"/>
      <w:lvlText w:val=""/>
      <w:lvlJc w:val="left"/>
      <w:pPr>
        <w:tabs>
          <w:tab w:val="num" w:pos="540"/>
        </w:tabs>
        <w:ind w:left="540" w:hanging="227"/>
      </w:pPr>
      <w:rPr>
        <w:rFonts w:ascii="Symbol" w:hAnsi="Symbol" w:cs="Symbol" w:hint="default"/>
      </w:rPr>
    </w:lvl>
    <w:lvl w:ilvl="8">
      <w:start w:val="1"/>
      <w:numFmt w:val="bullet"/>
      <w:lvlText w:val=""/>
      <w:lvlJc w:val="left"/>
      <w:pPr>
        <w:tabs>
          <w:tab w:val="num" w:pos="540"/>
        </w:tabs>
        <w:ind w:left="540" w:hanging="227"/>
      </w:pPr>
      <w:rPr>
        <w:rFonts w:ascii="Symbol" w:hAnsi="Symbol" w:cs="Symbol"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7"/>
    <w:lvlOverride w:ilvl="0">
      <w:startOverride w:val="1"/>
    </w:lvlOverride>
  </w:num>
  <w:num w:numId="8">
    <w:abstractNumId w:val="7"/>
  </w:num>
  <w:num w:numId="9">
    <w:abstractNumId w:val="1"/>
    <w:lvlOverride w:ilvl="0">
      <w:startOverride w:val="1"/>
    </w:lvlOverride>
  </w:num>
  <w:num w:numId="10">
    <w:abstractNumId w:val="1"/>
  </w:num>
  <w:num w:numId="11">
    <w:abstractNumId w:val="1"/>
    <w:lvlOverride w:ilvl="0">
      <w:startOverride w:val="1"/>
    </w:lvlOverride>
  </w:num>
  <w:num w:numId="12">
    <w:abstractNumId w:val="1"/>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40A"/>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B46"/>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A51"/>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4F5"/>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31D"/>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CAF"/>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710"/>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B6"/>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06C"/>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6A2"/>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234"/>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A17"/>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4EC7"/>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17"/>
    <w:rsid w:val="00593C37"/>
    <w:rsid w:val="0059419F"/>
    <w:rsid w:val="0059423A"/>
    <w:rsid w:val="00594627"/>
    <w:rsid w:val="005948C7"/>
    <w:rsid w:val="00594B04"/>
    <w:rsid w:val="00594D75"/>
    <w:rsid w:val="0059513D"/>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AFE"/>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5E78"/>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74"/>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B0B"/>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29"/>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078B6"/>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74C"/>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8D5"/>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1F1E"/>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463"/>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7CD"/>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062"/>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36D"/>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3E5C"/>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77A"/>
    <w:rsid w:val="00BC2B7E"/>
    <w:rsid w:val="00BC2E66"/>
    <w:rsid w:val="00BC2F6D"/>
    <w:rsid w:val="00BC3000"/>
    <w:rsid w:val="00BC32E0"/>
    <w:rsid w:val="00BC35C8"/>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3C00"/>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05"/>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6FC4"/>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3DD"/>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08F4"/>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428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137"/>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0E5C"/>
    <w:rsid w:val="00E51195"/>
    <w:rsid w:val="00E5137B"/>
    <w:rsid w:val="00E515CB"/>
    <w:rsid w:val="00E51734"/>
    <w:rsid w:val="00E51AE4"/>
    <w:rsid w:val="00E51E7A"/>
    <w:rsid w:val="00E521C1"/>
    <w:rsid w:val="00E52931"/>
    <w:rsid w:val="00E529DA"/>
    <w:rsid w:val="00E52FED"/>
    <w:rsid w:val="00E530A8"/>
    <w:rsid w:val="00E531E5"/>
    <w:rsid w:val="00E53217"/>
    <w:rsid w:val="00E534BA"/>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9285"/>
  <w15:docId w15:val="{FA3D0DB9-970B-4604-8F6C-0D63DFB6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1D2"/>
  </w:style>
  <w:style w:type="paragraph" w:styleId="1">
    <w:name w:val="heading 1"/>
    <w:basedOn w:val="a"/>
    <w:link w:val="10"/>
    <w:uiPriority w:val="9"/>
    <w:qFormat/>
    <w:rsid w:val="00114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11431D"/>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4A2A17"/>
    <w:rPr>
      <w:color w:val="004F64"/>
      <w:u w:val="single"/>
    </w:rPr>
  </w:style>
  <w:style w:type="character" w:styleId="a5">
    <w:name w:val="Strong"/>
    <w:basedOn w:val="a0"/>
    <w:uiPriority w:val="22"/>
    <w:qFormat/>
    <w:rsid w:val="004A2A17"/>
    <w:rPr>
      <w:b/>
      <w:bCs/>
    </w:rPr>
  </w:style>
  <w:style w:type="paragraph" w:styleId="a6">
    <w:name w:val="No Spacing"/>
    <w:link w:val="a7"/>
    <w:uiPriority w:val="1"/>
    <w:qFormat/>
    <w:rsid w:val="004A2A17"/>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4A2A17"/>
    <w:rPr>
      <w:rFonts w:ascii="Times New Roman" w:eastAsia="Times New Roman" w:hAnsi="Times New Roman" w:cs="Times New Roman"/>
      <w:sz w:val="24"/>
      <w:szCs w:val="24"/>
      <w:lang w:eastAsia="ru-RU"/>
    </w:rPr>
  </w:style>
  <w:style w:type="paragraph" w:customStyle="1" w:styleId="ConsPlusNormal">
    <w:name w:val="ConsPlusNormal"/>
    <w:rsid w:val="00593C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Normal (Web)"/>
    <w:basedOn w:val="a"/>
    <w:uiPriority w:val="99"/>
    <w:unhideWhenUsed/>
    <w:rsid w:val="00593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50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6B4B0B"/>
    <w:pPr>
      <w:widowControl w:val="0"/>
      <w:autoSpaceDE w:val="0"/>
      <w:autoSpaceDN w:val="0"/>
      <w:adjustRightInd w:val="0"/>
      <w:spacing w:after="0" w:line="334"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rsid w:val="006B4B0B"/>
    <w:rPr>
      <w:rFonts w:ascii="Times New Roman" w:hAnsi="Times New Roman" w:cs="Times New Roman"/>
      <w:b/>
      <w:bCs/>
      <w:sz w:val="26"/>
      <w:szCs w:val="26"/>
    </w:rPr>
  </w:style>
  <w:style w:type="paragraph" w:styleId="a9">
    <w:name w:val="Balloon Text"/>
    <w:basedOn w:val="a"/>
    <w:link w:val="aa"/>
    <w:uiPriority w:val="99"/>
    <w:semiHidden/>
    <w:unhideWhenUsed/>
    <w:rsid w:val="0080474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4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8601">
      <w:bodyDiv w:val="1"/>
      <w:marLeft w:val="0"/>
      <w:marRight w:val="0"/>
      <w:marTop w:val="0"/>
      <w:marBottom w:val="0"/>
      <w:divBdr>
        <w:top w:val="none" w:sz="0" w:space="0" w:color="auto"/>
        <w:left w:val="none" w:sz="0" w:space="0" w:color="auto"/>
        <w:bottom w:val="none" w:sz="0" w:space="0" w:color="auto"/>
        <w:right w:val="none" w:sz="0" w:space="0" w:color="auto"/>
      </w:divBdr>
    </w:div>
    <w:div w:id="657077996">
      <w:bodyDiv w:val="1"/>
      <w:marLeft w:val="0"/>
      <w:marRight w:val="0"/>
      <w:marTop w:val="0"/>
      <w:marBottom w:val="0"/>
      <w:divBdr>
        <w:top w:val="none" w:sz="0" w:space="0" w:color="auto"/>
        <w:left w:val="none" w:sz="0" w:space="0" w:color="auto"/>
        <w:bottom w:val="none" w:sz="0" w:space="0" w:color="auto"/>
        <w:right w:val="none" w:sz="0" w:space="0" w:color="auto"/>
      </w:divBdr>
      <w:divsChild>
        <w:div w:id="1072502550">
          <w:marLeft w:val="0"/>
          <w:marRight w:val="0"/>
          <w:marTop w:val="0"/>
          <w:marBottom w:val="0"/>
          <w:divBdr>
            <w:top w:val="none" w:sz="0" w:space="0" w:color="auto"/>
            <w:left w:val="none" w:sz="0" w:space="0" w:color="auto"/>
            <w:bottom w:val="none" w:sz="0" w:space="0" w:color="auto"/>
            <w:right w:val="none" w:sz="0" w:space="0" w:color="auto"/>
          </w:divBdr>
        </w:div>
        <w:div w:id="1095321528">
          <w:marLeft w:val="0"/>
          <w:marRight w:val="0"/>
          <w:marTop w:val="0"/>
          <w:marBottom w:val="0"/>
          <w:divBdr>
            <w:top w:val="none" w:sz="0" w:space="0" w:color="auto"/>
            <w:left w:val="none" w:sz="0" w:space="0" w:color="auto"/>
            <w:bottom w:val="none" w:sz="0" w:space="0" w:color="auto"/>
            <w:right w:val="none" w:sz="0" w:space="0" w:color="auto"/>
          </w:divBdr>
        </w:div>
        <w:div w:id="2143766681">
          <w:marLeft w:val="0"/>
          <w:marRight w:val="0"/>
          <w:marTop w:val="0"/>
          <w:marBottom w:val="0"/>
          <w:divBdr>
            <w:top w:val="none" w:sz="0" w:space="0" w:color="auto"/>
            <w:left w:val="none" w:sz="0" w:space="0" w:color="auto"/>
            <w:bottom w:val="none" w:sz="0" w:space="0" w:color="auto"/>
            <w:right w:val="none" w:sz="0" w:space="0" w:color="auto"/>
          </w:divBdr>
        </w:div>
      </w:divsChild>
    </w:div>
    <w:div w:id="865291786">
      <w:bodyDiv w:val="1"/>
      <w:marLeft w:val="0"/>
      <w:marRight w:val="0"/>
      <w:marTop w:val="0"/>
      <w:marBottom w:val="0"/>
      <w:divBdr>
        <w:top w:val="none" w:sz="0" w:space="0" w:color="auto"/>
        <w:left w:val="none" w:sz="0" w:space="0" w:color="auto"/>
        <w:bottom w:val="none" w:sz="0" w:space="0" w:color="auto"/>
        <w:right w:val="none" w:sz="0" w:space="0" w:color="auto"/>
      </w:divBdr>
      <w:divsChild>
        <w:div w:id="212665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Медведева</cp:lastModifiedBy>
  <cp:revision>3</cp:revision>
  <cp:lastPrinted>2025-06-03T08:33:00Z</cp:lastPrinted>
  <dcterms:created xsi:type="dcterms:W3CDTF">2025-06-18T14:38:00Z</dcterms:created>
  <dcterms:modified xsi:type="dcterms:W3CDTF">2025-06-26T06:34:00Z</dcterms:modified>
</cp:coreProperties>
</file>