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06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 февраля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060E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60EA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0EAA" w:rsidRDefault="00060EAA" w:rsidP="00060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</w:t>
      </w:r>
    </w:p>
    <w:p w:rsidR="00060EAA" w:rsidRDefault="00060EAA" w:rsidP="00060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24.11.2023 года № 109 </w:t>
      </w:r>
    </w:p>
    <w:p w:rsidR="00060EAA" w:rsidRPr="00060EAA" w:rsidRDefault="00060EAA" w:rsidP="00060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«Об утверждении Положения об условиях оплаты труда работников муниципального бюджетного учреждения «Липицкий центр культуры и досуга»» </w:t>
      </w:r>
    </w:p>
    <w:p w:rsidR="00060EAA" w:rsidRDefault="00060EAA" w:rsidP="00060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95B5D" w:rsidRPr="002F2ED4" w:rsidRDefault="00060EAA" w:rsidP="001A0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соответствии со статьей 134 Трудового кодекса Российской Федерации, распоряжением </w:t>
      </w:r>
      <w:r w:rsidR="002F2ED4">
        <w:rPr>
          <w:rFonts w:ascii="Times New Roman" w:hAnsi="Times New Roman" w:cs="Times New Roman"/>
          <w:sz w:val="28"/>
          <w:szCs w:val="32"/>
        </w:rPr>
        <w:t xml:space="preserve">Правительства Тульской области </w:t>
      </w:r>
      <w:r w:rsidR="002F2ED4">
        <w:rPr>
          <w:rFonts w:ascii="Times New Roman" w:hAnsi="Times New Roman" w:cs="Times New Roman"/>
          <w:sz w:val="28"/>
          <w:szCs w:val="28"/>
        </w:rPr>
        <w:t xml:space="preserve">от 13.06.2024 № 233-р «Об индексации заработной платы работников государственных учреждений (организаций) Тульской области», распоряжением администрации муниципального образования Чернский район от 18.06.2024 № 47-р «Об индексации заработной платы работников муниципальных учреждений (организаций) муниципального образования Чернский район», </w:t>
      </w:r>
      <w:r w:rsidR="00104A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F69AA">
        <w:rPr>
          <w:rFonts w:ascii="Times New Roman" w:hAnsi="Times New Roman" w:cs="Times New Roman"/>
          <w:sz w:val="28"/>
          <w:szCs w:val="28"/>
        </w:rPr>
        <w:t>статьи 36.1 Устава сельского поселения Липицкое Чернского муниципального района Тульской области</w:t>
      </w:r>
      <w:r w:rsidR="00295B5D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295B5D"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F2ED4" w:rsidRDefault="002F2ED4" w:rsidP="001A0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D4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Липицкое Чернского района от 24.11.2023 года № 109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ED4">
        <w:rPr>
          <w:rFonts w:ascii="Times New Roman" w:hAnsi="Times New Roman" w:cs="Times New Roman"/>
          <w:sz w:val="28"/>
          <w:szCs w:val="28"/>
        </w:rPr>
        <w:t>«Об утверждении Положения об условиях оплаты труда работников муниципального бюджетного учреждения «Липицкий центр культуры и досуга»»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F2ED4" w:rsidRDefault="002F2ED4" w:rsidP="001A0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A0A5B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2F2ED4" w:rsidRDefault="002F2ED4" w:rsidP="001A0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A0A5B">
        <w:rPr>
          <w:rFonts w:ascii="Times New Roman" w:hAnsi="Times New Roman" w:cs="Times New Roman"/>
          <w:b/>
          <w:sz w:val="28"/>
          <w:szCs w:val="28"/>
        </w:rPr>
        <w:t>подпункт 1 пункта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F2ED4" w:rsidRPr="002F2ED4" w:rsidRDefault="002F2ED4" w:rsidP="001A0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D06B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1.Размеры должностных окладов (окладов) работников культуры, искусства и кинематографии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2F2ED4" w:rsidRDefault="002F2ED4" w:rsidP="001A0A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6912"/>
        <w:gridCol w:w="2659"/>
      </w:tblGrid>
      <w:tr w:rsidR="002F2ED4" w:rsidTr="002F2ED4">
        <w:tc>
          <w:tcPr>
            <w:tcW w:w="6912" w:type="dxa"/>
          </w:tcPr>
          <w:p w:rsidR="002F2ED4" w:rsidRPr="002F2ED4" w:rsidRDefault="002F2ED4" w:rsidP="002F2ED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 w:bidi="ru-RU"/>
              </w:rPr>
            </w:pPr>
            <w:r w:rsidRPr="002F2ED4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 w:bidi="ru-RU"/>
              </w:rPr>
              <w:t>Должности</w:t>
            </w:r>
          </w:p>
        </w:tc>
        <w:tc>
          <w:tcPr>
            <w:tcW w:w="2659" w:type="dxa"/>
          </w:tcPr>
          <w:p w:rsidR="002F2ED4" w:rsidRPr="002F2ED4" w:rsidRDefault="002F2ED4" w:rsidP="002F2ED4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 w:bidi="ru-RU"/>
              </w:rPr>
            </w:pPr>
            <w:r w:rsidRPr="002F2ED4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 w:bidi="ru-RU"/>
              </w:rPr>
              <w:t>Размер должностного оклада (оклада), руб.</w:t>
            </w:r>
          </w:p>
        </w:tc>
      </w:tr>
      <w:tr w:rsidR="002F2ED4" w:rsidTr="002F2ED4">
        <w:tc>
          <w:tcPr>
            <w:tcW w:w="6912" w:type="dxa"/>
          </w:tcPr>
          <w:p w:rsidR="002F2ED4" w:rsidRPr="001A0A5B" w:rsidRDefault="002F2ED4" w:rsidP="001A0A5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</w:pPr>
            <w:r w:rsidRPr="002F2ED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  <w:t xml:space="preserve">Должности работников культуры, искусства и кинематоргафии </w:t>
            </w:r>
            <w:r w:rsidRPr="002F2ED4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  <w:lastRenderedPageBreak/>
              <w:t>среднего звена: культорганизатор</w:t>
            </w:r>
          </w:p>
        </w:tc>
        <w:tc>
          <w:tcPr>
            <w:tcW w:w="2659" w:type="dxa"/>
          </w:tcPr>
          <w:p w:rsidR="002F2ED4" w:rsidRPr="002F2ED4" w:rsidRDefault="002F2ED4" w:rsidP="002F2ED4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  <w:lastRenderedPageBreak/>
              <w:t>11</w:t>
            </w:r>
            <w:r w:rsidR="001A0A5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  <w:t>033</w:t>
            </w:r>
          </w:p>
        </w:tc>
      </w:tr>
    </w:tbl>
    <w:p w:rsidR="00A826E5" w:rsidRDefault="00A826E5" w:rsidP="00A826E5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»;</w:t>
      </w:r>
    </w:p>
    <w:p w:rsidR="002F2ED4" w:rsidRDefault="001A0A5B" w:rsidP="00A82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2) </w:t>
      </w:r>
      <w:r w:rsidRPr="001A0A5B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подпункт 2 пункта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изложить в следующей редакции:</w:t>
      </w:r>
    </w:p>
    <w:p w:rsidR="001A0A5B" w:rsidRDefault="001A0A5B" w:rsidP="00A82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«2. Размеры должностных окладов (окладов) работников культуры, искусства и кинематографии, не отнесенных к ПКГ, устанавливаются на основе отнесения занимаемых ими должностей, утвержденных Приказом Министерства здравоохранения и социального развития Российской Федерации от 30 марта 2011 года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</w:r>
    </w:p>
    <w:p w:rsidR="001A0A5B" w:rsidRDefault="001A0A5B" w:rsidP="00A82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6912"/>
        <w:gridCol w:w="2659"/>
      </w:tblGrid>
      <w:tr w:rsidR="001A0A5B" w:rsidRPr="001A0A5B" w:rsidTr="00AA4C71">
        <w:tc>
          <w:tcPr>
            <w:tcW w:w="6912" w:type="dxa"/>
          </w:tcPr>
          <w:p w:rsidR="001A0A5B" w:rsidRPr="001A0A5B" w:rsidRDefault="001A0A5B" w:rsidP="00AA4C71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 w:bidi="ru-RU"/>
              </w:rPr>
            </w:pPr>
            <w:r w:rsidRPr="001A0A5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 w:bidi="ru-RU"/>
              </w:rPr>
              <w:t>Должности</w:t>
            </w:r>
            <w:r w:rsidRPr="001A0A5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 w:bidi="ru-RU"/>
              </w:rPr>
              <w:t>, не отнесенные к ПКГ</w:t>
            </w:r>
          </w:p>
        </w:tc>
        <w:tc>
          <w:tcPr>
            <w:tcW w:w="2659" w:type="dxa"/>
          </w:tcPr>
          <w:p w:rsidR="001A0A5B" w:rsidRPr="001A0A5B" w:rsidRDefault="001A0A5B" w:rsidP="00AA4C71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 w:bidi="ru-RU"/>
              </w:rPr>
            </w:pPr>
            <w:r w:rsidRPr="001A0A5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 w:bidi="ru-RU"/>
              </w:rPr>
              <w:t>Размер должностного оклада (оклада), руб.</w:t>
            </w:r>
          </w:p>
        </w:tc>
      </w:tr>
      <w:tr w:rsidR="001A0A5B" w:rsidRPr="001A0A5B" w:rsidTr="00AA4C71">
        <w:tc>
          <w:tcPr>
            <w:tcW w:w="6912" w:type="dxa"/>
          </w:tcPr>
          <w:p w:rsidR="001A0A5B" w:rsidRPr="001A0A5B" w:rsidRDefault="001A0A5B" w:rsidP="001A0A5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</w:pPr>
            <w:r w:rsidRPr="001A0A5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  <w:t>заведующий дома культуры и отдыха</w:t>
            </w:r>
          </w:p>
        </w:tc>
        <w:tc>
          <w:tcPr>
            <w:tcW w:w="2659" w:type="dxa"/>
          </w:tcPr>
          <w:p w:rsidR="001A0A5B" w:rsidRPr="001A0A5B" w:rsidRDefault="001A0A5B" w:rsidP="001A0A5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</w:pPr>
            <w:r w:rsidRPr="001A0A5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 w:bidi="ru-RU"/>
              </w:rPr>
              <w:t>14 455</w:t>
            </w:r>
          </w:p>
        </w:tc>
      </w:tr>
    </w:tbl>
    <w:p w:rsidR="001A0A5B" w:rsidRDefault="001A0A5B" w:rsidP="001A0A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»;</w:t>
      </w:r>
    </w:p>
    <w:p w:rsidR="001A0A5B" w:rsidRDefault="001A0A5B" w:rsidP="00A82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3) </w:t>
      </w:r>
      <w:r w:rsidRPr="001A0A5B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подпункт 3 пункта 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изложить в следующей редакции:</w:t>
      </w:r>
    </w:p>
    <w:p w:rsidR="001A0A5B" w:rsidRDefault="001A0A5B" w:rsidP="00A82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«3. Размеры окладов работников, профессии которых отнесены к квалификационным уровням ПКГ общеотраслевых профессий рабочих,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1A0A5B" w:rsidRDefault="001A0A5B" w:rsidP="00A826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6912"/>
        <w:gridCol w:w="2659"/>
      </w:tblGrid>
      <w:tr w:rsidR="001A0A5B" w:rsidRPr="001A0A5B" w:rsidTr="00AA4C71">
        <w:tc>
          <w:tcPr>
            <w:tcW w:w="6912" w:type="dxa"/>
          </w:tcPr>
          <w:p w:rsidR="001A0A5B" w:rsidRPr="001A0A5B" w:rsidRDefault="001A0A5B" w:rsidP="00AA4C71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 w:bidi="ru-RU"/>
              </w:rPr>
              <w:t>Квалификационные уровни</w:t>
            </w:r>
          </w:p>
        </w:tc>
        <w:tc>
          <w:tcPr>
            <w:tcW w:w="2659" w:type="dxa"/>
          </w:tcPr>
          <w:p w:rsidR="001A0A5B" w:rsidRPr="001A0A5B" w:rsidRDefault="001A0A5B" w:rsidP="00AA4C71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 w:bidi="ru-RU"/>
              </w:rPr>
            </w:pPr>
            <w:r w:rsidRPr="001A0A5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eastAsia="ru-RU" w:bidi="ru-RU"/>
              </w:rPr>
              <w:t>Размер должностного оклада (оклада), руб.</w:t>
            </w:r>
          </w:p>
        </w:tc>
      </w:tr>
      <w:tr w:rsidR="001A0A5B" w:rsidRPr="001A0A5B" w:rsidTr="00FE0066">
        <w:tc>
          <w:tcPr>
            <w:tcW w:w="9571" w:type="dxa"/>
            <w:gridSpan w:val="2"/>
          </w:tcPr>
          <w:p w:rsidR="001A0A5B" w:rsidRPr="001A0A5B" w:rsidRDefault="001A0A5B" w:rsidP="001A0A5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A0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Профессиональная квалификационная группа «Общеотраслевые </w:t>
            </w:r>
          </w:p>
          <w:p w:rsidR="001A0A5B" w:rsidRPr="001A0A5B" w:rsidRDefault="001A0A5B" w:rsidP="001A0A5B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1A0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профессии рабочих первого уровня»  </w:t>
            </w:r>
          </w:p>
        </w:tc>
      </w:tr>
      <w:tr w:rsidR="001A0A5B" w:rsidRPr="001A0A5B" w:rsidTr="00AA4C71">
        <w:tc>
          <w:tcPr>
            <w:tcW w:w="6912" w:type="dxa"/>
          </w:tcPr>
          <w:p w:rsidR="001A0A5B" w:rsidRPr="001A0A5B" w:rsidRDefault="001A0A5B" w:rsidP="001A0A5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A0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 квалификационный уровень –</w:t>
            </w:r>
          </w:p>
          <w:p w:rsidR="001A0A5B" w:rsidRPr="001A0A5B" w:rsidRDefault="001A0A5B" w:rsidP="001A0A5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A0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уборщик служебных помещений</w:t>
            </w:r>
          </w:p>
        </w:tc>
        <w:tc>
          <w:tcPr>
            <w:tcW w:w="2659" w:type="dxa"/>
          </w:tcPr>
          <w:p w:rsidR="001A0A5B" w:rsidRPr="001A0A5B" w:rsidRDefault="001A0A5B" w:rsidP="001A0A5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A0A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6 987</w:t>
            </w:r>
          </w:p>
        </w:tc>
      </w:tr>
    </w:tbl>
    <w:p w:rsidR="002F2ED4" w:rsidRPr="001A0A5B" w:rsidRDefault="001A0A5B" w:rsidP="001A0A5B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BF66E8" w:rsidRDefault="00BF66E8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495F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E01E76">
        <w:rPr>
          <w:rFonts w:ascii="Times New Roman" w:hAnsi="Times New Roman" w:cs="Times New Roman"/>
          <w:sz w:val="28"/>
          <w:szCs w:val="28"/>
        </w:rPr>
        <w:t xml:space="preserve">айте Чернского муниципального </w:t>
      </w:r>
      <w:r w:rsidRPr="00BF66E8">
        <w:rPr>
          <w:rFonts w:ascii="Times New Roman" w:hAnsi="Times New Roman" w:cs="Times New Roman"/>
          <w:sz w:val="28"/>
          <w:szCs w:val="28"/>
        </w:rPr>
        <w:t>район</w:t>
      </w:r>
      <w:r w:rsidR="00E01E76">
        <w:rPr>
          <w:rFonts w:ascii="Times New Roman" w:hAnsi="Times New Roman" w:cs="Times New Roman"/>
          <w:sz w:val="28"/>
          <w:szCs w:val="28"/>
        </w:rPr>
        <w:t xml:space="preserve">а Тульской области </w:t>
      </w:r>
      <w:r w:rsidRPr="00BF66E8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</w:t>
      </w:r>
      <w:r w:rsidR="001A0A5B">
        <w:rPr>
          <w:rFonts w:ascii="Times New Roman" w:hAnsi="Times New Roman" w:cs="Times New Roman"/>
          <w:sz w:val="28"/>
          <w:szCs w:val="28"/>
        </w:rPr>
        <w:t>тупает в силу со дня подписания и распространяется на правоотношения, возникшие с 01 октября 2024 года.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24" w:rsidRDefault="00B94D24" w:rsidP="001A0A5B">
      <w:pPr>
        <w:spacing w:after="0" w:line="240" w:lineRule="auto"/>
      </w:pPr>
      <w:r>
        <w:separator/>
      </w:r>
    </w:p>
  </w:endnote>
  <w:endnote w:type="continuationSeparator" w:id="1">
    <w:p w:rsidR="00B94D24" w:rsidRDefault="00B94D24" w:rsidP="001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24" w:rsidRDefault="00B94D24" w:rsidP="001A0A5B">
      <w:pPr>
        <w:spacing w:after="0" w:line="240" w:lineRule="auto"/>
      </w:pPr>
      <w:r>
        <w:separator/>
      </w:r>
    </w:p>
  </w:footnote>
  <w:footnote w:type="continuationSeparator" w:id="1">
    <w:p w:rsidR="00B94D24" w:rsidRDefault="00B94D24" w:rsidP="001A0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0EAA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A5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2ED4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6E5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4D24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CE6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A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0A5B"/>
  </w:style>
  <w:style w:type="paragraph" w:styleId="a9">
    <w:name w:val="footer"/>
    <w:basedOn w:val="a"/>
    <w:link w:val="aa"/>
    <w:uiPriority w:val="99"/>
    <w:semiHidden/>
    <w:unhideWhenUsed/>
    <w:rsid w:val="001A0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A0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2025-02-18T12:48:00Z</cp:lastPrinted>
  <dcterms:created xsi:type="dcterms:W3CDTF">2025-02-18T12:51:00Z</dcterms:created>
  <dcterms:modified xsi:type="dcterms:W3CDTF">2025-02-18T12:51:00Z</dcterms:modified>
</cp:coreProperties>
</file>