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EA3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A3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A38F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A5A" w:rsidRDefault="00DA1C57" w:rsidP="00480A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A1C57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480A5A">
        <w:rPr>
          <w:rFonts w:ascii="Times New Roman" w:hAnsi="Times New Roman" w:cs="Times New Roman"/>
          <w:b/>
          <w:sz w:val="32"/>
          <w:szCs w:val="32"/>
        </w:rPr>
        <w:t>внесении изменений</w:t>
      </w:r>
    </w:p>
    <w:p w:rsidR="00DA1C57" w:rsidRDefault="00DA1C57" w:rsidP="00480A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A1C57">
        <w:rPr>
          <w:rFonts w:ascii="Times New Roman" w:hAnsi="Times New Roman" w:cs="Times New Roman"/>
          <w:b/>
          <w:sz w:val="32"/>
          <w:szCs w:val="32"/>
        </w:rPr>
        <w:t xml:space="preserve">в постановление Администрации муниципального образования Липицкое Чернского района от 26.04.2016 года № 4-53-1 </w:t>
      </w:r>
    </w:p>
    <w:p w:rsidR="00DA1C57" w:rsidRPr="00DA1C57" w:rsidRDefault="00DA1C57" w:rsidP="00DA1C5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</w:pPr>
      <w:r w:rsidRPr="00DA1C57">
        <w:rPr>
          <w:rFonts w:ascii="Times New Roman" w:hAnsi="Times New Roman" w:cs="Times New Roman"/>
          <w:b/>
          <w:sz w:val="32"/>
          <w:szCs w:val="32"/>
        </w:rPr>
        <w:t>«</w:t>
      </w:r>
      <w:r w:rsidRPr="00DA1C57">
        <w:rPr>
          <w:rFonts w:ascii="Times New Roman" w:hAnsi="Times New Roman" w:cs="Times New Roman"/>
          <w:b/>
          <w:spacing w:val="2"/>
          <w:sz w:val="32"/>
          <w:szCs w:val="32"/>
        </w:rPr>
        <w:t>О порядке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в Администрации МО Липицкое Чернского района»</w:t>
      </w:r>
    </w:p>
    <w:p w:rsidR="00DA1C57" w:rsidRDefault="00DA1C57" w:rsidP="00FD0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B5D" w:rsidRPr="00EA38F6" w:rsidRDefault="00DA1C57" w:rsidP="00EA38F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38F6">
        <w:rPr>
          <w:b w:val="0"/>
          <w:sz w:val="28"/>
          <w:szCs w:val="28"/>
        </w:rPr>
        <w:t xml:space="preserve">В соответствии со статьей 12 Федерального закона от 27.07.2010 г. № 210-ФЗ «Об организации предоставления государственных и муниципальных </w:t>
      </w:r>
      <w:r w:rsidR="0091074D" w:rsidRPr="00EA38F6">
        <w:rPr>
          <w:b w:val="0"/>
          <w:sz w:val="28"/>
          <w:szCs w:val="28"/>
        </w:rPr>
        <w:t xml:space="preserve">услуг», </w:t>
      </w:r>
      <w:r w:rsidR="00FD0632" w:rsidRPr="00EA38F6">
        <w:rPr>
          <w:b w:val="0"/>
          <w:sz w:val="28"/>
          <w:szCs w:val="28"/>
        </w:rPr>
        <w:t>постановлением Правительства Российской Фе</w:t>
      </w:r>
      <w:r w:rsidR="00D3089D" w:rsidRPr="00EA38F6">
        <w:rPr>
          <w:b w:val="0"/>
          <w:sz w:val="28"/>
          <w:szCs w:val="28"/>
        </w:rPr>
        <w:t>дерации от 20.07</w:t>
      </w:r>
      <w:r w:rsidR="00FD0632" w:rsidRPr="00EA38F6">
        <w:rPr>
          <w:b w:val="0"/>
          <w:sz w:val="28"/>
          <w:szCs w:val="28"/>
        </w:rPr>
        <w:t xml:space="preserve">.2021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EA38F6">
        <w:rPr>
          <w:b w:val="0"/>
          <w:sz w:val="28"/>
          <w:szCs w:val="28"/>
        </w:rPr>
        <w:t>постановлением Правительства Российской Федерации от 28.04.2025 г. № 569 «О внесении изменений в некоторые акты Правительства Российской Федерации»</w:t>
      </w:r>
      <w:r w:rsidR="0091074D" w:rsidRPr="00EA38F6">
        <w:rPr>
          <w:b w:val="0"/>
          <w:sz w:val="28"/>
          <w:szCs w:val="28"/>
        </w:rPr>
        <w:t xml:space="preserve">, </w:t>
      </w:r>
      <w:r w:rsidR="00104AE0" w:rsidRPr="00EA38F6">
        <w:rPr>
          <w:b w:val="0"/>
          <w:sz w:val="28"/>
          <w:szCs w:val="28"/>
        </w:rPr>
        <w:t xml:space="preserve">на основании </w:t>
      </w:r>
      <w:r w:rsidR="00EF69AA" w:rsidRPr="00EA38F6">
        <w:rPr>
          <w:b w:val="0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 w:rsidRPr="00EA38F6">
        <w:rPr>
          <w:b w:val="0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EA38F6">
        <w:rPr>
          <w:sz w:val="28"/>
          <w:szCs w:val="28"/>
        </w:rPr>
        <w:t>ПОСТАНОВЛЯЕТ:</w:t>
      </w:r>
    </w:p>
    <w:p w:rsidR="0091074D" w:rsidRPr="00EA38F6" w:rsidRDefault="0091074D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EA38F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26.04.2016 года № 4-53-1 «</w:t>
      </w:r>
      <w:r w:rsidRPr="00EA38F6">
        <w:rPr>
          <w:rFonts w:ascii="Times New Roman" w:hAnsi="Times New Roman" w:cs="Times New Roman"/>
          <w:spacing w:val="2"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в Администрации МО Липицкое Чернского района» </w:t>
      </w:r>
      <w:r w:rsidR="00480A5A" w:rsidRPr="00EA38F6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Pr="00EA38F6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91074D" w:rsidRPr="00EA38F6" w:rsidRDefault="0091074D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EA38F6"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 w:rsidRPr="00EA38F6">
        <w:rPr>
          <w:rFonts w:ascii="Times New Roman" w:hAnsi="Times New Roman" w:cs="Times New Roman"/>
          <w:b/>
          <w:spacing w:val="2"/>
          <w:sz w:val="28"/>
          <w:szCs w:val="28"/>
        </w:rPr>
        <w:t>В Приложении</w:t>
      </w:r>
      <w:r w:rsidR="00FD0632" w:rsidRPr="00EA38F6">
        <w:rPr>
          <w:rFonts w:ascii="Times New Roman" w:hAnsi="Times New Roman" w:cs="Times New Roman"/>
          <w:b/>
          <w:spacing w:val="2"/>
          <w:sz w:val="28"/>
          <w:szCs w:val="28"/>
        </w:rPr>
        <w:t>:</w:t>
      </w:r>
    </w:p>
    <w:p w:rsidR="00FD0632" w:rsidRPr="00EA38F6" w:rsidRDefault="00FD0632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EA38F6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Pr="00EA38F6">
        <w:rPr>
          <w:rFonts w:ascii="Times New Roman" w:hAnsi="Times New Roman" w:cs="Times New Roman"/>
          <w:b/>
          <w:spacing w:val="2"/>
          <w:sz w:val="28"/>
          <w:szCs w:val="28"/>
        </w:rPr>
        <w:t xml:space="preserve">раздел </w:t>
      </w:r>
      <w:r w:rsidRPr="00EA38F6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II</w:t>
      </w:r>
      <w:r w:rsidRPr="00EA38F6">
        <w:rPr>
          <w:rFonts w:ascii="Times New Roman" w:hAnsi="Times New Roman" w:cs="Times New Roman"/>
          <w:spacing w:val="2"/>
          <w:sz w:val="28"/>
          <w:szCs w:val="28"/>
        </w:rPr>
        <w:t xml:space="preserve"> «Требования к административным регламентам предоставления муниципальных услуг» изложить в следующей редакции:</w:t>
      </w:r>
    </w:p>
    <w:p w:rsidR="00EA38F6" w:rsidRDefault="00EA38F6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EA38F6" w:rsidRDefault="00EA38F6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EA38F6" w:rsidRDefault="00EA38F6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FD0632" w:rsidRPr="00EA38F6" w:rsidRDefault="00D3089D" w:rsidP="00EA38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EA38F6">
        <w:rPr>
          <w:rFonts w:ascii="Times New Roman" w:hAnsi="Times New Roman" w:cs="Times New Roman"/>
          <w:spacing w:val="2"/>
          <w:sz w:val="28"/>
          <w:szCs w:val="28"/>
        </w:rPr>
        <w:lastRenderedPageBreak/>
        <w:t>«</w:t>
      </w:r>
    </w:p>
    <w:p w:rsidR="00D3089D" w:rsidRPr="00EA38F6" w:rsidRDefault="00D3089D" w:rsidP="00EA38F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EA38F6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II</w:t>
      </w:r>
      <w:r w:rsidRPr="00EA38F6">
        <w:rPr>
          <w:rFonts w:ascii="Times New Roman" w:hAnsi="Times New Roman" w:cs="Times New Roman"/>
          <w:b/>
          <w:spacing w:val="2"/>
          <w:sz w:val="28"/>
          <w:szCs w:val="28"/>
        </w:rPr>
        <w:t xml:space="preserve"> Требования к структуре и содержанию административных регламентов</w:t>
      </w:r>
    </w:p>
    <w:p w:rsidR="006A7029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1</w:t>
      </w:r>
      <w:r w:rsidR="006A7029" w:rsidRPr="00EA38F6">
        <w:rPr>
          <w:sz w:val="28"/>
          <w:szCs w:val="28"/>
        </w:rPr>
        <w:t>. В административный регламент включаются следующие разделы:</w:t>
      </w:r>
    </w:p>
    <w:p w:rsidR="006A7029" w:rsidRPr="00EA38F6" w:rsidRDefault="006A7029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общие положения;</w:t>
      </w:r>
    </w:p>
    <w:p w:rsidR="004A671C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б) </w:t>
      </w:r>
      <w:r w:rsidRPr="00EA38F6">
        <w:rPr>
          <w:sz w:val="28"/>
          <w:szCs w:val="28"/>
          <w:shd w:val="clear" w:color="auto" w:fill="FFFFFF"/>
        </w:rPr>
        <w:t>круг заявителей;</w:t>
      </w:r>
    </w:p>
    <w:p w:rsidR="006A7029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8F6">
        <w:rPr>
          <w:sz w:val="28"/>
          <w:szCs w:val="28"/>
        </w:rPr>
        <w:t xml:space="preserve">в) </w:t>
      </w:r>
      <w:r w:rsidR="006A7029" w:rsidRPr="00EA38F6">
        <w:rPr>
          <w:sz w:val="28"/>
          <w:szCs w:val="28"/>
        </w:rPr>
        <w:t>стандарт предос</w:t>
      </w:r>
      <w:r w:rsidRPr="00EA38F6">
        <w:rPr>
          <w:sz w:val="28"/>
          <w:szCs w:val="28"/>
        </w:rPr>
        <w:t xml:space="preserve">тавления муниципальной </w:t>
      </w:r>
      <w:r w:rsidR="006A7029" w:rsidRPr="00EA38F6">
        <w:rPr>
          <w:sz w:val="28"/>
          <w:szCs w:val="28"/>
        </w:rPr>
        <w:t xml:space="preserve">услуги </w:t>
      </w:r>
      <w:r w:rsidR="006A7029" w:rsidRPr="00EA38F6">
        <w:rPr>
          <w:sz w:val="28"/>
          <w:szCs w:val="28"/>
          <w:shd w:val="clear" w:color="auto" w:fill="FFFFFF"/>
        </w:rPr>
        <w:t>(подразделы, содержащие описание каждой административной процедуры, включаются в указанный раздел в случаях, если при</w:t>
      </w:r>
      <w:r w:rsidR="00480A5A" w:rsidRPr="00EA38F6">
        <w:rPr>
          <w:sz w:val="28"/>
          <w:szCs w:val="28"/>
          <w:shd w:val="clear" w:color="auto" w:fill="FFFFFF"/>
        </w:rPr>
        <w:t xml:space="preserve"> предоставлении муниципальной </w:t>
      </w:r>
      <w:r w:rsidR="006A7029" w:rsidRPr="00EA38F6">
        <w:rPr>
          <w:sz w:val="28"/>
          <w:szCs w:val="28"/>
          <w:shd w:val="clear" w:color="auto" w:fill="FFFFFF"/>
        </w:rPr>
        <w:t xml:space="preserve">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Pr="00EA38F6">
        <w:rPr>
          <w:sz w:val="28"/>
          <w:szCs w:val="28"/>
          <w:shd w:val="clear" w:color="auto" w:fill="FFFFFF"/>
        </w:rPr>
        <w:t xml:space="preserve">предоставлении) муниципальной </w:t>
      </w:r>
      <w:r w:rsidR="006A7029" w:rsidRPr="00EA38F6">
        <w:rPr>
          <w:sz w:val="28"/>
          <w:szCs w:val="28"/>
          <w:shd w:val="clear" w:color="auto" w:fill="FFFFFF"/>
        </w:rPr>
        <w:t>услуги, либо административной процедуры, предполагающей осуществляемое после принятия решения о</w:t>
      </w:r>
      <w:r w:rsidRPr="00EA38F6">
        <w:rPr>
          <w:sz w:val="28"/>
          <w:szCs w:val="28"/>
          <w:shd w:val="clear" w:color="auto" w:fill="FFFFFF"/>
        </w:rPr>
        <w:t xml:space="preserve"> предоставлении муниципальной </w:t>
      </w:r>
      <w:r w:rsidR="006A7029" w:rsidRPr="00EA38F6">
        <w:rPr>
          <w:sz w:val="28"/>
          <w:szCs w:val="28"/>
          <w:shd w:val="clear" w:color="auto" w:fill="FFFFFF"/>
        </w:rPr>
        <w:t>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</w:t>
      </w:r>
      <w:r w:rsidRPr="00EA38F6">
        <w:rPr>
          <w:sz w:val="28"/>
          <w:szCs w:val="28"/>
          <w:shd w:val="clear" w:color="auto" w:fill="FFFFFF"/>
        </w:rPr>
        <w:t xml:space="preserve"> предоставления муниципальной </w:t>
      </w:r>
      <w:r w:rsidR="006A7029" w:rsidRPr="00EA38F6">
        <w:rPr>
          <w:sz w:val="28"/>
          <w:szCs w:val="28"/>
          <w:shd w:val="clear" w:color="auto" w:fill="FFFFFF"/>
        </w:rPr>
        <w:t>услуги, повторение которой в рамках предо</w:t>
      </w:r>
      <w:r w:rsidR="00480A5A" w:rsidRPr="00EA38F6">
        <w:rPr>
          <w:sz w:val="28"/>
          <w:szCs w:val="28"/>
          <w:shd w:val="clear" w:color="auto" w:fill="FFFFFF"/>
        </w:rPr>
        <w:t xml:space="preserve">ставления одной муниципальной </w:t>
      </w:r>
      <w:r w:rsidR="006A7029" w:rsidRPr="00EA38F6">
        <w:rPr>
          <w:sz w:val="28"/>
          <w:szCs w:val="28"/>
          <w:shd w:val="clear" w:color="auto" w:fill="FFFFFF"/>
        </w:rPr>
        <w:t>услуги допускается 2 и более раза)</w:t>
      </w:r>
    </w:p>
    <w:p w:rsidR="006A7029" w:rsidRPr="00EA38F6" w:rsidRDefault="006A7029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8F6">
        <w:rPr>
          <w:sz w:val="28"/>
          <w:szCs w:val="28"/>
          <w:shd w:val="clear" w:color="auto" w:fill="FFFFFF"/>
        </w:rPr>
        <w:t>г) формы контроля за исполнением административного регламента;</w:t>
      </w:r>
    </w:p>
    <w:p w:rsidR="006A7029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  <w:shd w:val="clear" w:color="auto" w:fill="FFFFFF"/>
        </w:rPr>
        <w:t>д</w:t>
      </w:r>
      <w:r w:rsidR="006A7029" w:rsidRPr="00EA38F6">
        <w:rPr>
          <w:sz w:val="28"/>
          <w:szCs w:val="28"/>
          <w:shd w:val="clear" w:color="auto" w:fill="FFFFFF"/>
        </w:rPr>
        <w:t>) способы информирования заявителя об изменении статуса рассмотрения запроса о</w:t>
      </w:r>
      <w:r w:rsidRPr="00EA38F6">
        <w:rPr>
          <w:sz w:val="28"/>
          <w:szCs w:val="28"/>
          <w:shd w:val="clear" w:color="auto" w:fill="FFFFFF"/>
        </w:rPr>
        <w:t xml:space="preserve"> предоставлении муниципальной </w:t>
      </w:r>
      <w:r w:rsidR="006A7029" w:rsidRPr="00EA38F6">
        <w:rPr>
          <w:sz w:val="28"/>
          <w:szCs w:val="28"/>
          <w:shd w:val="clear" w:color="auto" w:fill="FFFFFF"/>
        </w:rPr>
        <w:t>услуги.</w:t>
      </w:r>
    </w:p>
    <w:p w:rsidR="004A671C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2. Раздел «Стандарт предост</w:t>
      </w:r>
      <w:r w:rsidR="00480A5A" w:rsidRPr="00EA38F6">
        <w:rPr>
          <w:sz w:val="28"/>
          <w:szCs w:val="28"/>
        </w:rPr>
        <w:t xml:space="preserve">авления </w:t>
      </w:r>
      <w:r w:rsidR="00480A5A" w:rsidRPr="00EA38F6">
        <w:rPr>
          <w:sz w:val="28"/>
          <w:szCs w:val="28"/>
          <w:shd w:val="clear" w:color="auto" w:fill="FFFFFF"/>
        </w:rPr>
        <w:t>муниципальной</w:t>
      </w:r>
      <w:r w:rsidR="00480A5A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услуги» состоит из следующих подразделов:</w:t>
      </w:r>
    </w:p>
    <w:p w:rsidR="004A671C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а) наименование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4A671C" w:rsidRPr="00EA38F6">
        <w:rPr>
          <w:sz w:val="28"/>
          <w:szCs w:val="28"/>
        </w:rPr>
        <w:t>услуги;</w:t>
      </w:r>
    </w:p>
    <w:p w:rsidR="004A671C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наименование органа, п</w:t>
      </w:r>
      <w:r w:rsidR="00480A5A" w:rsidRPr="00EA38F6">
        <w:rPr>
          <w:sz w:val="28"/>
          <w:szCs w:val="28"/>
        </w:rPr>
        <w:t xml:space="preserve">редоставляющего </w:t>
      </w:r>
      <w:r w:rsidR="00480A5A" w:rsidRPr="00EA38F6">
        <w:rPr>
          <w:sz w:val="28"/>
          <w:szCs w:val="28"/>
          <w:shd w:val="clear" w:color="auto" w:fill="FFFFFF"/>
        </w:rPr>
        <w:t xml:space="preserve">муниципальную </w:t>
      </w:r>
      <w:r w:rsidRPr="00EA38F6">
        <w:rPr>
          <w:sz w:val="28"/>
          <w:szCs w:val="28"/>
        </w:rPr>
        <w:t>услугу;</w:t>
      </w:r>
    </w:p>
    <w:p w:rsidR="004A671C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результат</w:t>
      </w:r>
      <w:r w:rsidR="00480A5A" w:rsidRPr="00EA38F6">
        <w:rPr>
          <w:sz w:val="28"/>
          <w:szCs w:val="28"/>
        </w:rPr>
        <w:t xml:space="preserve"> предоставления </w:t>
      </w:r>
      <w:r w:rsidR="00480A5A" w:rsidRPr="00EA38F6">
        <w:rPr>
          <w:sz w:val="28"/>
          <w:szCs w:val="28"/>
          <w:shd w:val="clear" w:color="auto" w:fill="FFFFFF"/>
        </w:rPr>
        <w:t>муниципальной</w:t>
      </w:r>
      <w:r w:rsidR="00480A5A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услуги;</w:t>
      </w:r>
    </w:p>
    <w:p w:rsidR="004A671C" w:rsidRPr="00EA38F6" w:rsidRDefault="004A671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срок</w:t>
      </w:r>
      <w:r w:rsidR="00480A5A" w:rsidRPr="00EA38F6">
        <w:rPr>
          <w:sz w:val="28"/>
          <w:szCs w:val="28"/>
        </w:rPr>
        <w:t xml:space="preserve"> предоставления </w:t>
      </w:r>
      <w:r w:rsidR="00480A5A" w:rsidRPr="00EA38F6">
        <w:rPr>
          <w:sz w:val="28"/>
          <w:szCs w:val="28"/>
          <w:shd w:val="clear" w:color="auto" w:fill="FFFFFF"/>
        </w:rPr>
        <w:t>муниципальной</w:t>
      </w:r>
      <w:r w:rsidR="00480A5A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услуги;</w:t>
      </w:r>
    </w:p>
    <w:p w:rsidR="00D3089D" w:rsidRPr="00EA38F6" w:rsidRDefault="009C7B6C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) размер платы, взимаемой с заявителя при предоста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влении муниципальной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и способы ее взимания;</w:t>
      </w:r>
    </w:p>
    <w:p w:rsidR="004A671C" w:rsidRPr="00EA38F6" w:rsidRDefault="009C7B6C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) максимальный срок ожидания в очереди при подаче заявителем запроса о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муниципальной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и при получении результата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(подраздел включается в административный регламент в случае обращения заявителя непосредственно в орган,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предоставляющий муниципальную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услугу, или многофункциональный центр);</w:t>
      </w:r>
    </w:p>
    <w:p w:rsidR="004A671C" w:rsidRPr="00EA38F6" w:rsidRDefault="009C7B6C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) срок регистрации запроса заявителя о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муниципальной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услуги;</w:t>
      </w:r>
    </w:p>
    <w:p w:rsidR="004A671C" w:rsidRPr="00EA38F6" w:rsidRDefault="009C7B6C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требования к помещениям, в которых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предоставляется муниципальная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услуга (подраздел включается в административный регламент в случае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обращения заявителя непосредственно в орган,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предоставляющий муниципальную </w:t>
      </w:r>
      <w:r w:rsidR="004A671C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услугу, или многофункциональный центр</w:t>
      </w:r>
      <w:r w:rsidR="00882FDD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82FDD" w:rsidRPr="00EA38F6" w:rsidRDefault="009C7B6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и</w:t>
      </w:r>
      <w:r w:rsidR="00882FDD" w:rsidRPr="00EA38F6">
        <w:rPr>
          <w:sz w:val="28"/>
          <w:szCs w:val="28"/>
        </w:rPr>
        <w:t>) показ</w:t>
      </w:r>
      <w:r w:rsidRPr="00EA38F6">
        <w:rPr>
          <w:sz w:val="28"/>
          <w:szCs w:val="28"/>
        </w:rPr>
        <w:t xml:space="preserve">атели доступности и качества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услуги;</w:t>
      </w:r>
    </w:p>
    <w:p w:rsidR="00882FDD" w:rsidRPr="00EA38F6" w:rsidRDefault="009C7B6C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к</w:t>
      </w:r>
      <w:r w:rsidR="00882FDD" w:rsidRPr="00EA38F6">
        <w:rPr>
          <w:sz w:val="28"/>
          <w:szCs w:val="28"/>
        </w:rPr>
        <w:t>) и</w:t>
      </w:r>
      <w:r w:rsidRPr="00EA38F6">
        <w:rPr>
          <w:sz w:val="28"/>
          <w:szCs w:val="28"/>
        </w:rPr>
        <w:t xml:space="preserve">ные требования к предоставлению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2FDD" w:rsidRPr="00EA38F6" w:rsidRDefault="009C7B6C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л</w:t>
      </w:r>
      <w:r w:rsidR="00882FDD" w:rsidRPr="00EA38F6">
        <w:rPr>
          <w:sz w:val="28"/>
          <w:szCs w:val="28"/>
        </w:rPr>
        <w:t>) исчерпывающий перечень документов, необходимых для</w:t>
      </w:r>
      <w:r w:rsidRPr="00EA38F6">
        <w:rPr>
          <w:sz w:val="28"/>
          <w:szCs w:val="28"/>
        </w:rPr>
        <w:t xml:space="preserve">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услуги;</w:t>
      </w:r>
    </w:p>
    <w:p w:rsidR="00882FDD" w:rsidRPr="00EA38F6" w:rsidRDefault="009C7B6C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м</w:t>
      </w:r>
      <w:r w:rsidR="00882FDD" w:rsidRPr="00EA38F6">
        <w:rPr>
          <w:sz w:val="28"/>
          <w:szCs w:val="28"/>
        </w:rPr>
        <w:t>) исчерпывающий перечень оснований для отказа в приеме запроса о</w:t>
      </w:r>
      <w:r w:rsidRPr="00EA38F6">
        <w:rPr>
          <w:sz w:val="28"/>
          <w:szCs w:val="28"/>
        </w:rPr>
        <w:t xml:space="preserve"> предоставлении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 xml:space="preserve">услуги и документов, необходимых </w:t>
      </w:r>
      <w:r w:rsidRPr="00EA38F6">
        <w:rPr>
          <w:sz w:val="28"/>
          <w:szCs w:val="28"/>
        </w:rPr>
        <w:t xml:space="preserve">для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услуги, и исчерпывающий перечень оснований для п</w:t>
      </w:r>
      <w:r w:rsidRPr="00EA38F6">
        <w:rPr>
          <w:sz w:val="28"/>
          <w:szCs w:val="28"/>
        </w:rPr>
        <w:t xml:space="preserve">риостановления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 или для отказа в</w:t>
      </w:r>
      <w:r w:rsidRPr="00EA38F6">
        <w:rPr>
          <w:sz w:val="28"/>
          <w:szCs w:val="28"/>
        </w:rPr>
        <w:t xml:space="preserve"> предоставлении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услуги.</w:t>
      </w:r>
    </w:p>
    <w:p w:rsidR="00882FDD" w:rsidRPr="00EA38F6" w:rsidRDefault="009C7B6C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3. Подраздел «</w:t>
      </w:r>
      <w:r w:rsidR="00882FDD" w:rsidRPr="00EA38F6">
        <w:rPr>
          <w:sz w:val="28"/>
          <w:szCs w:val="28"/>
        </w:rPr>
        <w:t>Наименование органа, предоста</w:t>
      </w:r>
      <w:r w:rsidRPr="00EA38F6">
        <w:rPr>
          <w:sz w:val="28"/>
          <w:szCs w:val="28"/>
        </w:rPr>
        <w:t>вляющего муниципальную услугу»</w:t>
      </w:r>
      <w:r w:rsidR="00882FDD" w:rsidRPr="00EA38F6">
        <w:rPr>
          <w:sz w:val="28"/>
          <w:szCs w:val="28"/>
        </w:rPr>
        <w:t xml:space="preserve"> должен включать полное наименование органа, п</w:t>
      </w:r>
      <w:r w:rsidRPr="00EA38F6">
        <w:rPr>
          <w:sz w:val="28"/>
          <w:szCs w:val="28"/>
        </w:rPr>
        <w:t xml:space="preserve">редоставляющего муниципальную </w:t>
      </w:r>
      <w:r w:rsidR="00882FDD" w:rsidRPr="00EA38F6">
        <w:rPr>
          <w:sz w:val="28"/>
          <w:szCs w:val="28"/>
        </w:rPr>
        <w:t>услугу.</w:t>
      </w:r>
    </w:p>
    <w:p w:rsidR="00882FDD" w:rsidRPr="00EA38F6" w:rsidRDefault="009C7B6C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4. Подраздел «</w:t>
      </w:r>
      <w:r w:rsidR="00882FDD" w:rsidRPr="00EA38F6">
        <w:rPr>
          <w:sz w:val="28"/>
          <w:szCs w:val="28"/>
        </w:rPr>
        <w:t>Результат предос</w:t>
      </w:r>
      <w:r w:rsidRPr="00EA38F6">
        <w:rPr>
          <w:sz w:val="28"/>
          <w:szCs w:val="28"/>
        </w:rPr>
        <w:t xml:space="preserve">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услуги»</w:t>
      </w:r>
      <w:r w:rsidR="00882FDD" w:rsidRPr="00EA38F6">
        <w:rPr>
          <w:sz w:val="28"/>
          <w:szCs w:val="28"/>
        </w:rPr>
        <w:t xml:space="preserve"> должен включать следующие положения: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наименование результата (результатов)</w:t>
      </w:r>
      <w:r w:rsidR="009C7B6C" w:rsidRPr="00EA38F6">
        <w:rPr>
          <w:sz w:val="28"/>
          <w:szCs w:val="28"/>
        </w:rPr>
        <w:t xml:space="preserve"> предоставления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с указанием формы его предоставления, если результатом</w:t>
      </w:r>
      <w:r w:rsidR="009C7B6C" w:rsidRPr="00EA38F6">
        <w:rPr>
          <w:sz w:val="28"/>
          <w:szCs w:val="28"/>
        </w:rPr>
        <w:t xml:space="preserve"> предоставления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является документ;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наименование информационной системы (при наличии), в которой фиксируется реестровая запись (в случае если результатом</w:t>
      </w:r>
      <w:r w:rsidR="009C7B6C" w:rsidRPr="00EA38F6">
        <w:rPr>
          <w:sz w:val="28"/>
          <w:szCs w:val="28"/>
        </w:rPr>
        <w:t xml:space="preserve"> предоставления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является реестровая запись) или указание на отсутствие необходимости формирования реестровой записи;</w:t>
      </w:r>
    </w:p>
    <w:p w:rsidR="009C7B6C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перечень способов получения результата (результатов) предост</w:t>
      </w:r>
      <w:r w:rsidR="009C7B6C" w:rsidRPr="00EA38F6">
        <w:rPr>
          <w:sz w:val="28"/>
          <w:szCs w:val="28"/>
        </w:rPr>
        <w:t xml:space="preserve">авления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услуги.</w:t>
      </w:r>
    </w:p>
    <w:p w:rsidR="009C7B6C" w:rsidRPr="00EA38F6" w:rsidRDefault="009C7B6C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  <w:shd w:val="clear" w:color="auto" w:fill="FFFFFF"/>
        </w:rPr>
        <w:t>5. Подраздел «</w:t>
      </w:r>
      <w:r w:rsidR="00882FDD" w:rsidRPr="00EA38F6">
        <w:rPr>
          <w:sz w:val="28"/>
          <w:szCs w:val="28"/>
          <w:shd w:val="clear" w:color="auto" w:fill="FFFFFF"/>
        </w:rPr>
        <w:t>Срок</w:t>
      </w:r>
      <w:r w:rsidRPr="00EA38F6">
        <w:rPr>
          <w:sz w:val="28"/>
          <w:szCs w:val="28"/>
          <w:shd w:val="clear" w:color="auto" w:fill="FFFFFF"/>
        </w:rPr>
        <w:t xml:space="preserve"> предоставления муниципальной услуги»</w:t>
      </w:r>
      <w:r w:rsidR="00882FDD" w:rsidRPr="00EA38F6">
        <w:rPr>
          <w:sz w:val="28"/>
          <w:szCs w:val="28"/>
          <w:shd w:val="clear" w:color="auto" w:fill="FFFFFF"/>
        </w:rPr>
        <w:t xml:space="preserve"> должен включать сведения о ма</w:t>
      </w:r>
      <w:r w:rsidRPr="00EA38F6">
        <w:rPr>
          <w:sz w:val="28"/>
          <w:szCs w:val="28"/>
          <w:shd w:val="clear" w:color="auto" w:fill="FFFFFF"/>
        </w:rPr>
        <w:t xml:space="preserve">ксимальном сроке предоставления муниципальной </w:t>
      </w:r>
      <w:r w:rsidR="00882FDD" w:rsidRPr="00EA38F6">
        <w:rPr>
          <w:sz w:val="28"/>
          <w:szCs w:val="28"/>
          <w:shd w:val="clear" w:color="auto" w:fill="FFFFFF"/>
        </w:rPr>
        <w:t xml:space="preserve">услуги, который исчисляется со дня регистрации запроса и документов и (или) информации, </w:t>
      </w:r>
      <w:r w:rsidRPr="00EA38F6">
        <w:rPr>
          <w:sz w:val="28"/>
          <w:szCs w:val="28"/>
          <w:shd w:val="clear" w:color="auto" w:fill="FFFFFF"/>
        </w:rPr>
        <w:t xml:space="preserve">необходимых для предоставления муниципальной </w:t>
      </w:r>
      <w:r w:rsidR="00882FDD" w:rsidRPr="00EA38F6">
        <w:rPr>
          <w:sz w:val="28"/>
          <w:szCs w:val="28"/>
          <w:shd w:val="clear" w:color="auto" w:fill="FFFFFF"/>
        </w:rPr>
        <w:t>услуги, с учетом категории (признаков) заявителя и способа подачи указанного запроса.</w:t>
      </w:r>
    </w:p>
    <w:p w:rsidR="00882FDD" w:rsidRPr="00EA38F6" w:rsidRDefault="009C7B6C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6. Подраздел «</w:t>
      </w:r>
      <w:r w:rsidR="00882FDD" w:rsidRPr="00EA38F6">
        <w:rPr>
          <w:sz w:val="28"/>
          <w:szCs w:val="28"/>
        </w:rPr>
        <w:t>Исчерпывающий перечень оснований для отказа в п</w:t>
      </w:r>
      <w:r w:rsidRPr="00EA38F6">
        <w:rPr>
          <w:sz w:val="28"/>
          <w:szCs w:val="28"/>
        </w:rPr>
        <w:t xml:space="preserve">риеме запроса о предоставлении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 и документов,</w:t>
      </w:r>
      <w:r w:rsidRPr="00EA38F6">
        <w:rPr>
          <w:sz w:val="28"/>
          <w:szCs w:val="28"/>
        </w:rPr>
        <w:t xml:space="preserve"> необходимых для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услуги, и исчерпывающий перечень оснований для</w:t>
      </w:r>
      <w:r w:rsidRPr="00EA38F6">
        <w:rPr>
          <w:sz w:val="28"/>
          <w:szCs w:val="28"/>
        </w:rPr>
        <w:t xml:space="preserve"> приостановления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882FDD" w:rsidRPr="00EA38F6">
        <w:rPr>
          <w:sz w:val="28"/>
          <w:szCs w:val="28"/>
        </w:rPr>
        <w:t>услуги ил</w:t>
      </w:r>
      <w:r w:rsidRPr="00EA38F6">
        <w:rPr>
          <w:sz w:val="28"/>
          <w:szCs w:val="28"/>
        </w:rPr>
        <w:t xml:space="preserve">и для отказа в предоставлении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услуги»</w:t>
      </w:r>
      <w:r w:rsidR="00882FDD" w:rsidRPr="00EA38F6">
        <w:rPr>
          <w:sz w:val="28"/>
          <w:szCs w:val="28"/>
        </w:rPr>
        <w:t xml:space="preserve"> должен включать следующие положения: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а) перечень оснований для отказа в приеме запроса о предоставлении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 xml:space="preserve">услуги и документов, необходимых для предоставления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а в случае отсутствия таких оснований - указание на их отсутствие;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lastRenderedPageBreak/>
        <w:t xml:space="preserve">б) перечень оснований для приостановления предоставления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а в случае отсутствия таких оснований - указание на их отсутствие;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перечень основа</w:t>
      </w:r>
      <w:r w:rsidR="009C7B6C" w:rsidRPr="00EA38F6">
        <w:rPr>
          <w:sz w:val="28"/>
          <w:szCs w:val="28"/>
        </w:rPr>
        <w:t xml:space="preserve">ний для отказа в предоставлении </w:t>
      </w:r>
      <w:r w:rsidR="009C7B6C" w:rsidRPr="00EA38F6">
        <w:rPr>
          <w:sz w:val="28"/>
          <w:szCs w:val="28"/>
          <w:shd w:val="clear" w:color="auto" w:fill="FFFFFF"/>
        </w:rPr>
        <w:t>муниципальной</w:t>
      </w:r>
      <w:r w:rsidR="009C7B6C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а в случае отсутствия таких оснований - указание на их отсутствие;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сведения о приведении в приложении к административному регламенту, основани</w:t>
      </w:r>
      <w:r w:rsidR="00F77F71" w:rsidRPr="00EA38F6">
        <w:rPr>
          <w:sz w:val="28"/>
          <w:szCs w:val="28"/>
        </w:rPr>
        <w:t>й, предусмотренных подпунктами «а» - «в»</w:t>
      </w:r>
      <w:r w:rsidRPr="00EA38F6">
        <w:rPr>
          <w:sz w:val="28"/>
          <w:szCs w:val="28"/>
        </w:rPr>
        <w:t xml:space="preserve"> настоящего пункта, с учетом категории (признаков) заявителя (при наличии таких оснований).</w:t>
      </w:r>
    </w:p>
    <w:p w:rsidR="00882FDD" w:rsidRPr="00EA38F6" w:rsidRDefault="00F77F71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7</w:t>
      </w:r>
      <w:r w:rsidR="00882FDD" w:rsidRPr="00EA38F6">
        <w:rPr>
          <w:sz w:val="28"/>
          <w:szCs w:val="28"/>
        </w:rPr>
        <w:t>.</w:t>
      </w:r>
      <w:r w:rsidRPr="00EA38F6">
        <w:rPr>
          <w:sz w:val="28"/>
          <w:szCs w:val="28"/>
        </w:rPr>
        <w:t xml:space="preserve"> В подраздел «</w:t>
      </w:r>
      <w:r w:rsidR="00882FDD" w:rsidRPr="00EA38F6">
        <w:rPr>
          <w:sz w:val="28"/>
          <w:szCs w:val="28"/>
        </w:rPr>
        <w:t>Размер платы, взимаемой с заявителя при</w:t>
      </w:r>
      <w:r w:rsidRPr="00EA38F6">
        <w:rPr>
          <w:sz w:val="28"/>
          <w:szCs w:val="28"/>
        </w:rPr>
        <w:t xml:space="preserve"> предоставлении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услуги, и способы ее взимания» </w:t>
      </w:r>
      <w:r w:rsidR="00882FDD" w:rsidRPr="00EA38F6">
        <w:rPr>
          <w:sz w:val="28"/>
          <w:szCs w:val="28"/>
        </w:rPr>
        <w:t>включаются следующие положения:</w:t>
      </w:r>
    </w:p>
    <w:p w:rsidR="00882FDD" w:rsidRPr="00EA38F6" w:rsidRDefault="00882FDD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сведения о размещении на </w:t>
      </w:r>
      <w:hyperlink r:id="rId5" w:tgtFrame="_blank" w:history="1">
        <w:r w:rsidRPr="00EA38F6">
          <w:rPr>
            <w:rStyle w:val="a5"/>
            <w:color w:val="auto"/>
            <w:sz w:val="28"/>
            <w:szCs w:val="28"/>
            <w:u w:val="none"/>
          </w:rPr>
          <w:t>Едином портале</w:t>
        </w:r>
      </w:hyperlink>
      <w:r w:rsidRPr="00EA38F6">
        <w:rPr>
          <w:sz w:val="28"/>
          <w:szCs w:val="28"/>
        </w:rPr>
        <w:t> государственных и муниципальных услуг информации о размере государственной пошлины или иной платы, взимаемой за</w:t>
      </w:r>
      <w:r w:rsidR="00F77F71" w:rsidRPr="00EA38F6">
        <w:rPr>
          <w:sz w:val="28"/>
          <w:szCs w:val="28"/>
        </w:rPr>
        <w:t xml:space="preserve"> предоставление </w:t>
      </w:r>
      <w:r w:rsidR="00F77F71" w:rsidRPr="00EA38F6">
        <w:rPr>
          <w:sz w:val="28"/>
          <w:szCs w:val="28"/>
          <w:shd w:val="clear" w:color="auto" w:fill="FFFFFF"/>
        </w:rPr>
        <w:t>муниципальной</w:t>
      </w:r>
      <w:r w:rsidR="00F77F71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услуги;</w:t>
      </w:r>
    </w:p>
    <w:p w:rsidR="00882FDD" w:rsidRPr="00EA38F6" w:rsidRDefault="00882FDD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</w:t>
      </w:r>
      <w:r w:rsidR="00F77F71" w:rsidRPr="00EA38F6">
        <w:rPr>
          <w:sz w:val="28"/>
          <w:szCs w:val="28"/>
        </w:rPr>
        <w:t>и Тульской области</w:t>
      </w:r>
      <w:r w:rsidRPr="00EA38F6">
        <w:rPr>
          <w:sz w:val="28"/>
          <w:szCs w:val="28"/>
        </w:rPr>
        <w:t>, муниципальными правовыми актами.</w:t>
      </w:r>
    </w:p>
    <w:p w:rsidR="00882FDD" w:rsidRPr="00EA38F6" w:rsidRDefault="00F77F71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8F6">
        <w:rPr>
          <w:sz w:val="28"/>
          <w:szCs w:val="28"/>
          <w:shd w:val="clear" w:color="auto" w:fill="FFFFFF"/>
        </w:rPr>
        <w:t>8. Подраздел «</w:t>
      </w:r>
      <w:r w:rsidR="00882FDD" w:rsidRPr="00EA38F6">
        <w:rPr>
          <w:sz w:val="28"/>
          <w:szCs w:val="28"/>
          <w:shd w:val="clear" w:color="auto" w:fill="FFFFFF"/>
        </w:rPr>
        <w:t>Срок регистрации запроса заявителя о</w:t>
      </w:r>
      <w:r w:rsidRPr="00EA38F6">
        <w:rPr>
          <w:sz w:val="28"/>
          <w:szCs w:val="28"/>
          <w:shd w:val="clear" w:color="auto" w:fill="FFFFFF"/>
        </w:rPr>
        <w:t xml:space="preserve"> предоставлении муниципальной услуги»</w:t>
      </w:r>
      <w:r w:rsidR="00882FDD" w:rsidRPr="00EA38F6">
        <w:rPr>
          <w:sz w:val="28"/>
          <w:szCs w:val="28"/>
          <w:shd w:val="clear" w:color="auto" w:fill="FFFFFF"/>
        </w:rPr>
        <w:t xml:space="preserve"> должен включать срок регистрации запроса о</w:t>
      </w:r>
      <w:r w:rsidRPr="00EA38F6">
        <w:rPr>
          <w:sz w:val="28"/>
          <w:szCs w:val="28"/>
          <w:shd w:val="clear" w:color="auto" w:fill="FFFFFF"/>
        </w:rPr>
        <w:t xml:space="preserve"> предоставлении муниципальной </w:t>
      </w:r>
      <w:r w:rsidR="00882FDD" w:rsidRPr="00EA38F6">
        <w:rPr>
          <w:sz w:val="28"/>
          <w:szCs w:val="28"/>
          <w:shd w:val="clear" w:color="auto" w:fill="FFFFFF"/>
        </w:rPr>
        <w:t>услуги с учетом способа подачи указанного запроса.</w:t>
      </w:r>
    </w:p>
    <w:p w:rsidR="00F77F71" w:rsidRPr="00EA38F6" w:rsidRDefault="00F77F71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8F6">
        <w:rPr>
          <w:sz w:val="28"/>
          <w:szCs w:val="28"/>
          <w:shd w:val="clear" w:color="auto" w:fill="FFFFFF"/>
        </w:rPr>
        <w:t>9. Подраздел «</w:t>
      </w:r>
      <w:r w:rsidR="00882FDD" w:rsidRPr="00EA38F6">
        <w:rPr>
          <w:sz w:val="28"/>
          <w:szCs w:val="28"/>
          <w:shd w:val="clear" w:color="auto" w:fill="FFFFFF"/>
        </w:rPr>
        <w:t xml:space="preserve">Требования к помещениям, в которых </w:t>
      </w:r>
      <w:r w:rsidR="00FE3B40" w:rsidRPr="00EA38F6">
        <w:rPr>
          <w:sz w:val="28"/>
          <w:szCs w:val="28"/>
          <w:shd w:val="clear" w:color="auto" w:fill="FFFFFF"/>
        </w:rPr>
        <w:t xml:space="preserve">предоставляется муниципальная </w:t>
      </w:r>
      <w:r w:rsidRPr="00EA38F6">
        <w:rPr>
          <w:sz w:val="28"/>
          <w:szCs w:val="28"/>
          <w:shd w:val="clear" w:color="auto" w:fill="FFFFFF"/>
        </w:rPr>
        <w:t>услуга»</w:t>
      </w:r>
      <w:r w:rsidR="00882FDD" w:rsidRPr="00EA38F6">
        <w:rPr>
          <w:sz w:val="28"/>
          <w:szCs w:val="28"/>
          <w:shd w:val="clear" w:color="auto" w:fill="FFFFFF"/>
        </w:rPr>
        <w:t xml:space="preserve"> должен включать сведения о размещении на официальном</w:t>
      </w:r>
      <w:r w:rsidRPr="00EA38F6">
        <w:rPr>
          <w:sz w:val="28"/>
          <w:szCs w:val="28"/>
          <w:shd w:val="clear" w:color="auto" w:fill="FFFFFF"/>
        </w:rPr>
        <w:t xml:space="preserve"> сайте органа, предоставляющего муниципальную </w:t>
      </w:r>
      <w:r w:rsidR="00882FDD" w:rsidRPr="00EA38F6">
        <w:rPr>
          <w:sz w:val="28"/>
          <w:szCs w:val="28"/>
          <w:shd w:val="clear" w:color="auto" w:fill="FFFFFF"/>
        </w:rPr>
        <w:t>услугу, а также на Едином портале государственных и муниципальных услуг требований, которым должны соответствовать такие помещения.</w:t>
      </w:r>
    </w:p>
    <w:p w:rsidR="00882FDD" w:rsidRPr="00EA38F6" w:rsidRDefault="00F77F71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8F6">
        <w:rPr>
          <w:sz w:val="28"/>
          <w:szCs w:val="28"/>
          <w:shd w:val="clear" w:color="auto" w:fill="FFFFFF"/>
        </w:rPr>
        <w:t>10. Подраздел «</w:t>
      </w:r>
      <w:r w:rsidR="00882FDD" w:rsidRPr="00EA38F6">
        <w:rPr>
          <w:sz w:val="28"/>
          <w:szCs w:val="28"/>
          <w:shd w:val="clear" w:color="auto" w:fill="FFFFFF"/>
        </w:rPr>
        <w:t>Показатели качест</w:t>
      </w:r>
      <w:r w:rsidR="00FE3B40" w:rsidRPr="00EA38F6">
        <w:rPr>
          <w:sz w:val="28"/>
          <w:szCs w:val="28"/>
          <w:shd w:val="clear" w:color="auto" w:fill="FFFFFF"/>
        </w:rPr>
        <w:t>ва и доступности муниципальной услуги»</w:t>
      </w:r>
      <w:r w:rsidR="00882FDD" w:rsidRPr="00EA38F6">
        <w:rPr>
          <w:sz w:val="28"/>
          <w:szCs w:val="28"/>
          <w:shd w:val="clear" w:color="auto" w:fill="FFFFFF"/>
        </w:rPr>
        <w:t xml:space="preserve"> должен включать сведения о размещении на официальном сайте органа, п</w:t>
      </w:r>
      <w:r w:rsidR="00FE3B40" w:rsidRPr="00EA38F6">
        <w:rPr>
          <w:sz w:val="28"/>
          <w:szCs w:val="28"/>
          <w:shd w:val="clear" w:color="auto" w:fill="FFFFFF"/>
        </w:rPr>
        <w:t xml:space="preserve">редоставляющего муниципальную </w:t>
      </w:r>
      <w:r w:rsidR="00882FDD" w:rsidRPr="00EA38F6">
        <w:rPr>
          <w:sz w:val="28"/>
          <w:szCs w:val="28"/>
          <w:shd w:val="clear" w:color="auto" w:fill="FFFFFF"/>
        </w:rPr>
        <w:t>услугу, а также на Едином портале государственных и муниципальных услуг перечня показателей к</w:t>
      </w:r>
      <w:r w:rsidR="00FE3B40" w:rsidRPr="00EA38F6">
        <w:rPr>
          <w:sz w:val="28"/>
          <w:szCs w:val="28"/>
          <w:shd w:val="clear" w:color="auto" w:fill="FFFFFF"/>
        </w:rPr>
        <w:t xml:space="preserve">ачества и доступности муниципальной </w:t>
      </w:r>
      <w:r w:rsidR="00882FDD" w:rsidRPr="00EA38F6">
        <w:rPr>
          <w:sz w:val="28"/>
          <w:szCs w:val="28"/>
          <w:shd w:val="clear" w:color="auto" w:fill="FFFFFF"/>
        </w:rPr>
        <w:t>услуги.</w:t>
      </w:r>
    </w:p>
    <w:p w:rsidR="00882FDD" w:rsidRPr="00EA38F6" w:rsidRDefault="00825022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11. В подраздел «</w:t>
      </w:r>
      <w:r w:rsidR="00882FDD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Иные требования к предос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тавлению муниципальной услуги»</w:t>
      </w:r>
      <w:r w:rsidR="00882FDD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включаются следующие положения:</w:t>
      </w:r>
    </w:p>
    <w:p w:rsidR="00882FDD" w:rsidRPr="00EA38F6" w:rsidRDefault="00882FDD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а) перечень услуг, которые являются необходимыми и обязательными для предост</w:t>
      </w:r>
      <w:r w:rsidR="00674007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муниципальной услуги,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или указание на их отсутствие;</w:t>
      </w:r>
    </w:p>
    <w:p w:rsidR="00882FDD" w:rsidRPr="00EA38F6" w:rsidRDefault="00882FDD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б) наличие или отсутствие платы за предоставление указанных в </w:t>
      </w:r>
      <w:r w:rsidR="00674007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подпункте «а»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пункта услуг (при наличии таких услуг;</w:t>
      </w:r>
    </w:p>
    <w:p w:rsidR="00882FDD" w:rsidRPr="00EA38F6" w:rsidRDefault="00882FDD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в) перечень информационных систем, используемых для</w:t>
      </w:r>
      <w:r w:rsidR="00674007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</w:t>
      </w:r>
      <w:r w:rsidR="00674007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невозможность предоставления законному представителю несовершеннолетнего, не являющемуся заявителем, результатов</w:t>
      </w:r>
      <w:r w:rsidR="00674007" w:rsidRPr="00EA38F6">
        <w:rPr>
          <w:sz w:val="28"/>
          <w:szCs w:val="28"/>
        </w:rPr>
        <w:t xml:space="preserve"> предоставления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 xml:space="preserve">услуги в отношении несовершеннолетнего, оформленных в форме документа на бумажном носителе в случае, если </w:t>
      </w:r>
      <w:r w:rsidRPr="00EA38F6">
        <w:rPr>
          <w:sz w:val="28"/>
          <w:szCs w:val="28"/>
        </w:rPr>
        <w:lastRenderedPageBreak/>
        <w:t>заявитель в момент подачи запроса о</w:t>
      </w:r>
      <w:r w:rsidR="00674007" w:rsidRPr="00EA38F6">
        <w:rPr>
          <w:sz w:val="28"/>
          <w:szCs w:val="28"/>
        </w:rPr>
        <w:t xml:space="preserve"> предоставлении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выразил письменно желание получить запрашиваемые результаты</w:t>
      </w:r>
      <w:r w:rsidR="00674007" w:rsidRPr="00EA38F6">
        <w:rPr>
          <w:sz w:val="28"/>
          <w:szCs w:val="28"/>
        </w:rPr>
        <w:t xml:space="preserve"> предоставления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отношении несовершеннолетнего лично;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д) порядок предоставле</w:t>
      </w:r>
      <w:r w:rsidR="00674007" w:rsidRPr="00EA38F6">
        <w:rPr>
          <w:sz w:val="28"/>
          <w:szCs w:val="28"/>
        </w:rPr>
        <w:t xml:space="preserve">ния результатов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е) возможность </w:t>
      </w:r>
      <w:r w:rsidR="00674007" w:rsidRPr="00EA38F6">
        <w:rPr>
          <w:sz w:val="28"/>
          <w:szCs w:val="28"/>
        </w:rPr>
        <w:t xml:space="preserve">(невозможность) предоставления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</w:t>
      </w:r>
      <w:r w:rsidR="00674007" w:rsidRPr="00EA38F6">
        <w:rPr>
          <w:sz w:val="28"/>
          <w:szCs w:val="28"/>
        </w:rPr>
        <w:t xml:space="preserve">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(в случ</w:t>
      </w:r>
      <w:r w:rsidR="00674007" w:rsidRPr="00EA38F6">
        <w:rPr>
          <w:sz w:val="28"/>
          <w:szCs w:val="28"/>
        </w:rPr>
        <w:t xml:space="preserve">ае если запрос о предоставлении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может быть подан в многофункциональный центр);</w:t>
      </w:r>
    </w:p>
    <w:p w:rsidR="00882FDD" w:rsidRPr="00EA38F6" w:rsidRDefault="00882FDD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ж) возможность (невозможность) выдачи заявителю результата</w:t>
      </w:r>
      <w:r w:rsidR="00674007" w:rsidRPr="00EA38F6">
        <w:rPr>
          <w:sz w:val="28"/>
          <w:szCs w:val="28"/>
        </w:rPr>
        <w:t xml:space="preserve"> предоставления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</w:t>
      </w:r>
      <w:r w:rsidR="00674007" w:rsidRPr="00EA38F6">
        <w:rPr>
          <w:sz w:val="28"/>
          <w:szCs w:val="28"/>
        </w:rPr>
        <w:t xml:space="preserve"> предоставления муниципальных </w:t>
      </w:r>
      <w:r w:rsidRPr="00EA38F6">
        <w:rPr>
          <w:sz w:val="28"/>
          <w:szCs w:val="28"/>
        </w:rPr>
        <w:t>усл</w:t>
      </w:r>
      <w:r w:rsidR="00674007" w:rsidRPr="00EA38F6">
        <w:rPr>
          <w:sz w:val="28"/>
          <w:szCs w:val="28"/>
        </w:rPr>
        <w:t xml:space="preserve">уг органами, предоставляющими муниципальные </w:t>
      </w:r>
      <w:r w:rsidRPr="00EA38F6">
        <w:rPr>
          <w:sz w:val="28"/>
          <w:szCs w:val="28"/>
        </w:rPr>
        <w:t>услуги, а также выдачи документов, включая составление на бумажном носителе и заверение выписок из информационных сист</w:t>
      </w:r>
      <w:r w:rsidR="00674007" w:rsidRPr="00EA38F6">
        <w:rPr>
          <w:sz w:val="28"/>
          <w:szCs w:val="28"/>
        </w:rPr>
        <w:t xml:space="preserve">ем органов, предоставляющих муниципальные </w:t>
      </w:r>
      <w:r w:rsidRPr="00EA38F6">
        <w:rPr>
          <w:sz w:val="28"/>
          <w:szCs w:val="28"/>
        </w:rPr>
        <w:t>услуги.</w:t>
      </w:r>
    </w:p>
    <w:p w:rsidR="00245FFB" w:rsidRPr="00EA38F6" w:rsidRDefault="00674007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12. Подраздел «</w:t>
      </w:r>
      <w:r w:rsidR="00245FFB" w:rsidRPr="00EA38F6">
        <w:rPr>
          <w:sz w:val="28"/>
          <w:szCs w:val="28"/>
        </w:rPr>
        <w:t>Исчерпывающий перечень документов, необходимых для предос</w:t>
      </w:r>
      <w:r w:rsidRPr="00EA38F6">
        <w:rPr>
          <w:sz w:val="28"/>
          <w:szCs w:val="28"/>
        </w:rPr>
        <w:t xml:space="preserve">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услуги»</w:t>
      </w:r>
      <w:r w:rsidR="00245FFB" w:rsidRPr="00EA38F6">
        <w:rPr>
          <w:sz w:val="28"/>
          <w:szCs w:val="28"/>
        </w:rPr>
        <w:t xml:space="preserve"> должен включать следующие положения:</w:t>
      </w:r>
    </w:p>
    <w:p w:rsidR="00245FFB" w:rsidRPr="00EA38F6" w:rsidRDefault="00245FFB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сведения о приведении исчерпывающего перечня документов, необходимых в соответствии с законодательными и иными нормативными правовыми актами для</w:t>
      </w:r>
      <w:r w:rsidR="00674007" w:rsidRPr="00EA38F6">
        <w:rPr>
          <w:sz w:val="28"/>
          <w:szCs w:val="28"/>
        </w:rPr>
        <w:t xml:space="preserve"> предоставления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 xml:space="preserve">услуги, в приложении к </w:t>
      </w:r>
      <w:r w:rsidR="00674007" w:rsidRPr="00EA38F6">
        <w:rPr>
          <w:sz w:val="28"/>
          <w:szCs w:val="28"/>
        </w:rPr>
        <w:t xml:space="preserve">административному регламенту, </w:t>
      </w:r>
      <w:r w:rsidRPr="00EA38F6">
        <w:rPr>
          <w:sz w:val="28"/>
          <w:szCs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245FFB" w:rsidRPr="00EA38F6" w:rsidRDefault="00245FFB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сведения о приведении форм запроса о</w:t>
      </w:r>
      <w:r w:rsidR="00674007" w:rsidRPr="00EA38F6">
        <w:rPr>
          <w:sz w:val="28"/>
          <w:szCs w:val="28"/>
        </w:rPr>
        <w:t xml:space="preserve"> предоставлении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и документов, необходимых дл</w:t>
      </w:r>
      <w:r w:rsidR="00674007" w:rsidRPr="00EA38F6">
        <w:rPr>
          <w:sz w:val="28"/>
          <w:szCs w:val="28"/>
        </w:rPr>
        <w:t xml:space="preserve">я предоставления </w:t>
      </w:r>
      <w:r w:rsidR="00674007" w:rsidRPr="00EA38F6">
        <w:rPr>
          <w:sz w:val="28"/>
          <w:szCs w:val="28"/>
          <w:shd w:val="clear" w:color="auto" w:fill="FFFFFF"/>
        </w:rPr>
        <w:t>муниципальной</w:t>
      </w:r>
      <w:r w:rsidR="00674007" w:rsidRPr="00EA38F6">
        <w:rPr>
          <w:sz w:val="28"/>
          <w:szCs w:val="28"/>
        </w:rPr>
        <w:t xml:space="preserve"> услуги </w:t>
      </w:r>
      <w:r w:rsidRPr="00EA38F6">
        <w:rPr>
          <w:sz w:val="28"/>
          <w:szCs w:val="28"/>
        </w:rPr>
        <w:t>в качестве приложения к административному регламенту.</w:t>
      </w:r>
    </w:p>
    <w:p w:rsidR="00245FFB" w:rsidRPr="00EA38F6" w:rsidRDefault="00674007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13</w:t>
      </w:r>
      <w:r w:rsidR="00245FFB" w:rsidRPr="00EA38F6">
        <w:rPr>
          <w:sz w:val="28"/>
          <w:szCs w:val="28"/>
        </w:rPr>
        <w:t>. Перечень способов подачи запроса о</w:t>
      </w:r>
      <w:r w:rsidRPr="00EA38F6">
        <w:rPr>
          <w:sz w:val="28"/>
          <w:szCs w:val="28"/>
        </w:rPr>
        <w:t xml:space="preserve"> предоставлении муниципальной у</w:t>
      </w:r>
      <w:r w:rsidR="00245FFB" w:rsidRPr="00EA38F6">
        <w:rPr>
          <w:sz w:val="28"/>
          <w:szCs w:val="28"/>
        </w:rPr>
        <w:t xml:space="preserve">слуги и документов, необходимых для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245FFB" w:rsidRPr="00EA38F6">
        <w:rPr>
          <w:sz w:val="28"/>
          <w:szCs w:val="28"/>
        </w:rPr>
        <w:t>услуги, приводится в приложении к администр</w:t>
      </w:r>
      <w:r w:rsidRPr="00EA38F6">
        <w:rPr>
          <w:sz w:val="28"/>
          <w:szCs w:val="28"/>
        </w:rPr>
        <w:t>ативному регламенту</w:t>
      </w:r>
      <w:r w:rsidR="00245FFB" w:rsidRPr="00EA38F6">
        <w:rPr>
          <w:sz w:val="28"/>
          <w:szCs w:val="28"/>
        </w:rPr>
        <w:t>.</w:t>
      </w:r>
    </w:p>
    <w:p w:rsidR="00245FFB" w:rsidRPr="00EA38F6" w:rsidRDefault="00674007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lastRenderedPageBreak/>
        <w:t>14</w:t>
      </w:r>
      <w:r w:rsidR="00245FFB" w:rsidRPr="00EA38F6">
        <w:rPr>
          <w:sz w:val="28"/>
          <w:szCs w:val="28"/>
        </w:rPr>
        <w:t>. Формы запроса о</w:t>
      </w:r>
      <w:r w:rsidRPr="00EA38F6">
        <w:rPr>
          <w:sz w:val="28"/>
          <w:szCs w:val="28"/>
        </w:rPr>
        <w:t xml:space="preserve"> предоставлении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245FFB" w:rsidRPr="00EA38F6">
        <w:rPr>
          <w:sz w:val="28"/>
          <w:szCs w:val="28"/>
        </w:rPr>
        <w:t>услуги и документов,</w:t>
      </w:r>
      <w:r w:rsidRPr="00EA38F6">
        <w:rPr>
          <w:sz w:val="28"/>
          <w:szCs w:val="28"/>
        </w:rPr>
        <w:t xml:space="preserve"> необходимых для предоставления </w:t>
      </w:r>
      <w:r w:rsidRPr="00EA38F6">
        <w:rPr>
          <w:sz w:val="28"/>
          <w:szCs w:val="28"/>
          <w:shd w:val="clear" w:color="auto" w:fill="FFFFFF"/>
        </w:rPr>
        <w:t>муниципальной</w:t>
      </w:r>
      <w:r w:rsidRPr="00EA38F6">
        <w:rPr>
          <w:sz w:val="28"/>
          <w:szCs w:val="28"/>
        </w:rPr>
        <w:t xml:space="preserve"> </w:t>
      </w:r>
      <w:r w:rsidR="00245FFB" w:rsidRPr="00EA38F6">
        <w:rPr>
          <w:sz w:val="28"/>
          <w:szCs w:val="28"/>
        </w:rPr>
        <w:t>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882FDD" w:rsidRPr="00EA38F6" w:rsidRDefault="00674007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15. Раздел «</w:t>
      </w:r>
      <w:r w:rsidR="000C0C26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Состав, последовательность и сроки выпол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административных процедур»</w:t>
      </w:r>
      <w:r w:rsidR="000C0C26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0C0C26" w:rsidRPr="00EA38F6" w:rsidRDefault="000C0C26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а) перечень ос</w:t>
      </w:r>
      <w:r w:rsidR="002F565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уществляемых при предоставлении </w:t>
      </w:r>
      <w:r w:rsidR="002F565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2F565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административных процедур;</w:t>
      </w:r>
    </w:p>
    <w:p w:rsidR="000C0C26" w:rsidRPr="00EA38F6" w:rsidRDefault="000C0C26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в) подразделы, сод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ержащие описание каждой административной процедуры, осуществляемой при</w:t>
      </w:r>
      <w:r w:rsidR="002F565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</w:t>
      </w:r>
      <w:r w:rsidR="002F565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2F565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услуги;</w:t>
      </w:r>
    </w:p>
    <w:p w:rsidR="005235EA" w:rsidRPr="00EA38F6" w:rsidRDefault="005235E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подраздел, описывающий</w:t>
      </w:r>
      <w:r w:rsidR="002F565F" w:rsidRPr="00EA38F6">
        <w:rPr>
          <w:sz w:val="28"/>
          <w:szCs w:val="28"/>
        </w:rPr>
        <w:t xml:space="preserve"> предоставление </w:t>
      </w:r>
      <w:r w:rsidR="002F565F" w:rsidRPr="00EA38F6">
        <w:rPr>
          <w:sz w:val="28"/>
          <w:szCs w:val="28"/>
          <w:shd w:val="clear" w:color="auto" w:fill="FFFFFF"/>
        </w:rPr>
        <w:t>муниципальной</w:t>
      </w:r>
      <w:r w:rsidR="002F565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упреждающем (</w:t>
      </w:r>
      <w:proofErr w:type="spellStart"/>
      <w:r w:rsidRPr="00EA38F6">
        <w:rPr>
          <w:sz w:val="28"/>
          <w:szCs w:val="28"/>
        </w:rPr>
        <w:t>проа</w:t>
      </w:r>
      <w:r w:rsidR="002F565F" w:rsidRPr="00EA38F6">
        <w:rPr>
          <w:sz w:val="28"/>
          <w:szCs w:val="28"/>
        </w:rPr>
        <w:t>ктивном</w:t>
      </w:r>
      <w:proofErr w:type="spellEnd"/>
      <w:r w:rsidR="002F565F" w:rsidRPr="00EA38F6">
        <w:rPr>
          <w:sz w:val="28"/>
          <w:szCs w:val="28"/>
        </w:rPr>
        <w:t xml:space="preserve">) режиме (в случае если муниципальная </w:t>
      </w:r>
      <w:r w:rsidRPr="00EA38F6">
        <w:rPr>
          <w:sz w:val="28"/>
          <w:szCs w:val="28"/>
        </w:rPr>
        <w:t>услуга предполагает предоставление в упреждающем (</w:t>
      </w:r>
      <w:proofErr w:type="spellStart"/>
      <w:r w:rsidRPr="00EA38F6">
        <w:rPr>
          <w:sz w:val="28"/>
          <w:szCs w:val="28"/>
        </w:rPr>
        <w:t>проактивном</w:t>
      </w:r>
      <w:proofErr w:type="spellEnd"/>
      <w:r w:rsidRPr="00EA38F6">
        <w:rPr>
          <w:sz w:val="28"/>
          <w:szCs w:val="28"/>
        </w:rPr>
        <w:t>) режиме), в который включаются следующие положения:</w:t>
      </w:r>
    </w:p>
    <w:p w:rsidR="005235EA" w:rsidRPr="00EA38F6" w:rsidRDefault="005235E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указание на возможность предварительной подачи заявителем запроса о пре</w:t>
      </w:r>
      <w:r w:rsidR="002F565F" w:rsidRPr="00EA38F6">
        <w:rPr>
          <w:sz w:val="28"/>
          <w:szCs w:val="28"/>
        </w:rPr>
        <w:t xml:space="preserve">доставлении ему </w:t>
      </w:r>
      <w:r w:rsidR="002F565F" w:rsidRPr="00EA38F6">
        <w:rPr>
          <w:sz w:val="28"/>
          <w:szCs w:val="28"/>
          <w:shd w:val="clear" w:color="auto" w:fill="FFFFFF"/>
        </w:rPr>
        <w:t>муниципальной</w:t>
      </w:r>
      <w:r w:rsidR="002F565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упреждающем (</w:t>
      </w:r>
      <w:proofErr w:type="spellStart"/>
      <w:r w:rsidRPr="00EA38F6">
        <w:rPr>
          <w:sz w:val="28"/>
          <w:szCs w:val="28"/>
        </w:rPr>
        <w:t>проактивном</w:t>
      </w:r>
      <w:proofErr w:type="spellEnd"/>
      <w:r w:rsidRPr="00EA38F6">
        <w:rPr>
          <w:sz w:val="28"/>
          <w:szCs w:val="28"/>
        </w:rPr>
        <w:t>) режиме или подачи заяв</w:t>
      </w:r>
      <w:r w:rsidR="002F565F" w:rsidRPr="00EA38F6">
        <w:rPr>
          <w:sz w:val="28"/>
          <w:szCs w:val="28"/>
        </w:rPr>
        <w:t xml:space="preserve">ителем запроса о предоставлении </w:t>
      </w:r>
      <w:r w:rsidR="002F565F" w:rsidRPr="00EA38F6">
        <w:rPr>
          <w:sz w:val="28"/>
          <w:szCs w:val="28"/>
          <w:shd w:val="clear" w:color="auto" w:fill="FFFFFF"/>
        </w:rPr>
        <w:t>муниципальной</w:t>
      </w:r>
      <w:r w:rsidR="002F565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после осуществ</w:t>
      </w:r>
      <w:r w:rsidR="002F565F" w:rsidRPr="00EA38F6">
        <w:rPr>
          <w:sz w:val="28"/>
          <w:szCs w:val="28"/>
        </w:rPr>
        <w:t xml:space="preserve">ления органом, предоставляющим </w:t>
      </w:r>
      <w:r w:rsidR="002F565F" w:rsidRPr="00EA38F6">
        <w:rPr>
          <w:sz w:val="28"/>
          <w:szCs w:val="28"/>
          <w:shd w:val="clear" w:color="auto" w:fill="FFFFFF"/>
        </w:rPr>
        <w:t>муниципальную</w:t>
      </w:r>
      <w:r w:rsidR="002F565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услугу, мероприятий в соответствии с пунктом 1 части 1 статьи 7.3 Федерального зако</w:t>
      </w:r>
      <w:r w:rsidR="002F565F" w:rsidRPr="00EA38F6">
        <w:rPr>
          <w:sz w:val="28"/>
          <w:szCs w:val="28"/>
        </w:rPr>
        <w:t>на «</w:t>
      </w:r>
      <w:r w:rsidRPr="00EA38F6">
        <w:rPr>
          <w:sz w:val="28"/>
          <w:szCs w:val="28"/>
        </w:rPr>
        <w:t>Об организации предоставления госуда</w:t>
      </w:r>
      <w:r w:rsidR="002F565F" w:rsidRPr="00EA38F6">
        <w:rPr>
          <w:sz w:val="28"/>
          <w:szCs w:val="28"/>
        </w:rPr>
        <w:t>рственных и муниципальных услуг»</w:t>
      </w:r>
      <w:r w:rsidRPr="00EA38F6">
        <w:rPr>
          <w:sz w:val="28"/>
          <w:szCs w:val="28"/>
        </w:rPr>
        <w:t>;</w:t>
      </w:r>
    </w:p>
    <w:p w:rsidR="005235EA" w:rsidRPr="00EA38F6" w:rsidRDefault="005235E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сведения о юридическом факте, поступление которых в орган, </w:t>
      </w:r>
      <w:r w:rsidR="002F565F" w:rsidRPr="00EA38F6">
        <w:rPr>
          <w:sz w:val="28"/>
          <w:szCs w:val="28"/>
        </w:rPr>
        <w:t xml:space="preserve">предоставляющий муниципальную </w:t>
      </w:r>
      <w:r w:rsidRPr="00EA38F6">
        <w:rPr>
          <w:sz w:val="28"/>
          <w:szCs w:val="28"/>
        </w:rPr>
        <w:t>услугу, является основанием для предостав</w:t>
      </w:r>
      <w:r w:rsidR="002F565F" w:rsidRPr="00EA38F6">
        <w:rPr>
          <w:sz w:val="28"/>
          <w:szCs w:val="28"/>
        </w:rPr>
        <w:t xml:space="preserve">ления заявителю </w:t>
      </w:r>
      <w:r w:rsidR="002F565F" w:rsidRPr="00EA38F6">
        <w:rPr>
          <w:sz w:val="28"/>
          <w:szCs w:val="28"/>
          <w:shd w:val="clear" w:color="auto" w:fill="FFFFFF"/>
        </w:rPr>
        <w:t>муниципальной</w:t>
      </w:r>
      <w:r w:rsidR="002F565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упреждающем (</w:t>
      </w:r>
      <w:proofErr w:type="spellStart"/>
      <w:r w:rsidRPr="00EA38F6">
        <w:rPr>
          <w:sz w:val="28"/>
          <w:szCs w:val="28"/>
        </w:rPr>
        <w:t>проактивном</w:t>
      </w:r>
      <w:proofErr w:type="spellEnd"/>
      <w:r w:rsidRPr="00EA38F6">
        <w:rPr>
          <w:sz w:val="28"/>
          <w:szCs w:val="28"/>
        </w:rPr>
        <w:t>) режиме;</w:t>
      </w:r>
    </w:p>
    <w:p w:rsidR="005235EA" w:rsidRPr="00EA38F6" w:rsidRDefault="005235E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состав, последовательность и сроки выполнения административных процедур, осуществ</w:t>
      </w:r>
      <w:r w:rsidR="002F565F" w:rsidRPr="00EA38F6">
        <w:rPr>
          <w:sz w:val="28"/>
          <w:szCs w:val="28"/>
        </w:rPr>
        <w:t xml:space="preserve">ляемых органом, предоставляющим муниципальную </w:t>
      </w:r>
      <w:r w:rsidRPr="00EA38F6">
        <w:rPr>
          <w:sz w:val="28"/>
          <w:szCs w:val="28"/>
        </w:rPr>
        <w:t>услугу, после поступления сведений, указанных в абзаце третьем настоящего подпункта.</w:t>
      </w:r>
    </w:p>
    <w:p w:rsidR="005235EA" w:rsidRPr="00EA38F6" w:rsidRDefault="002F565F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16</w:t>
      </w:r>
      <w:r w:rsidR="005235EA" w:rsidRPr="00EA38F6">
        <w:rPr>
          <w:sz w:val="28"/>
          <w:szCs w:val="28"/>
        </w:rPr>
        <w:t xml:space="preserve">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</w:t>
      </w:r>
      <w:r w:rsidRPr="00EA38F6">
        <w:rPr>
          <w:sz w:val="28"/>
          <w:szCs w:val="28"/>
        </w:rPr>
        <w:t xml:space="preserve">предоставляющим муниципальную </w:t>
      </w:r>
      <w:r w:rsidR="005235EA" w:rsidRPr="00EA38F6">
        <w:rPr>
          <w:sz w:val="28"/>
          <w:szCs w:val="28"/>
        </w:rPr>
        <w:t>услугу, включаются способы и порядок определения категории (признаков) заявителя.</w:t>
      </w:r>
    </w:p>
    <w:p w:rsidR="005235EA" w:rsidRPr="00EA38F6" w:rsidRDefault="005235E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lastRenderedPageBreak/>
        <w:t>В приложении к административному регламенту приводятся идентификаторы категорий (призн</w:t>
      </w:r>
      <w:r w:rsidR="002F565F" w:rsidRPr="00EA38F6">
        <w:rPr>
          <w:sz w:val="28"/>
          <w:szCs w:val="28"/>
        </w:rPr>
        <w:t>аков) заявителей</w:t>
      </w:r>
      <w:r w:rsidRPr="00EA38F6">
        <w:rPr>
          <w:sz w:val="28"/>
          <w:szCs w:val="28"/>
        </w:rPr>
        <w:t>.</w:t>
      </w:r>
    </w:p>
    <w:p w:rsidR="005235EA" w:rsidRPr="00EA38F6" w:rsidRDefault="002F565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7. В описание административной процедуры приема запроса и документов и (или) информации, необходимых для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включаются следующие положения:</w:t>
      </w:r>
    </w:p>
    <w:p w:rsidR="005235EA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а) сведения о приведении в приложении к административному регламенту состава запроса и перечня документов и (или) информации, необходимых для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в соответствии с категорией (признаками) заявителя, а также </w:t>
      </w:r>
      <w:proofErr w:type="gramStart"/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способов подачи</w:t>
      </w:r>
      <w:proofErr w:type="gramEnd"/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указанных запроса, документов и (или) информации;</w:t>
      </w:r>
    </w:p>
    <w:p w:rsidR="00D3089D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б) способы установления личности заявителя (представителя заявителя);</w:t>
      </w:r>
    </w:p>
    <w:p w:rsidR="005235EA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г) основания для принятия решения об отказе в приеме запроса и документов и (или) информации, а в случае отсутствия таких сведения о приведении в приложении к административному регламенту оснований;</w:t>
      </w:r>
    </w:p>
    <w:p w:rsidR="005235EA" w:rsidRPr="00EA38F6" w:rsidRDefault="005235E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е) возможность (невозможность) приема органом, </w:t>
      </w:r>
      <w:r w:rsidR="00C742FF" w:rsidRPr="00EA38F6">
        <w:rPr>
          <w:sz w:val="28"/>
          <w:szCs w:val="28"/>
        </w:rPr>
        <w:t xml:space="preserve">предоставляющим муниципальную </w:t>
      </w:r>
      <w:r w:rsidRPr="00EA38F6">
        <w:rPr>
          <w:sz w:val="28"/>
          <w:szCs w:val="28"/>
        </w:rPr>
        <w:t>услугу, или многофункциональным центром запроса и документов и (или) информации, н</w:t>
      </w:r>
      <w:r w:rsidR="00C742FF" w:rsidRPr="00EA38F6">
        <w:rPr>
          <w:sz w:val="28"/>
          <w:szCs w:val="28"/>
        </w:rPr>
        <w:t xml:space="preserve">еобходимых для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235EA" w:rsidRPr="00EA38F6" w:rsidRDefault="005235E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ж) срок регистрации запроса и документов и (или) информации, необходимых для</w:t>
      </w:r>
      <w:r w:rsidR="00C742FF" w:rsidRPr="00EA38F6">
        <w:rPr>
          <w:sz w:val="28"/>
          <w:szCs w:val="28"/>
        </w:rPr>
        <w:t xml:space="preserve">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 xml:space="preserve">услуги, в органе, </w:t>
      </w:r>
      <w:r w:rsidR="00C742FF" w:rsidRPr="00EA38F6">
        <w:rPr>
          <w:sz w:val="28"/>
          <w:szCs w:val="28"/>
        </w:rPr>
        <w:t xml:space="preserve">предоставляющем муниципальную </w:t>
      </w:r>
      <w:r w:rsidRPr="00EA38F6">
        <w:rPr>
          <w:sz w:val="28"/>
          <w:szCs w:val="28"/>
        </w:rPr>
        <w:t>услугу, или в многофункциональном центре.</w:t>
      </w:r>
    </w:p>
    <w:p w:rsidR="005235EA" w:rsidRPr="00EA38F6" w:rsidRDefault="002F565F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1</w:t>
      </w:r>
      <w:r w:rsidR="005235EA" w:rsidRPr="00EA38F6">
        <w:rPr>
          <w:sz w:val="28"/>
          <w:szCs w:val="28"/>
        </w:rPr>
        <w:t>8. В описание административной процедуры межведомственного информационного взаимодействия включаются:</w:t>
      </w:r>
    </w:p>
    <w:p w:rsidR="005235EA" w:rsidRPr="00EA38F6" w:rsidRDefault="005235E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="00C742FF" w:rsidRPr="00EA38F6">
        <w:rPr>
          <w:sz w:val="28"/>
          <w:szCs w:val="28"/>
        </w:rPr>
        <w:t>твенной информационной системы «</w:t>
      </w:r>
      <w:r w:rsidRPr="00EA38F6">
        <w:rPr>
          <w:sz w:val="28"/>
          <w:szCs w:val="28"/>
        </w:rPr>
        <w:t>Единая система межведомственн</w:t>
      </w:r>
      <w:r w:rsidR="00C742FF" w:rsidRPr="00EA38F6">
        <w:rPr>
          <w:sz w:val="28"/>
          <w:szCs w:val="28"/>
        </w:rPr>
        <w:t>ого электронного взаимодействия»</w:t>
      </w:r>
      <w:r w:rsidRPr="00EA38F6">
        <w:rPr>
          <w:sz w:val="28"/>
          <w:szCs w:val="28"/>
        </w:rPr>
        <w:t>;</w:t>
      </w:r>
    </w:p>
    <w:p w:rsidR="005235EA" w:rsidRPr="00EA38F6" w:rsidRDefault="005235E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</w:t>
      </w:r>
      <w:r w:rsidR="00C742FF" w:rsidRPr="00EA38F6">
        <w:rPr>
          <w:sz w:val="28"/>
          <w:szCs w:val="28"/>
        </w:rPr>
        <w:t xml:space="preserve">еля о предоставлении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2F565F" w:rsidRPr="00EA38F6">
        <w:rPr>
          <w:sz w:val="28"/>
          <w:szCs w:val="28"/>
        </w:rPr>
        <w:t>твенной информационной системы «</w:t>
      </w:r>
      <w:r w:rsidRPr="00EA38F6">
        <w:rPr>
          <w:sz w:val="28"/>
          <w:szCs w:val="28"/>
        </w:rPr>
        <w:t>Единая система межведомственн</w:t>
      </w:r>
      <w:r w:rsidR="002F565F" w:rsidRPr="00EA38F6">
        <w:rPr>
          <w:sz w:val="28"/>
          <w:szCs w:val="28"/>
        </w:rPr>
        <w:t>ого электронного взаимодействия»</w:t>
      </w:r>
      <w:r w:rsidRPr="00EA38F6">
        <w:rPr>
          <w:sz w:val="28"/>
          <w:szCs w:val="28"/>
        </w:rPr>
        <w:t>.</w:t>
      </w:r>
    </w:p>
    <w:p w:rsidR="00D3089D" w:rsidRPr="00EA38F6" w:rsidRDefault="002F565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9. В описание административной процедуры п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риостановления предоставления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включаются следующие положения:</w:t>
      </w:r>
    </w:p>
    <w:p w:rsidR="005235EA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а) сведения о приведении в приложении к административному регламенту оснований для приоста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новления предоставления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услуги;</w:t>
      </w:r>
    </w:p>
    <w:p w:rsidR="005235EA" w:rsidRPr="00EA38F6" w:rsidRDefault="005235E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lastRenderedPageBreak/>
        <w:t>б) состав и содержание осуществляемых при приостановлении</w:t>
      </w:r>
      <w:r w:rsidR="00C742FF" w:rsidRPr="00EA38F6">
        <w:rPr>
          <w:sz w:val="28"/>
          <w:szCs w:val="28"/>
        </w:rPr>
        <w:t xml:space="preserve">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административных действий;</w:t>
      </w:r>
    </w:p>
    <w:p w:rsidR="005235EA" w:rsidRPr="00EA38F6" w:rsidRDefault="005235E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перечень оснований для возобновления</w:t>
      </w:r>
      <w:r w:rsidR="00C742FF" w:rsidRPr="00EA38F6">
        <w:rPr>
          <w:sz w:val="28"/>
          <w:szCs w:val="28"/>
        </w:rPr>
        <w:t xml:space="preserve">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услуги;</w:t>
      </w:r>
    </w:p>
    <w:p w:rsidR="005235EA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г) срок приостановления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услуги.</w:t>
      </w:r>
    </w:p>
    <w:p w:rsidR="005235EA" w:rsidRPr="00EA38F6" w:rsidRDefault="002F565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В описание административной процедуры принятия решения о предоставлении (об отказе в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предоставлении)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включаются следующие положения:</w:t>
      </w:r>
    </w:p>
    <w:p w:rsidR="005235EA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а) сведения о приведении в приложении к административному регламенту оснований для отказа в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а в случае их отсутствия - указание на их отсутствие;</w:t>
      </w:r>
    </w:p>
    <w:p w:rsidR="005235EA" w:rsidRPr="00EA38F6" w:rsidRDefault="005235EA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срок принятия решения о предоставлении (об отказе в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предоставлении)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услуги, исчисляемый с даты получения органом,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предоставляющим муниципальную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услугу, всех сведений, необходимых для принятия решения.</w:t>
      </w:r>
    </w:p>
    <w:p w:rsidR="005235EA" w:rsidRPr="00EA38F6" w:rsidRDefault="002F565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1. В описание административной процедуры предоставл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результата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включаются следующие положения:</w:t>
      </w:r>
    </w:p>
    <w:p w:rsidR="005235EA" w:rsidRPr="00EA38F6" w:rsidRDefault="00C742F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) срок предоставления заяви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телю результата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исчисляемый со дня принятия решения о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способов предоставл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результата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если срок предоставления заяв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ителю результата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отличается для различных способов предоставл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результата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5235E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80A5A" w:rsidRPr="00EA38F6" w:rsidRDefault="00C742F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возможность (невозможность) предоставления органом,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предоставляющим муниципальную 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услугу, или многофункциональным цен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тром результата 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80A5A" w:rsidRPr="00EA38F6" w:rsidRDefault="002F565F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2</w:t>
      </w:r>
      <w:r w:rsidR="00480A5A" w:rsidRPr="00EA38F6">
        <w:rPr>
          <w:sz w:val="28"/>
          <w:szCs w:val="28"/>
        </w:rPr>
        <w:t>2. В описание административной процедуры получения дополнительных сведений от заявителя включаются следующие положения: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основания для получения от заявителя дополнительных документов и (или) информации в процессе</w:t>
      </w:r>
      <w:r w:rsidR="00C742FF" w:rsidRPr="00EA38F6">
        <w:rPr>
          <w:sz w:val="28"/>
          <w:szCs w:val="28"/>
        </w:rPr>
        <w:t xml:space="preserve">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указание на необходимость (отсутствие необходимости) для приостановления</w:t>
      </w:r>
      <w:r w:rsidR="00C742FF" w:rsidRPr="00EA38F6">
        <w:rPr>
          <w:sz w:val="28"/>
          <w:szCs w:val="28"/>
        </w:rPr>
        <w:t xml:space="preserve">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при необходимости получения от заявителя дополнительных сведений;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480A5A" w:rsidRPr="00EA38F6" w:rsidRDefault="002F565F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23</w:t>
      </w:r>
      <w:r w:rsidR="00480A5A" w:rsidRPr="00EA38F6">
        <w:rPr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</w:t>
      </w:r>
      <w:r w:rsidR="00480A5A" w:rsidRPr="00EA38F6">
        <w:rPr>
          <w:sz w:val="28"/>
          <w:szCs w:val="28"/>
        </w:rPr>
        <w:lastRenderedPageBreak/>
        <w:t xml:space="preserve">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="00C742FF" w:rsidRPr="00EA38F6">
        <w:rPr>
          <w:sz w:val="28"/>
          <w:szCs w:val="28"/>
        </w:rPr>
        <w:t xml:space="preserve">предоставлении)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="00480A5A" w:rsidRPr="00EA38F6">
        <w:rPr>
          <w:sz w:val="28"/>
          <w:szCs w:val="28"/>
        </w:rPr>
        <w:t>услуги) (далее - процедура оценки), включаются следующие положения: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наименование и продолжительность процедуры оценки;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субъекты, проводящие процедуру оценки;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объект (объекты) процедуры оценки;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место проведения процедуры оценки (при наличии);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480A5A" w:rsidRPr="00EA38F6" w:rsidRDefault="002F565F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24</w:t>
      </w:r>
      <w:r w:rsidR="00480A5A" w:rsidRPr="00EA38F6">
        <w:rPr>
          <w:sz w:val="28"/>
          <w:szCs w:val="28"/>
        </w:rPr>
        <w:t>. В описание административной процедуры, предполагающей осуществляемое после пр</w:t>
      </w:r>
      <w:r w:rsidR="00C742FF" w:rsidRPr="00EA38F6">
        <w:rPr>
          <w:sz w:val="28"/>
          <w:szCs w:val="28"/>
        </w:rPr>
        <w:t xml:space="preserve">инятия решения о предоставлении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</w:t>
      </w:r>
      <w:r w:rsidR="00480A5A" w:rsidRPr="00EA38F6">
        <w:rPr>
          <w:sz w:val="28"/>
          <w:szCs w:val="28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способ распределения ограниченного ресурса;</w:t>
      </w:r>
    </w:p>
    <w:p w:rsidR="00480A5A" w:rsidRPr="00EA38F6" w:rsidRDefault="00480A5A" w:rsidP="00EA38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</w:t>
      </w:r>
      <w:r w:rsidR="00C742FF" w:rsidRPr="00EA38F6">
        <w:rPr>
          <w:sz w:val="28"/>
          <w:szCs w:val="28"/>
        </w:rPr>
        <w:t xml:space="preserve"> предоставления </w:t>
      </w:r>
      <w:r w:rsidR="00C742FF" w:rsidRPr="00EA38F6">
        <w:rPr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sz w:val="28"/>
          <w:szCs w:val="28"/>
        </w:rPr>
        <w:t xml:space="preserve"> услуги;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наименование ограниченного ресурса;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продолжительность процедуры распределения ограниченного ресурса.</w:t>
      </w:r>
    </w:p>
    <w:p w:rsidR="00480A5A" w:rsidRPr="00EA38F6" w:rsidRDefault="002F565F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. В раздел «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информирования заявителя об изменении статуса рассмотрения запроса о предос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тавлении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услуги»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включается перечень способов информирования заявителя об изменении статуса рассмотрения запроса заявителя о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C742FF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A5A" w:rsidRPr="00EA38F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услуги.</w:t>
      </w:r>
    </w:p>
    <w:p w:rsidR="00480A5A" w:rsidRPr="00EA38F6" w:rsidRDefault="002F565F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 xml:space="preserve">26. </w:t>
      </w:r>
      <w:r w:rsidR="00480A5A" w:rsidRPr="00EA38F6">
        <w:rPr>
          <w:sz w:val="28"/>
          <w:szCs w:val="28"/>
        </w:rPr>
        <w:t>Приложение к административному регламенту включает: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перечень условных обозначений и сокращений;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идентификаторы категорий (признаков) заявителей в табличной форме;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исчерпывающий перечень документов, необходимых для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в табличной форме;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г) исчерпывающий перечень оснований для отказа в приеме запроса о</w:t>
      </w:r>
      <w:r w:rsidR="00266839" w:rsidRPr="00EA38F6">
        <w:rPr>
          <w:sz w:val="28"/>
          <w:szCs w:val="28"/>
        </w:rPr>
        <w:t xml:space="preserve"> предоставлении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и документов, необходимых дл</w:t>
      </w:r>
      <w:r w:rsidR="00266839" w:rsidRPr="00EA38F6">
        <w:rPr>
          <w:sz w:val="28"/>
          <w:szCs w:val="28"/>
        </w:rPr>
        <w:t xml:space="preserve">я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 xml:space="preserve">услуги, оснований для </w:t>
      </w:r>
      <w:r w:rsidR="00266839" w:rsidRPr="00EA38F6">
        <w:rPr>
          <w:sz w:val="28"/>
          <w:szCs w:val="28"/>
        </w:rPr>
        <w:t xml:space="preserve">приостановления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</w:t>
      </w:r>
      <w:r w:rsidR="00266839" w:rsidRPr="00EA38F6">
        <w:rPr>
          <w:sz w:val="28"/>
          <w:szCs w:val="28"/>
        </w:rPr>
        <w:t xml:space="preserve">уги или отказа в предоставлении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в табличной форме;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д) формы запроса о</w:t>
      </w:r>
      <w:r w:rsidR="00266839" w:rsidRPr="00EA38F6">
        <w:rPr>
          <w:sz w:val="28"/>
          <w:szCs w:val="28"/>
        </w:rPr>
        <w:t xml:space="preserve"> предоставлении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и документов, необходимых для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услуги </w:t>
      </w:r>
      <w:r w:rsidRPr="00EA38F6">
        <w:rPr>
          <w:sz w:val="28"/>
          <w:szCs w:val="28"/>
        </w:rPr>
        <w:t>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480A5A" w:rsidRPr="00EA38F6" w:rsidRDefault="002F565F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lastRenderedPageBreak/>
        <w:t>27</w:t>
      </w:r>
      <w:r w:rsidR="00480A5A" w:rsidRPr="00EA38F6">
        <w:rPr>
          <w:sz w:val="28"/>
          <w:szCs w:val="28"/>
        </w:rPr>
        <w:t>. Идентификаторы ка</w:t>
      </w:r>
      <w:r w:rsidR="00266839" w:rsidRPr="00EA38F6">
        <w:rPr>
          <w:sz w:val="28"/>
          <w:szCs w:val="28"/>
        </w:rPr>
        <w:t xml:space="preserve">тегорий (признаков) заявителей </w:t>
      </w:r>
      <w:r w:rsidR="00480A5A" w:rsidRPr="00EA38F6">
        <w:rPr>
          <w:sz w:val="28"/>
          <w:szCs w:val="28"/>
        </w:rPr>
        <w:t>включают следующие взаимосвязанные сведения: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перечень резуль</w:t>
      </w:r>
      <w:r w:rsidR="00266839" w:rsidRPr="00EA38F6">
        <w:rPr>
          <w:sz w:val="28"/>
          <w:szCs w:val="28"/>
        </w:rPr>
        <w:t xml:space="preserve">татов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перечень отдельных признаков заявителей.</w:t>
      </w:r>
    </w:p>
    <w:p w:rsidR="00480A5A" w:rsidRPr="00EA38F6" w:rsidRDefault="002F565F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28</w:t>
      </w:r>
      <w:r w:rsidR="00480A5A" w:rsidRPr="00EA38F6">
        <w:rPr>
          <w:sz w:val="28"/>
          <w:szCs w:val="28"/>
        </w:rPr>
        <w:t>. Исчерпывающий перечень документов, необходимых для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="00480A5A" w:rsidRPr="00EA38F6">
        <w:rPr>
          <w:sz w:val="28"/>
          <w:szCs w:val="28"/>
        </w:rPr>
        <w:t>ус</w:t>
      </w:r>
      <w:r w:rsidR="00266839" w:rsidRPr="00EA38F6">
        <w:rPr>
          <w:sz w:val="28"/>
          <w:szCs w:val="28"/>
        </w:rPr>
        <w:t>луги в</w:t>
      </w:r>
      <w:r w:rsidR="00480A5A" w:rsidRPr="00EA38F6">
        <w:rPr>
          <w:sz w:val="28"/>
          <w:szCs w:val="28"/>
        </w:rPr>
        <w:t>ключает следующие взаимосвязанные сведения: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перечень необходимых для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документов и (или) информации с учетом идентификаторов категорий (признаков) заявителей, а также способы подачи таких документов и (или) информации;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480A5A" w:rsidRPr="00EA38F6" w:rsidRDefault="002F565F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29</w:t>
      </w:r>
      <w:r w:rsidR="00480A5A" w:rsidRPr="00EA38F6">
        <w:rPr>
          <w:sz w:val="28"/>
          <w:szCs w:val="28"/>
        </w:rPr>
        <w:t>. Исчерпывающий перечень оснований для отказа в приеме запроса о</w:t>
      </w:r>
      <w:r w:rsidR="00266839" w:rsidRPr="00EA38F6">
        <w:rPr>
          <w:sz w:val="28"/>
          <w:szCs w:val="28"/>
        </w:rPr>
        <w:t xml:space="preserve"> предоставлении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="00480A5A" w:rsidRPr="00EA38F6">
        <w:rPr>
          <w:sz w:val="28"/>
          <w:szCs w:val="28"/>
        </w:rPr>
        <w:t>услуги и документов, необходимых для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="00480A5A" w:rsidRPr="00EA38F6">
        <w:rPr>
          <w:sz w:val="28"/>
          <w:szCs w:val="28"/>
        </w:rPr>
        <w:t>услуги, оснований для</w:t>
      </w:r>
      <w:r w:rsidR="00266839" w:rsidRPr="00EA38F6">
        <w:rPr>
          <w:sz w:val="28"/>
          <w:szCs w:val="28"/>
        </w:rPr>
        <w:t xml:space="preserve"> приостановления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="00480A5A" w:rsidRPr="00EA38F6">
        <w:rPr>
          <w:sz w:val="28"/>
          <w:szCs w:val="28"/>
        </w:rPr>
        <w:t xml:space="preserve">услуги или отказа в предоставлении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услуги </w:t>
      </w:r>
      <w:r w:rsidR="00480A5A" w:rsidRPr="00EA38F6">
        <w:rPr>
          <w:sz w:val="28"/>
          <w:szCs w:val="28"/>
        </w:rPr>
        <w:t>включает следующие исчерпывающие перечни оснований с учетом идентификаторов категорий (</w:t>
      </w:r>
      <w:r w:rsidR="00266839" w:rsidRPr="00EA38F6">
        <w:rPr>
          <w:sz w:val="28"/>
          <w:szCs w:val="28"/>
        </w:rPr>
        <w:t>признаков) заявителей</w:t>
      </w:r>
      <w:r w:rsidR="00480A5A" w:rsidRPr="00EA38F6">
        <w:rPr>
          <w:sz w:val="28"/>
          <w:szCs w:val="28"/>
        </w:rPr>
        <w:t>: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а) перечень оснований для отказа в приеме запроса о предоставл</w:t>
      </w:r>
      <w:r w:rsidR="00266839" w:rsidRPr="00EA38F6">
        <w:rPr>
          <w:sz w:val="28"/>
          <w:szCs w:val="28"/>
        </w:rPr>
        <w:t xml:space="preserve">ении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 и документов, необходимых для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а в случае отсутствия таких оснований - указание на их отсутствие;</w:t>
      </w:r>
    </w:p>
    <w:p w:rsidR="00480A5A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б) перечень оснований для приостановления</w:t>
      </w:r>
      <w:r w:rsidR="00266839" w:rsidRPr="00EA38F6">
        <w:rPr>
          <w:sz w:val="28"/>
          <w:szCs w:val="28"/>
        </w:rPr>
        <w:t xml:space="preserve"> предоставления </w:t>
      </w:r>
      <w:r w:rsidR="00266839" w:rsidRPr="00EA38F6">
        <w:rPr>
          <w:sz w:val="28"/>
          <w:szCs w:val="28"/>
          <w:shd w:val="clear" w:color="auto" w:fill="FFFFFF"/>
        </w:rPr>
        <w:t>муниципальной</w:t>
      </w:r>
      <w:r w:rsidR="00266839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а в случае отсутствия таких оснований - указание на их отсутствие;</w:t>
      </w:r>
    </w:p>
    <w:p w:rsidR="004A671C" w:rsidRPr="00EA38F6" w:rsidRDefault="00480A5A" w:rsidP="00EA38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8F6">
        <w:rPr>
          <w:sz w:val="28"/>
          <w:szCs w:val="28"/>
        </w:rPr>
        <w:t>в) перечень основан</w:t>
      </w:r>
      <w:r w:rsidR="00EA38F6" w:rsidRPr="00EA38F6">
        <w:rPr>
          <w:sz w:val="28"/>
          <w:szCs w:val="28"/>
        </w:rPr>
        <w:t xml:space="preserve">ий для отказа в предоставлении </w:t>
      </w:r>
      <w:r w:rsidR="00EA38F6" w:rsidRPr="00EA38F6">
        <w:rPr>
          <w:sz w:val="28"/>
          <w:szCs w:val="28"/>
          <w:shd w:val="clear" w:color="auto" w:fill="FFFFFF"/>
        </w:rPr>
        <w:t>муниципальной</w:t>
      </w:r>
      <w:r w:rsidR="00EA38F6" w:rsidRPr="00EA38F6">
        <w:rPr>
          <w:sz w:val="28"/>
          <w:szCs w:val="28"/>
        </w:rPr>
        <w:t xml:space="preserve"> </w:t>
      </w:r>
      <w:r w:rsidRPr="00EA38F6">
        <w:rPr>
          <w:sz w:val="28"/>
          <w:szCs w:val="28"/>
        </w:rPr>
        <w:t>услуги, а в случае отсутствия таких оснований - указание на их отсутствие.»</w:t>
      </w:r>
    </w:p>
    <w:p w:rsidR="00BF66E8" w:rsidRPr="00EA38F6" w:rsidRDefault="00BF66E8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F6">
        <w:rPr>
          <w:rFonts w:ascii="Times New Roman" w:hAnsi="Times New Roman" w:cs="Times New Roman"/>
          <w:sz w:val="28"/>
          <w:szCs w:val="28"/>
        </w:rPr>
        <w:t xml:space="preserve">2. </w:t>
      </w:r>
      <w:r w:rsidR="00F8495F" w:rsidRPr="00EA38F6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EA38F6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 w:rsidRPr="00EA38F6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EA38F6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 w:rsidRPr="00EA38F6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EA38F6" w:rsidRDefault="00BF66E8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F6">
        <w:rPr>
          <w:rFonts w:ascii="Times New Roman" w:hAnsi="Times New Roman" w:cs="Times New Roman"/>
          <w:sz w:val="28"/>
          <w:szCs w:val="28"/>
        </w:rPr>
        <w:t>3. Конт</w:t>
      </w:r>
      <w:r w:rsidR="00F8495F" w:rsidRPr="00EA38F6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EA38F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EA38F6" w:rsidRDefault="00BF66E8" w:rsidP="00EA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F6">
        <w:rPr>
          <w:rFonts w:ascii="Times New Roman" w:hAnsi="Times New Roman" w:cs="Times New Roman"/>
          <w:sz w:val="28"/>
          <w:szCs w:val="28"/>
        </w:rPr>
        <w:t>4. Постановление вс</w:t>
      </w:r>
      <w:r w:rsidR="006A7029" w:rsidRPr="00EA38F6">
        <w:rPr>
          <w:rFonts w:ascii="Times New Roman" w:hAnsi="Times New Roman" w:cs="Times New Roman"/>
          <w:sz w:val="28"/>
          <w:szCs w:val="28"/>
        </w:rPr>
        <w:t>тупает в силу со дня подписания и распространяется на правоотношения, возникшие с 01 сентября 2025 года.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C26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0D7E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5FFB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6839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65F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5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71C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5EA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007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029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5F15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022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2FDD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74D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B6C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42FF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89D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C57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8F6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47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77F7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632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B40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8680"/>
  <w15:docId w15:val="{E443273B-05E6-4ADB-BD7F-7CCE784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FD0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D0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D3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8F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8F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2025-06-06T06:59:00Z</cp:lastPrinted>
  <dcterms:created xsi:type="dcterms:W3CDTF">2025-06-06T07:05:00Z</dcterms:created>
  <dcterms:modified xsi:type="dcterms:W3CDTF">2025-06-06T07:05:00Z</dcterms:modified>
</cp:coreProperties>
</file>