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265" w:rsidRPr="00610F6F" w:rsidRDefault="00DA3265" w:rsidP="00DA3265">
      <w:pPr>
        <w:spacing w:after="267" w:line="274" w:lineRule="exact"/>
        <w:jc w:val="center"/>
        <w:rPr>
          <w:rFonts w:ascii="Times New Roman" w:eastAsia="Times New Roman" w:hAnsi="Times New Roman" w:cs="Times New Roman"/>
          <w:b/>
          <w:bCs/>
        </w:rPr>
      </w:pPr>
      <w:r w:rsidRPr="00610F6F">
        <w:rPr>
          <w:rFonts w:ascii="Times New Roman" w:eastAsia="Times New Roman" w:hAnsi="Times New Roman" w:cs="Times New Roman"/>
          <w:sz w:val="28"/>
          <w:szCs w:val="28"/>
        </w:rPr>
        <w:t>Тульская область</w:t>
      </w:r>
      <w:r w:rsidRPr="00610F6F">
        <w:rPr>
          <w:rFonts w:ascii="Times New Roman" w:eastAsia="Times New Roman" w:hAnsi="Times New Roman" w:cs="Times New Roman"/>
          <w:sz w:val="28"/>
          <w:szCs w:val="28"/>
        </w:rPr>
        <w:br/>
      </w:r>
      <w:r w:rsidRPr="00610F6F">
        <w:rPr>
          <w:rFonts w:ascii="Times New Roman" w:eastAsia="Times New Roman" w:hAnsi="Times New Roman" w:cs="Times New Roman"/>
          <w:b/>
          <w:bCs/>
        </w:rPr>
        <w:t>муниципальное образование</w:t>
      </w:r>
      <w:r w:rsidRPr="00610F6F">
        <w:rPr>
          <w:rFonts w:ascii="Times New Roman" w:eastAsia="Times New Roman" w:hAnsi="Times New Roman" w:cs="Times New Roman"/>
          <w:b/>
          <w:bCs/>
        </w:rPr>
        <w:br/>
        <w:t>Чернский район</w:t>
      </w:r>
    </w:p>
    <w:p w:rsidR="00DA3265" w:rsidRPr="00610F6F" w:rsidRDefault="00DA3265" w:rsidP="00DA3265">
      <w:pPr>
        <w:spacing w:after="346" w:line="240" w:lineRule="exact"/>
        <w:jc w:val="center"/>
        <w:rPr>
          <w:rFonts w:ascii="Times New Roman" w:eastAsia="Times New Roman" w:hAnsi="Times New Roman" w:cs="Times New Roman"/>
          <w:b/>
          <w:bCs/>
        </w:rPr>
      </w:pPr>
      <w:r w:rsidRPr="00610F6F">
        <w:rPr>
          <w:rFonts w:ascii="Times New Roman" w:eastAsia="Times New Roman" w:hAnsi="Times New Roman" w:cs="Times New Roman"/>
          <w:b/>
          <w:bCs/>
        </w:rPr>
        <w:t>АДМИНИСТРАЦИЯ</w:t>
      </w:r>
    </w:p>
    <w:p w:rsidR="00DA3265" w:rsidRPr="00610F6F" w:rsidRDefault="00DA3265" w:rsidP="00DA3265">
      <w:pPr>
        <w:spacing w:after="319" w:line="3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</w:rPr>
      </w:pPr>
      <w:bookmarkStart w:id="0" w:name="bookmark0"/>
      <w:r w:rsidRPr="00610F6F"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</w:rPr>
        <w:t>ПОСТАНОВЛЕНИЕ</w:t>
      </w:r>
      <w:bookmarkEnd w:id="0"/>
    </w:p>
    <w:p w:rsidR="00DA3265" w:rsidRPr="00610F6F" w:rsidRDefault="00DA3265" w:rsidP="00DA3265">
      <w:pPr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10F6F">
        <w:rPr>
          <w:rFonts w:ascii="PT Astra Serif" w:eastAsia="Calibri" w:hAnsi="PT Astra Serif" w:cs="Times New Roman"/>
          <w:sz w:val="28"/>
          <w:szCs w:val="28"/>
        </w:rPr>
        <w:t xml:space="preserve">от    </w:t>
      </w:r>
      <w:r>
        <w:rPr>
          <w:rFonts w:ascii="PT Astra Serif" w:eastAsia="Calibri" w:hAnsi="PT Astra Serif" w:cs="Times New Roman"/>
          <w:sz w:val="28"/>
          <w:szCs w:val="28"/>
        </w:rPr>
        <w:t>01.12.2023</w:t>
      </w:r>
      <w:r w:rsidRPr="00610F6F">
        <w:rPr>
          <w:rFonts w:ascii="PT Astra Serif" w:eastAsia="Calibri" w:hAnsi="PT Astra Serif" w:cs="Times New Roman"/>
          <w:sz w:val="28"/>
          <w:szCs w:val="28"/>
        </w:rPr>
        <w:t xml:space="preserve">                                                                                                № </w:t>
      </w:r>
      <w:r>
        <w:rPr>
          <w:rFonts w:ascii="PT Astra Serif" w:eastAsia="Calibri" w:hAnsi="PT Astra Serif" w:cs="Times New Roman"/>
          <w:sz w:val="28"/>
          <w:szCs w:val="28"/>
        </w:rPr>
        <w:t>83</w:t>
      </w:r>
      <w:r>
        <w:rPr>
          <w:rFonts w:ascii="PT Astra Serif" w:eastAsia="Calibri" w:hAnsi="PT Astra Serif" w:cs="Times New Roman"/>
          <w:sz w:val="28"/>
          <w:szCs w:val="28"/>
        </w:rPr>
        <w:t>1</w:t>
      </w:r>
      <w:bookmarkStart w:id="1" w:name="_GoBack"/>
      <w:bookmarkEnd w:id="1"/>
    </w:p>
    <w:p w:rsidR="00DA3265" w:rsidRDefault="00DA3265">
      <w:pPr>
        <w:pStyle w:val="30"/>
        <w:shd w:val="clear" w:color="auto" w:fill="auto"/>
        <w:spacing w:before="0" w:after="236"/>
        <w:ind w:left="20"/>
      </w:pPr>
    </w:p>
    <w:p w:rsidR="00C02EEC" w:rsidRDefault="00153C4D">
      <w:pPr>
        <w:pStyle w:val="30"/>
        <w:shd w:val="clear" w:color="auto" w:fill="auto"/>
        <w:spacing w:before="0" w:after="236"/>
        <w:ind w:left="20"/>
      </w:pPr>
      <w:r>
        <w:t>О внесении изменений в постановление администрации МО Чернский</w:t>
      </w:r>
      <w:r>
        <w:br/>
        <w:t>район от 14.03.2022 № 170 «Об утверждении административного</w:t>
      </w:r>
      <w:r>
        <w:br/>
        <w:t>регламента предоставления муниципальной услуги «Установление</w:t>
      </w:r>
      <w:r>
        <w:br/>
        <w:t>сервитута (публичного сервитута) в отношении земельного участка,</w:t>
      </w:r>
      <w:r>
        <w:br/>
        <w:t>находящегося в государственной или муниципальной собственности»</w:t>
      </w:r>
    </w:p>
    <w:p w:rsidR="00BB4D58" w:rsidRDefault="00BB4D58">
      <w:pPr>
        <w:pStyle w:val="30"/>
        <w:shd w:val="clear" w:color="auto" w:fill="auto"/>
        <w:spacing w:before="0" w:after="236"/>
        <w:ind w:left="20"/>
      </w:pPr>
    </w:p>
    <w:p w:rsidR="00C02EEC" w:rsidRDefault="00153C4D">
      <w:pPr>
        <w:pStyle w:val="20"/>
        <w:shd w:val="clear" w:color="auto" w:fill="auto"/>
        <w:spacing w:after="0" w:line="322" w:lineRule="exact"/>
        <w:ind w:firstLine="720"/>
        <w:jc w:val="both"/>
        <w:rPr>
          <w:rStyle w:val="21"/>
        </w:rPr>
      </w:pPr>
      <w:r>
        <w:t xml:space="preserve"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Чернский район администрация муниципального образования Чернский район </w:t>
      </w:r>
      <w:r>
        <w:rPr>
          <w:rStyle w:val="21"/>
        </w:rPr>
        <w:t>ПОСТАНОВЛЯЕТ:</w:t>
      </w:r>
    </w:p>
    <w:p w:rsidR="00C02EEC" w:rsidRDefault="00153C4D" w:rsidP="004A13F2">
      <w:pPr>
        <w:pStyle w:val="20"/>
        <w:numPr>
          <w:ilvl w:val="0"/>
          <w:numId w:val="6"/>
        </w:numPr>
        <w:shd w:val="clear" w:color="auto" w:fill="auto"/>
        <w:spacing w:after="139" w:line="346" w:lineRule="exact"/>
        <w:ind w:left="0" w:firstLine="620"/>
        <w:jc w:val="both"/>
      </w:pPr>
      <w:r>
        <w:t>Внести в приложение к постановлению администрации МО Чернский район от 14.03.2022 №170 «Об утверждении административного регламента предоставления муниципальной услуги «Установление сервитута (публичного сервитута) в' отношении земельного участка, находящегося в государственной или муниципальной собственности» (далее - Регламент) следующие изменения:</w:t>
      </w:r>
    </w:p>
    <w:p w:rsidR="00C02EEC" w:rsidRDefault="00153C4D" w:rsidP="004A13F2">
      <w:pPr>
        <w:pStyle w:val="20"/>
        <w:numPr>
          <w:ilvl w:val="0"/>
          <w:numId w:val="1"/>
        </w:numPr>
        <w:shd w:val="clear" w:color="auto" w:fill="auto"/>
        <w:tabs>
          <w:tab w:val="left" w:pos="1152"/>
        </w:tabs>
        <w:spacing w:after="0" w:line="322" w:lineRule="exact"/>
        <w:ind w:left="420" w:hanging="420"/>
        <w:jc w:val="both"/>
      </w:pPr>
      <w:r>
        <w:t>Пункт 2. Регламента изложить в следующей редакции:</w:t>
      </w:r>
    </w:p>
    <w:p w:rsidR="00C02EEC" w:rsidRDefault="00153C4D" w:rsidP="004A13F2">
      <w:pPr>
        <w:pStyle w:val="20"/>
        <w:shd w:val="clear" w:color="auto" w:fill="auto"/>
        <w:spacing w:after="153" w:line="322" w:lineRule="exact"/>
        <w:jc w:val="both"/>
      </w:pPr>
      <w:r>
        <w:t>«2. Муниципальная услуга предоставляется юридическим лицам либо их уполномоченным представителям, обратившимся в администрацию с ходатайством (далее соответственно - заявитель).</w:t>
      </w:r>
    </w:p>
    <w:p w:rsidR="00C02EEC" w:rsidRDefault="00153C4D" w:rsidP="004A13F2">
      <w:pPr>
        <w:pStyle w:val="20"/>
        <w:numPr>
          <w:ilvl w:val="0"/>
          <w:numId w:val="2"/>
        </w:numPr>
        <w:shd w:val="clear" w:color="auto" w:fill="auto"/>
        <w:tabs>
          <w:tab w:val="left" w:pos="954"/>
        </w:tabs>
        <w:spacing w:after="124" w:line="280" w:lineRule="exact"/>
        <w:ind w:left="420" w:hanging="420"/>
        <w:jc w:val="both"/>
      </w:pPr>
      <w:r>
        <w:t>Категории заявителей:</w:t>
      </w:r>
    </w:p>
    <w:p w:rsidR="00C02EEC" w:rsidRDefault="00153C4D" w:rsidP="004A13F2">
      <w:pPr>
        <w:pStyle w:val="20"/>
        <w:numPr>
          <w:ilvl w:val="0"/>
          <w:numId w:val="3"/>
        </w:numPr>
        <w:shd w:val="clear" w:color="auto" w:fill="auto"/>
        <w:tabs>
          <w:tab w:val="left" w:pos="1165"/>
        </w:tabs>
        <w:spacing w:after="120" w:line="322" w:lineRule="exact"/>
        <w:jc w:val="both"/>
      </w:pPr>
      <w:r>
        <w:t xml:space="preserve">Субъекты естественных монополий, - в случаях установления публичного сервитута для размещения, капитального ремонта инженерных сооружений, обеспечивающих деятельность этого субъекта, реконструкции, капитального ремонта их участков (частей),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реконструкции, реконструкции </w:t>
      </w:r>
      <w:r>
        <w:lastRenderedPageBreak/>
        <w:t>их участков (частей).</w:t>
      </w:r>
    </w:p>
    <w:p w:rsidR="00C02EEC" w:rsidRDefault="00153C4D" w:rsidP="004A13F2">
      <w:pPr>
        <w:pStyle w:val="20"/>
        <w:numPr>
          <w:ilvl w:val="0"/>
          <w:numId w:val="3"/>
        </w:numPr>
        <w:shd w:val="clear" w:color="auto" w:fill="auto"/>
        <w:tabs>
          <w:tab w:val="left" w:pos="1170"/>
        </w:tabs>
        <w:spacing w:after="116" w:line="322" w:lineRule="exact"/>
        <w:jc w:val="both"/>
      </w:pPr>
      <w:r>
        <w:t>Организация связи, - для размещения линий или сооружений связи, указанных в подпункте 1 статьи 39.37 настоящего Кодекса,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реконструкции.</w:t>
      </w:r>
    </w:p>
    <w:p w:rsidR="00C02EEC" w:rsidRDefault="00153C4D" w:rsidP="004A13F2">
      <w:pPr>
        <w:pStyle w:val="20"/>
        <w:numPr>
          <w:ilvl w:val="0"/>
          <w:numId w:val="3"/>
        </w:numPr>
        <w:shd w:val="clear" w:color="auto" w:fill="auto"/>
        <w:tabs>
          <w:tab w:val="left" w:pos="1160"/>
        </w:tabs>
        <w:spacing w:after="0" w:line="326" w:lineRule="exact"/>
        <w:jc w:val="both"/>
      </w:pPr>
      <w:r>
        <w:t>Организация, являющаяся владельцем инженерного сооружения или объекта транспортной инфраструктуры федерального, регионального или</w:t>
      </w:r>
    </w:p>
    <w:p w:rsidR="001F4A69" w:rsidRDefault="001F4A69" w:rsidP="004A13F2">
      <w:pPr>
        <w:pStyle w:val="20"/>
        <w:shd w:val="clear" w:color="auto" w:fill="auto"/>
        <w:jc w:val="left"/>
      </w:pPr>
      <w:r>
        <w:t>местного значения, - в случае установления публичного сервитута для целей, указанных в подпунктах 2-6 статьи 39.37 настоящего Кодекса;</w:t>
      </w:r>
    </w:p>
    <w:p w:rsidR="001F4A69" w:rsidRDefault="001F4A69" w:rsidP="004A13F2">
      <w:pPr>
        <w:pStyle w:val="20"/>
        <w:numPr>
          <w:ilvl w:val="0"/>
          <w:numId w:val="4"/>
        </w:numPr>
        <w:shd w:val="clear" w:color="auto" w:fill="auto"/>
        <w:tabs>
          <w:tab w:val="left" w:pos="1155"/>
        </w:tabs>
        <w:spacing w:after="120" w:line="317" w:lineRule="exact"/>
        <w:jc w:val="both"/>
      </w:pPr>
      <w:r>
        <w:t>Организация, предусмотренная пунктом 1 статьи 56.4 настоящего Кодекса и подавшая ходатайство об изъятии земельного участка для государственных или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нужд, реконструкции его участка (части);</w:t>
      </w:r>
    </w:p>
    <w:p w:rsidR="001F4A69" w:rsidRDefault="001F4A69" w:rsidP="004A13F2">
      <w:pPr>
        <w:pStyle w:val="20"/>
        <w:numPr>
          <w:ilvl w:val="0"/>
          <w:numId w:val="4"/>
        </w:numPr>
        <w:shd w:val="clear" w:color="auto" w:fill="auto"/>
        <w:tabs>
          <w:tab w:val="left" w:pos="1290"/>
        </w:tabs>
        <w:spacing w:after="120" w:line="317" w:lineRule="exact"/>
        <w:ind w:hanging="40"/>
        <w:jc w:val="both"/>
      </w:pPr>
      <w:r>
        <w:t>Организация, являющаяся единым оператором газификации, региональным оператором газификации, - в случае установления публичного сервитута для строительства, реконструкции, капитального ремонта и (или) эксплуатации линейных объектов систем газоснабжения, реконструкции или капитального ремонта их частей.</w:t>
      </w:r>
    </w:p>
    <w:p w:rsidR="001F4A69" w:rsidRDefault="001F4A69" w:rsidP="004A13F2">
      <w:pPr>
        <w:pStyle w:val="20"/>
        <w:numPr>
          <w:ilvl w:val="0"/>
          <w:numId w:val="4"/>
        </w:numPr>
        <w:shd w:val="clear" w:color="auto" w:fill="auto"/>
        <w:tabs>
          <w:tab w:val="left" w:pos="1155"/>
        </w:tabs>
        <w:spacing w:after="120" w:line="317" w:lineRule="exact"/>
        <w:jc w:val="both"/>
      </w:pPr>
      <w:r>
        <w:t>Организация, осуществляющая реконструкцию или капитальный ремонт инженерного сооружения, являющегося линейным объектом, реконструкцию, капитальный ремонт его участков (частей) в связи с планируемыми строительством, реконструкцией или капитальным ремонтом объектов капитального строительства.</w:t>
      </w:r>
    </w:p>
    <w:p w:rsidR="001F4A69" w:rsidRDefault="001F4A69" w:rsidP="004A13F2">
      <w:pPr>
        <w:pStyle w:val="20"/>
        <w:numPr>
          <w:ilvl w:val="0"/>
          <w:numId w:val="4"/>
        </w:numPr>
        <w:shd w:val="clear" w:color="auto" w:fill="auto"/>
        <w:tabs>
          <w:tab w:val="left" w:pos="1290"/>
        </w:tabs>
        <w:spacing w:after="120" w:line="317" w:lineRule="exact"/>
        <w:ind w:hanging="40"/>
        <w:jc w:val="both"/>
      </w:pPr>
      <w:r>
        <w:t>Иное юридическое лицо, уполномоченное в соответствии с нормативными правовыми актами Российской Федерации, нормативными правовыми актами Тульской области,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сервитута.».</w:t>
      </w:r>
    </w:p>
    <w:p w:rsidR="001F4A69" w:rsidRDefault="001F4A69" w:rsidP="004A13F2">
      <w:pPr>
        <w:pStyle w:val="20"/>
        <w:shd w:val="clear" w:color="auto" w:fill="auto"/>
        <w:spacing w:after="0"/>
        <w:jc w:val="left"/>
      </w:pPr>
      <w:r>
        <w:t>1.2. Пункты 3,4 раздела 1 Регламента исключить.</w:t>
      </w:r>
    </w:p>
    <w:p w:rsidR="001F4A69" w:rsidRDefault="001F4A69" w:rsidP="004A13F2">
      <w:pPr>
        <w:pStyle w:val="20"/>
        <w:numPr>
          <w:ilvl w:val="0"/>
          <w:numId w:val="5"/>
        </w:numPr>
        <w:shd w:val="clear" w:color="auto" w:fill="auto"/>
        <w:tabs>
          <w:tab w:val="left" w:pos="864"/>
        </w:tabs>
        <w:spacing w:after="0" w:line="317" w:lineRule="exact"/>
        <w:jc w:val="both"/>
      </w:pPr>
      <w:r>
        <w:t>Сектору муниципальных услуг и информационных технологий администрации МО Чернский район разместить настоящее постановление на официальном сайте МО Чернский район.</w:t>
      </w:r>
    </w:p>
    <w:p w:rsidR="001F4A69" w:rsidRDefault="001F4A69" w:rsidP="004A13F2">
      <w:pPr>
        <w:pStyle w:val="20"/>
        <w:numPr>
          <w:ilvl w:val="0"/>
          <w:numId w:val="5"/>
        </w:numPr>
        <w:shd w:val="clear" w:color="auto" w:fill="auto"/>
        <w:tabs>
          <w:tab w:val="left" w:pos="702"/>
        </w:tabs>
        <w:spacing w:after="0" w:line="317" w:lineRule="exact"/>
        <w:jc w:val="both"/>
      </w:pPr>
      <w:r>
        <w:t>Обнародовать настоящее постановление в установленном порядке.</w:t>
      </w:r>
    </w:p>
    <w:p w:rsidR="001F4A69" w:rsidRDefault="001F4A69" w:rsidP="004A13F2">
      <w:pPr>
        <w:pStyle w:val="20"/>
        <w:numPr>
          <w:ilvl w:val="0"/>
          <w:numId w:val="5"/>
        </w:numPr>
        <w:shd w:val="clear" w:color="auto" w:fill="auto"/>
        <w:tabs>
          <w:tab w:val="left" w:pos="702"/>
        </w:tabs>
        <w:spacing w:after="330" w:line="317" w:lineRule="exact"/>
        <w:jc w:val="both"/>
      </w:pPr>
      <w:r>
        <w:t>Постановление вступает в силу со дня обнародования.</w:t>
      </w:r>
    </w:p>
    <w:p w:rsidR="00BB4D58" w:rsidRDefault="00BB4D58" w:rsidP="00BB4D58">
      <w:pPr>
        <w:pStyle w:val="20"/>
        <w:shd w:val="clear" w:color="auto" w:fill="auto"/>
        <w:tabs>
          <w:tab w:val="left" w:pos="702"/>
        </w:tabs>
        <w:spacing w:after="330" w:line="317" w:lineRule="exact"/>
        <w:ind w:left="380"/>
        <w:jc w:val="both"/>
      </w:pPr>
    </w:p>
    <w:p w:rsidR="001F4A69" w:rsidRDefault="001F4A69" w:rsidP="00D31C93">
      <w:pPr>
        <w:pStyle w:val="30"/>
        <w:shd w:val="clear" w:color="auto" w:fill="auto"/>
        <w:spacing w:before="0" w:after="42" w:line="280" w:lineRule="exact"/>
        <w:ind w:left="180"/>
        <w:jc w:val="left"/>
      </w:pPr>
      <w:r>
        <w:lastRenderedPageBreak/>
        <w:t>Глава администрации</w:t>
      </w:r>
    </w:p>
    <w:p w:rsidR="001F4A69" w:rsidRDefault="001F4A69" w:rsidP="001F4A69">
      <w:pPr>
        <w:pStyle w:val="30"/>
        <w:shd w:val="clear" w:color="auto" w:fill="auto"/>
        <w:tabs>
          <w:tab w:val="left" w:pos="6991"/>
        </w:tabs>
        <w:spacing w:before="0" w:after="1638" w:line="280" w:lineRule="exact"/>
        <w:ind w:left="180"/>
      </w:pPr>
      <w:r>
        <w:t>МО Чернский район</w:t>
      </w:r>
      <w:r>
        <w:tab/>
        <w:t>В.А. Белошицкий</w:t>
      </w:r>
    </w:p>
    <w:p w:rsidR="001F4A69" w:rsidRDefault="001F4A69" w:rsidP="001F4A69">
      <w:pPr>
        <w:pStyle w:val="40"/>
        <w:shd w:val="clear" w:color="auto" w:fill="auto"/>
        <w:spacing w:before="0"/>
        <w:ind w:right="7220"/>
      </w:pPr>
      <w:r>
        <w:rPr>
          <w:color w:val="000000"/>
        </w:rPr>
        <w:t>Исп.: Тришина Т.Ю.</w:t>
      </w:r>
    </w:p>
    <w:p w:rsidR="001F4A69" w:rsidRDefault="001F4A69" w:rsidP="001F4A69">
      <w:pPr>
        <w:pStyle w:val="40"/>
        <w:shd w:val="clear" w:color="auto" w:fill="auto"/>
        <w:spacing w:before="0"/>
        <w:ind w:right="7220"/>
      </w:pPr>
      <w:r>
        <w:rPr>
          <w:color w:val="000000"/>
        </w:rPr>
        <w:t>Сухоруков В.В. Тел.:(848756)2-15-02</w:t>
      </w:r>
    </w:p>
    <w:p w:rsidR="001F4A69" w:rsidRDefault="001F4A69" w:rsidP="001F4A69">
      <w:pPr>
        <w:pStyle w:val="20"/>
        <w:shd w:val="clear" w:color="auto" w:fill="auto"/>
        <w:tabs>
          <w:tab w:val="left" w:pos="1160"/>
        </w:tabs>
        <w:spacing w:after="0" w:line="326" w:lineRule="exact"/>
        <w:jc w:val="both"/>
      </w:pPr>
    </w:p>
    <w:sectPr w:rsidR="001F4A69">
      <w:headerReference w:type="default" r:id="rId7"/>
      <w:pgSz w:w="11900" w:h="16840"/>
      <w:pgMar w:top="1203" w:right="515" w:bottom="1203" w:left="19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587" w:rsidRDefault="00887587">
      <w:r>
        <w:separator/>
      </w:r>
    </w:p>
  </w:endnote>
  <w:endnote w:type="continuationSeparator" w:id="0">
    <w:p w:rsidR="00887587" w:rsidRDefault="0088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587" w:rsidRDefault="00887587"/>
  </w:footnote>
  <w:footnote w:type="continuationSeparator" w:id="0">
    <w:p w:rsidR="00887587" w:rsidRDefault="008875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108" w:rsidRDefault="00450108">
    <w:pPr>
      <w:pStyle w:val="a6"/>
      <w:jc w:val="center"/>
    </w:pPr>
  </w:p>
  <w:p w:rsidR="00450108" w:rsidRDefault="00450108">
    <w:pPr>
      <w:pStyle w:val="a6"/>
      <w:jc w:val="center"/>
    </w:pPr>
  </w:p>
  <w:p w:rsidR="00450108" w:rsidRDefault="00450108">
    <w:pPr>
      <w:pStyle w:val="a6"/>
      <w:jc w:val="center"/>
    </w:pPr>
  </w:p>
  <w:p w:rsidR="00450108" w:rsidRDefault="00887587">
    <w:pPr>
      <w:pStyle w:val="a6"/>
      <w:jc w:val="center"/>
    </w:pPr>
    <w:sdt>
      <w:sdtPr>
        <w:id w:val="239223091"/>
        <w:docPartObj>
          <w:docPartGallery w:val="Page Numbers (Top of Page)"/>
          <w:docPartUnique/>
        </w:docPartObj>
      </w:sdtPr>
      <w:sdtEndPr/>
      <w:sdtContent>
        <w:r w:rsidR="00450108">
          <w:fldChar w:fldCharType="begin"/>
        </w:r>
        <w:r w:rsidR="00450108">
          <w:instrText>PAGE   \* MERGEFORMAT</w:instrText>
        </w:r>
        <w:r w:rsidR="00450108">
          <w:fldChar w:fldCharType="separate"/>
        </w:r>
        <w:r w:rsidR="00DA3265">
          <w:rPr>
            <w:noProof/>
          </w:rPr>
          <w:t>2</w:t>
        </w:r>
        <w:r w:rsidR="00450108">
          <w:fldChar w:fldCharType="end"/>
        </w:r>
      </w:sdtContent>
    </w:sdt>
  </w:p>
  <w:p w:rsidR="00450108" w:rsidRDefault="0045010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5693"/>
    <w:multiLevelType w:val="multilevel"/>
    <w:tmpl w:val="29924EE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B9525E"/>
    <w:multiLevelType w:val="hybridMultilevel"/>
    <w:tmpl w:val="C8E45C54"/>
    <w:lvl w:ilvl="0" w:tplc="2966A502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 w15:restartNumberingAfterBreak="0">
    <w:nsid w:val="454770BC"/>
    <w:multiLevelType w:val="multilevel"/>
    <w:tmpl w:val="5DF01B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CE3FA5"/>
    <w:multiLevelType w:val="multilevel"/>
    <w:tmpl w:val="A32A086E"/>
    <w:lvl w:ilvl="0">
      <w:start w:val="4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570AF9"/>
    <w:multiLevelType w:val="multilevel"/>
    <w:tmpl w:val="498AC7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6B40F3"/>
    <w:multiLevelType w:val="multilevel"/>
    <w:tmpl w:val="E676FA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EC"/>
    <w:rsid w:val="00153C4D"/>
    <w:rsid w:val="001F4A69"/>
    <w:rsid w:val="0033377C"/>
    <w:rsid w:val="00450108"/>
    <w:rsid w:val="004A13F2"/>
    <w:rsid w:val="00707816"/>
    <w:rsid w:val="007759BC"/>
    <w:rsid w:val="00887587"/>
    <w:rsid w:val="009075B9"/>
    <w:rsid w:val="00916D32"/>
    <w:rsid w:val="00BB4D58"/>
    <w:rsid w:val="00C02EEC"/>
    <w:rsid w:val="00D31C93"/>
    <w:rsid w:val="00DA3265"/>
    <w:rsid w:val="00FA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3AEF"/>
  <w15:docId w15:val="{BFD5E865-BAD3-4EE7-A9B7-71AD502D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1F4A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F4A69"/>
    <w:pPr>
      <w:shd w:val="clear" w:color="auto" w:fill="FFFFFF"/>
      <w:spacing w:before="1740" w:line="274" w:lineRule="exact"/>
      <w:jc w:val="right"/>
    </w:pPr>
    <w:rPr>
      <w:rFonts w:ascii="Times New Roman" w:eastAsia="Times New Roman" w:hAnsi="Times New Roman" w:cs="Times New Roman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D31C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1C93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01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0108"/>
    <w:rPr>
      <w:color w:val="000000"/>
    </w:rPr>
  </w:style>
  <w:style w:type="paragraph" w:styleId="a8">
    <w:name w:val="footer"/>
    <w:basedOn w:val="a"/>
    <w:link w:val="a9"/>
    <w:uiPriority w:val="99"/>
    <w:unhideWhenUsed/>
    <w:rsid w:val="004501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010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</cp:lastModifiedBy>
  <cp:revision>8</cp:revision>
  <cp:lastPrinted>2023-11-28T12:51:00Z</cp:lastPrinted>
  <dcterms:created xsi:type="dcterms:W3CDTF">2023-11-17T08:35:00Z</dcterms:created>
  <dcterms:modified xsi:type="dcterms:W3CDTF">2023-12-19T13:39:00Z</dcterms:modified>
</cp:coreProperties>
</file>