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EAB7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0B96DEB6" wp14:editId="35EAAC08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34C4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</w:p>
    <w:p w14:paraId="48460537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14:paraId="4142E9CB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14:paraId="3F0FF048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14:paraId="6181C455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</w:p>
    <w:p w14:paraId="4A55EA56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14:paraId="5D0BCFF0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14:paraId="29351D34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14:paraId="75AE26C2" w14:textId="77777777" w:rsidR="0052092C" w:rsidRPr="00E802A9" w:rsidRDefault="0052092C" w:rsidP="0052092C">
      <w:pPr>
        <w:jc w:val="center"/>
        <w:rPr>
          <w:b/>
        </w:rPr>
      </w:pPr>
    </w:p>
    <w:p w14:paraId="3511DCA2" w14:textId="77777777" w:rsidR="0052092C" w:rsidRPr="00E802A9" w:rsidRDefault="0052092C" w:rsidP="0052092C">
      <w:pPr>
        <w:jc w:val="center"/>
        <w:rPr>
          <w:b/>
        </w:rPr>
      </w:pPr>
    </w:p>
    <w:p w14:paraId="094A0BF2" w14:textId="77777777"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14:paraId="78B8F543" w14:textId="77777777"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14:paraId="6AA60DF0" w14:textId="77777777"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14:paraId="7F71A11A" w14:textId="77777777" w:rsidR="0052092C" w:rsidRDefault="00831F5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  <w:r>
        <w:rPr>
          <w:b/>
          <w:sz w:val="28"/>
          <w:szCs w:val="27"/>
        </w:rPr>
        <w:t xml:space="preserve"> </w:t>
      </w:r>
    </w:p>
    <w:p w14:paraId="453E5862" w14:textId="27293E18" w:rsidR="0052092C" w:rsidRPr="00404539" w:rsidRDefault="00831F52" w:rsidP="00497C4C">
      <w:pPr>
        <w:spacing w:line="240" w:lineRule="atLeast"/>
        <w:ind w:left="-170" w:right="57"/>
        <w:jc w:val="center"/>
        <w:rPr>
          <w:b/>
          <w:bCs/>
          <w:sz w:val="27"/>
          <w:szCs w:val="27"/>
        </w:rPr>
      </w:pPr>
      <w:r>
        <w:rPr>
          <w:b/>
          <w:sz w:val="28"/>
          <w:szCs w:val="27"/>
        </w:rPr>
        <w:t xml:space="preserve">по </w:t>
      </w:r>
      <w:r w:rsidR="00605362">
        <w:rPr>
          <w:b/>
          <w:sz w:val="28"/>
          <w:szCs w:val="27"/>
        </w:rPr>
        <w:t xml:space="preserve">результатам </w:t>
      </w:r>
      <w:r>
        <w:rPr>
          <w:b/>
          <w:sz w:val="28"/>
          <w:szCs w:val="27"/>
        </w:rPr>
        <w:t xml:space="preserve">экспертизы проекта </w:t>
      </w:r>
      <w:r w:rsidR="00497C4C" w:rsidRPr="00497C4C">
        <w:rPr>
          <w:b/>
          <w:sz w:val="28"/>
          <w:szCs w:val="27"/>
        </w:rPr>
        <w:t xml:space="preserve">решения Собрания депутатов   муниципального образования </w:t>
      </w:r>
      <w:r w:rsidR="00404539" w:rsidRPr="00404539">
        <w:rPr>
          <w:b/>
          <w:bCs/>
          <w:sz w:val="28"/>
          <w:szCs w:val="28"/>
        </w:rPr>
        <w:t>рабочий поселок Чернь</w:t>
      </w:r>
      <w:r w:rsidR="00497C4C" w:rsidRPr="00404539">
        <w:rPr>
          <w:b/>
          <w:bCs/>
          <w:sz w:val="28"/>
          <w:szCs w:val="27"/>
        </w:rPr>
        <w:t xml:space="preserve"> Чернского района «О внесении изменений в решение Собрания депутатов муниципального образования </w:t>
      </w:r>
      <w:r w:rsidR="00404539" w:rsidRPr="00404539">
        <w:rPr>
          <w:b/>
          <w:bCs/>
          <w:sz w:val="28"/>
          <w:szCs w:val="28"/>
        </w:rPr>
        <w:t>рабочий поселок Чернь</w:t>
      </w:r>
      <w:r w:rsidR="00497C4C" w:rsidRPr="00404539">
        <w:rPr>
          <w:b/>
          <w:bCs/>
          <w:sz w:val="28"/>
          <w:szCs w:val="27"/>
        </w:rPr>
        <w:t xml:space="preserve"> Чернского района от </w:t>
      </w:r>
      <w:r w:rsidR="00404539" w:rsidRPr="00404539">
        <w:rPr>
          <w:b/>
          <w:bCs/>
          <w:sz w:val="28"/>
          <w:szCs w:val="27"/>
        </w:rPr>
        <w:t xml:space="preserve">20.11.2019 №14-26 «Об установлении земельного налога на территории муниципального образования </w:t>
      </w:r>
      <w:r w:rsidR="00404539" w:rsidRPr="00404539">
        <w:rPr>
          <w:b/>
          <w:bCs/>
          <w:sz w:val="28"/>
          <w:szCs w:val="28"/>
        </w:rPr>
        <w:t>рабочий поселок Чернь</w:t>
      </w:r>
      <w:r w:rsidR="00404539" w:rsidRPr="00404539">
        <w:rPr>
          <w:b/>
          <w:bCs/>
          <w:sz w:val="28"/>
          <w:szCs w:val="27"/>
        </w:rPr>
        <w:t xml:space="preserve"> Чернского района»</w:t>
      </w:r>
      <w:r w:rsidR="00497C4C" w:rsidRPr="00404539">
        <w:rPr>
          <w:b/>
          <w:bCs/>
          <w:sz w:val="28"/>
          <w:szCs w:val="28"/>
        </w:rPr>
        <w:t>»</w:t>
      </w:r>
    </w:p>
    <w:p w14:paraId="03D17DD9" w14:textId="77777777" w:rsidR="00A0427D" w:rsidRDefault="00A0427D" w:rsidP="0052092C">
      <w:pPr>
        <w:spacing w:line="240" w:lineRule="atLeast"/>
        <w:ind w:left="-170" w:right="57"/>
        <w:jc w:val="both"/>
        <w:rPr>
          <w:sz w:val="27"/>
          <w:szCs w:val="27"/>
        </w:rPr>
      </w:pPr>
    </w:p>
    <w:p w14:paraId="16D5A3EF" w14:textId="366165EB"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DD601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</w:t>
      </w:r>
      <w:r w:rsidR="00DD6018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               </w:t>
      </w:r>
      <w:r w:rsidR="00831F52">
        <w:rPr>
          <w:sz w:val="27"/>
          <w:szCs w:val="27"/>
        </w:rPr>
        <w:t xml:space="preserve">              </w:t>
      </w:r>
      <w:r w:rsidR="00A705D7">
        <w:rPr>
          <w:sz w:val="27"/>
          <w:szCs w:val="27"/>
        </w:rPr>
        <w:t xml:space="preserve">         </w:t>
      </w:r>
      <w:r w:rsidR="00831F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от </w:t>
      </w:r>
      <w:r w:rsidR="00497C4C">
        <w:rPr>
          <w:sz w:val="27"/>
          <w:szCs w:val="27"/>
        </w:rPr>
        <w:t>0</w:t>
      </w:r>
      <w:r w:rsidR="00404539">
        <w:rPr>
          <w:sz w:val="27"/>
          <w:szCs w:val="27"/>
        </w:rPr>
        <w:t>6</w:t>
      </w:r>
      <w:r w:rsidR="00497C4C">
        <w:rPr>
          <w:sz w:val="27"/>
          <w:szCs w:val="27"/>
        </w:rPr>
        <w:t xml:space="preserve"> </w:t>
      </w:r>
      <w:r w:rsidR="00404539">
        <w:rPr>
          <w:sz w:val="27"/>
          <w:szCs w:val="27"/>
        </w:rPr>
        <w:t>ноября</w:t>
      </w:r>
      <w:r w:rsidR="00497C4C">
        <w:rPr>
          <w:sz w:val="27"/>
          <w:szCs w:val="27"/>
        </w:rPr>
        <w:t xml:space="preserve"> 2024</w:t>
      </w:r>
      <w:r w:rsidR="00572D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                                                                                             </w:t>
      </w:r>
    </w:p>
    <w:p w14:paraId="1CFEC0D9" w14:textId="77777777"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14:paraId="74390112" w14:textId="65B74994" w:rsidR="008B0E99" w:rsidRPr="00EE0E00" w:rsidRDefault="0052092C" w:rsidP="00EE0E00">
      <w:pPr>
        <w:pStyle w:val="a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D84DD6">
        <w:rPr>
          <w:sz w:val="27"/>
          <w:szCs w:val="27"/>
        </w:rPr>
        <w:t xml:space="preserve"> </w:t>
      </w:r>
      <w:r w:rsidR="00D84DD6" w:rsidRPr="00EE0E00">
        <w:rPr>
          <w:sz w:val="28"/>
          <w:szCs w:val="28"/>
        </w:rPr>
        <w:t>1. Настоящее экспертное заклю</w:t>
      </w:r>
      <w:r w:rsidR="00497C4C" w:rsidRPr="00EE0E00">
        <w:rPr>
          <w:sz w:val="28"/>
          <w:szCs w:val="28"/>
        </w:rPr>
        <w:t>чение подготовлено на основании статьи 157 БК РФ, 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7 ч</w:t>
      </w:r>
      <w:r w:rsidR="00DD6018" w:rsidRPr="00EE0E00">
        <w:rPr>
          <w:sz w:val="28"/>
          <w:szCs w:val="28"/>
        </w:rPr>
        <w:t xml:space="preserve">асти </w:t>
      </w:r>
      <w:r w:rsidR="00497C4C" w:rsidRPr="00EE0E00">
        <w:rPr>
          <w:sz w:val="28"/>
          <w:szCs w:val="28"/>
        </w:rPr>
        <w:t>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7  част</w:t>
      </w:r>
      <w:r w:rsidR="00DD6018" w:rsidRPr="00EE0E00">
        <w:rPr>
          <w:sz w:val="28"/>
          <w:szCs w:val="28"/>
        </w:rPr>
        <w:t>и</w:t>
      </w:r>
      <w:r w:rsidR="00497C4C" w:rsidRPr="00EE0E00">
        <w:rPr>
          <w:sz w:val="28"/>
          <w:szCs w:val="28"/>
        </w:rPr>
        <w:t xml:space="preserve">  1 статьи 9</w:t>
      </w:r>
      <w:r w:rsidR="00497C4C" w:rsidRPr="00EE0E00">
        <w:rPr>
          <w:b/>
          <w:sz w:val="28"/>
          <w:szCs w:val="28"/>
        </w:rPr>
        <w:t xml:space="preserve"> </w:t>
      </w:r>
      <w:r w:rsidR="00497C4C" w:rsidRPr="00EE0E00">
        <w:rPr>
          <w:sz w:val="28"/>
          <w:szCs w:val="28"/>
        </w:rPr>
        <w:t>Положения о Ревизионной комиссии МО Чернский район</w:t>
      </w:r>
      <w:r w:rsidR="00DD6018" w:rsidRPr="00EE0E00">
        <w:rPr>
          <w:sz w:val="28"/>
          <w:szCs w:val="28"/>
        </w:rPr>
        <w:t>,</w:t>
      </w:r>
      <w:r w:rsidR="00497C4C" w:rsidRPr="00EE0E00">
        <w:rPr>
          <w:sz w:val="28"/>
          <w:szCs w:val="28"/>
        </w:rPr>
        <w:t xml:space="preserve"> утвержденного Собранием представителей муниципального образования Чернский район от 30 июня 2010 года №13-89 «Об утверждении Положения о Ревизионной комиссии муниципального образования Чернский район» (с учетом внесенных изменений),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1.5. Плана работы Ревизионной комиссии МО Чернский район на 2024 год, утвержденного распоряжением Ревизионной комиссии МО Чернский район от 28.12.2023 №139-р</w:t>
      </w:r>
      <w:r w:rsidR="00DD6018" w:rsidRPr="00EE0E00">
        <w:rPr>
          <w:sz w:val="28"/>
          <w:szCs w:val="28"/>
        </w:rPr>
        <w:t>.</w:t>
      </w:r>
    </w:p>
    <w:p w14:paraId="49EB113D" w14:textId="37FB601C" w:rsidR="008B0E99" w:rsidRPr="00EE0E00" w:rsidRDefault="00D84DD6" w:rsidP="00EE0E00">
      <w:pPr>
        <w:pStyle w:val="a9"/>
        <w:jc w:val="both"/>
        <w:rPr>
          <w:sz w:val="28"/>
          <w:szCs w:val="28"/>
        </w:rPr>
      </w:pPr>
      <w:r w:rsidRPr="00EE0E00">
        <w:rPr>
          <w:sz w:val="28"/>
          <w:szCs w:val="28"/>
        </w:rPr>
        <w:t xml:space="preserve">      2. Цель экспертизы: подтверждение обоснованности </w:t>
      </w:r>
      <w:r w:rsidR="008B0E99" w:rsidRPr="00EE0E00">
        <w:rPr>
          <w:sz w:val="28"/>
          <w:szCs w:val="28"/>
        </w:rPr>
        <w:t>внесения изменений в текст</w:t>
      </w:r>
      <w:r w:rsidR="008B0E99" w:rsidRPr="00EE0E00">
        <w:rPr>
          <w:b/>
          <w:sz w:val="28"/>
          <w:szCs w:val="28"/>
        </w:rPr>
        <w:t xml:space="preserve"> </w:t>
      </w:r>
      <w:r w:rsidR="008B0E99" w:rsidRPr="00EE0E00">
        <w:rPr>
          <w:sz w:val="28"/>
          <w:szCs w:val="28"/>
        </w:rPr>
        <w:t xml:space="preserve">решения Собрания депутатов   муниципального образования </w:t>
      </w:r>
      <w:r w:rsidR="00EE0E00" w:rsidRPr="00EE0E00">
        <w:rPr>
          <w:sz w:val="28"/>
          <w:szCs w:val="28"/>
        </w:rPr>
        <w:t>рабочий поселок Чернь</w:t>
      </w:r>
      <w:r w:rsidR="008B0E99" w:rsidRPr="00EE0E00">
        <w:rPr>
          <w:sz w:val="28"/>
          <w:szCs w:val="28"/>
        </w:rPr>
        <w:t xml:space="preserve"> Чернского района от </w:t>
      </w:r>
      <w:r w:rsidR="00EE0E00" w:rsidRPr="00EE0E00">
        <w:rPr>
          <w:sz w:val="28"/>
          <w:szCs w:val="28"/>
        </w:rPr>
        <w:t>20.11.2019 №14-26 «Об установлении земельного налога на территории муниципального образования рабочий поселок Чернь Чернского района»</w:t>
      </w:r>
      <w:r w:rsidR="008B0E99" w:rsidRPr="00EE0E00">
        <w:rPr>
          <w:sz w:val="28"/>
          <w:szCs w:val="28"/>
        </w:rPr>
        <w:t>»</w:t>
      </w:r>
      <w:r w:rsidR="000E6355" w:rsidRPr="00EE0E00">
        <w:rPr>
          <w:sz w:val="28"/>
          <w:szCs w:val="28"/>
        </w:rPr>
        <w:t xml:space="preserve"> (далее Решение от </w:t>
      </w:r>
      <w:r w:rsidR="00D441A8">
        <w:rPr>
          <w:sz w:val="28"/>
          <w:szCs w:val="28"/>
        </w:rPr>
        <w:t>20</w:t>
      </w:r>
      <w:r w:rsidR="000E6355" w:rsidRPr="00EE0E00">
        <w:rPr>
          <w:sz w:val="28"/>
          <w:szCs w:val="28"/>
        </w:rPr>
        <w:t>.</w:t>
      </w:r>
      <w:r w:rsidR="00D441A8">
        <w:rPr>
          <w:sz w:val="28"/>
          <w:szCs w:val="28"/>
        </w:rPr>
        <w:t>11</w:t>
      </w:r>
      <w:r w:rsidR="000E6355" w:rsidRPr="00EE0E00">
        <w:rPr>
          <w:sz w:val="28"/>
          <w:szCs w:val="28"/>
        </w:rPr>
        <w:t>.201</w:t>
      </w:r>
      <w:r w:rsidR="00D441A8">
        <w:rPr>
          <w:sz w:val="28"/>
          <w:szCs w:val="28"/>
        </w:rPr>
        <w:t>9</w:t>
      </w:r>
      <w:r w:rsidR="000E6355" w:rsidRPr="00EE0E00">
        <w:rPr>
          <w:sz w:val="28"/>
          <w:szCs w:val="28"/>
        </w:rPr>
        <w:t xml:space="preserve"> №</w:t>
      </w:r>
      <w:r w:rsidR="00D441A8">
        <w:rPr>
          <w:sz w:val="28"/>
          <w:szCs w:val="28"/>
        </w:rPr>
        <w:t>14</w:t>
      </w:r>
      <w:r w:rsidR="000E6355" w:rsidRPr="00EE0E00">
        <w:rPr>
          <w:sz w:val="28"/>
          <w:szCs w:val="28"/>
        </w:rPr>
        <w:t>-</w:t>
      </w:r>
      <w:r w:rsidR="00D441A8">
        <w:rPr>
          <w:sz w:val="28"/>
          <w:szCs w:val="28"/>
        </w:rPr>
        <w:t>26</w:t>
      </w:r>
      <w:r w:rsidR="000E6355" w:rsidRPr="00EE0E00">
        <w:rPr>
          <w:sz w:val="28"/>
          <w:szCs w:val="28"/>
        </w:rPr>
        <w:t>).</w:t>
      </w:r>
    </w:p>
    <w:p w14:paraId="5A013B2F" w14:textId="747CE8F9" w:rsidR="008B0E99" w:rsidRPr="00EE0E00" w:rsidRDefault="00D84DD6" w:rsidP="00EE0E00">
      <w:pPr>
        <w:pStyle w:val="a9"/>
        <w:jc w:val="both"/>
        <w:rPr>
          <w:sz w:val="28"/>
          <w:szCs w:val="28"/>
        </w:rPr>
      </w:pPr>
      <w:r w:rsidRPr="00EE0E00">
        <w:rPr>
          <w:sz w:val="28"/>
          <w:szCs w:val="28"/>
        </w:rPr>
        <w:t xml:space="preserve">        3. Предмет экспертизы: </w:t>
      </w:r>
      <w:r w:rsidR="008B0E99" w:rsidRPr="00EE0E00">
        <w:rPr>
          <w:sz w:val="28"/>
          <w:szCs w:val="28"/>
        </w:rPr>
        <w:t xml:space="preserve">проект решения Собрания депутатов   муниципального образования </w:t>
      </w:r>
      <w:r w:rsidR="00EE0E00" w:rsidRPr="00EE0E00">
        <w:rPr>
          <w:sz w:val="28"/>
          <w:szCs w:val="28"/>
        </w:rPr>
        <w:t>рабочий поселок Чернь</w:t>
      </w:r>
      <w:r w:rsidR="008B0E99" w:rsidRPr="00EE0E00">
        <w:rPr>
          <w:sz w:val="28"/>
          <w:szCs w:val="28"/>
        </w:rPr>
        <w:t xml:space="preserve"> Чернского района «О внесении изменений в решение Собрания депутатов муниципального </w:t>
      </w:r>
      <w:r w:rsidR="008B0E99" w:rsidRPr="00EE0E00">
        <w:rPr>
          <w:sz w:val="28"/>
          <w:szCs w:val="28"/>
        </w:rPr>
        <w:lastRenderedPageBreak/>
        <w:t>образования</w:t>
      </w:r>
      <w:r w:rsidR="008B0E99" w:rsidRPr="00EE0E00">
        <w:rPr>
          <w:b/>
          <w:sz w:val="28"/>
          <w:szCs w:val="28"/>
        </w:rPr>
        <w:t xml:space="preserve"> </w:t>
      </w:r>
      <w:r w:rsidR="00EE0E00" w:rsidRPr="00EE0E00">
        <w:rPr>
          <w:sz w:val="28"/>
          <w:szCs w:val="28"/>
        </w:rPr>
        <w:t>рабочий поселок Чернь</w:t>
      </w:r>
      <w:r w:rsidR="008B0E99" w:rsidRPr="00EE0E00">
        <w:rPr>
          <w:sz w:val="28"/>
          <w:szCs w:val="28"/>
        </w:rPr>
        <w:t xml:space="preserve"> Чернского района от </w:t>
      </w:r>
      <w:r w:rsidR="00EE0E00" w:rsidRPr="00EE0E00">
        <w:rPr>
          <w:sz w:val="28"/>
          <w:szCs w:val="28"/>
        </w:rPr>
        <w:t>20.11.2019 №14-26 «Об установлении земельного налога на территории муниципального образования рабочий поселок Чернь Чернского района»</w:t>
      </w:r>
      <w:r w:rsidR="008B0E99" w:rsidRPr="00EE0E00">
        <w:rPr>
          <w:sz w:val="28"/>
          <w:szCs w:val="28"/>
        </w:rPr>
        <w:t xml:space="preserve">» </w:t>
      </w:r>
      <w:r w:rsidRPr="00EE0E00">
        <w:rPr>
          <w:sz w:val="28"/>
          <w:szCs w:val="28"/>
        </w:rPr>
        <w:t xml:space="preserve">(далее -Проект), материалы финансово-экономических обоснований указанного проекта.  </w:t>
      </w:r>
    </w:p>
    <w:p w14:paraId="7C4854BC" w14:textId="2202E3BD" w:rsidR="00A705D7" w:rsidRPr="00EE0E00" w:rsidRDefault="00D84DD6" w:rsidP="00EE0E00">
      <w:pPr>
        <w:pStyle w:val="a9"/>
        <w:jc w:val="both"/>
        <w:rPr>
          <w:sz w:val="28"/>
          <w:szCs w:val="28"/>
        </w:rPr>
      </w:pPr>
      <w:r w:rsidRPr="00EE0E00">
        <w:rPr>
          <w:sz w:val="28"/>
          <w:szCs w:val="28"/>
        </w:rPr>
        <w:t xml:space="preserve">        Правовую основу </w:t>
      </w:r>
      <w:r w:rsidR="00D441A8">
        <w:rPr>
          <w:sz w:val="28"/>
          <w:szCs w:val="28"/>
        </w:rPr>
        <w:t>П</w:t>
      </w:r>
      <w:r w:rsidRPr="00EE0E00">
        <w:rPr>
          <w:sz w:val="28"/>
          <w:szCs w:val="28"/>
        </w:rPr>
        <w:t>роекта составляют:</w:t>
      </w:r>
      <w:r w:rsidR="00704A3B" w:rsidRPr="00EE0E00">
        <w:rPr>
          <w:sz w:val="28"/>
          <w:szCs w:val="28"/>
        </w:rPr>
        <w:t xml:space="preserve"> </w:t>
      </w:r>
      <w:r w:rsidR="00CA3C44" w:rsidRPr="00EE0E00">
        <w:rPr>
          <w:sz w:val="28"/>
          <w:szCs w:val="28"/>
        </w:rPr>
        <w:t>п</w:t>
      </w:r>
      <w:r w:rsidR="00DD6018" w:rsidRPr="00EE0E00">
        <w:rPr>
          <w:sz w:val="28"/>
          <w:szCs w:val="28"/>
        </w:rPr>
        <w:t xml:space="preserve">ункт </w:t>
      </w:r>
      <w:r w:rsidR="00CA3C44" w:rsidRPr="00EE0E00">
        <w:rPr>
          <w:sz w:val="28"/>
          <w:szCs w:val="28"/>
        </w:rPr>
        <w:t>2 части 1 статьи 14 Федерального</w:t>
      </w:r>
      <w:r w:rsidR="00704A3B" w:rsidRPr="00EE0E00">
        <w:rPr>
          <w:sz w:val="28"/>
          <w:szCs w:val="28"/>
        </w:rPr>
        <w:t xml:space="preserve"> закон</w:t>
      </w:r>
      <w:r w:rsidR="00CA3C44" w:rsidRPr="00EE0E00">
        <w:rPr>
          <w:sz w:val="28"/>
          <w:szCs w:val="28"/>
        </w:rPr>
        <w:t>а</w:t>
      </w:r>
      <w:r w:rsidR="00704A3B" w:rsidRPr="00EE0E00">
        <w:rPr>
          <w:sz w:val="28"/>
          <w:szCs w:val="28"/>
        </w:rPr>
        <w:t xml:space="preserve"> от 06.10.2013 №131–ФЗ «Об общих принципах организации местного самоуправления в Российской Федерации»,</w:t>
      </w:r>
      <w:r w:rsidRPr="00EE0E00">
        <w:rPr>
          <w:sz w:val="28"/>
          <w:szCs w:val="28"/>
        </w:rPr>
        <w:t xml:space="preserve"> </w:t>
      </w:r>
      <w:r w:rsidR="00982620" w:rsidRPr="00EE0E00">
        <w:rPr>
          <w:sz w:val="28"/>
          <w:szCs w:val="28"/>
        </w:rPr>
        <w:t xml:space="preserve">статья </w:t>
      </w:r>
      <w:r w:rsidR="008B0E99" w:rsidRPr="00EE0E00">
        <w:rPr>
          <w:sz w:val="28"/>
          <w:szCs w:val="28"/>
        </w:rPr>
        <w:t>394 Налогового кодекса Российской Федерации,</w:t>
      </w:r>
      <w:r w:rsidR="00982620" w:rsidRPr="00EE0E00">
        <w:rPr>
          <w:sz w:val="28"/>
          <w:szCs w:val="28"/>
        </w:rPr>
        <w:t xml:space="preserve"> </w:t>
      </w:r>
      <w:r w:rsidR="000551F0" w:rsidRPr="00EE0E00">
        <w:rPr>
          <w:sz w:val="28"/>
          <w:szCs w:val="28"/>
        </w:rPr>
        <w:t>пункт</w:t>
      </w:r>
      <w:r w:rsidR="00704A3B" w:rsidRPr="00EE0E00">
        <w:rPr>
          <w:sz w:val="28"/>
          <w:szCs w:val="28"/>
        </w:rPr>
        <w:t xml:space="preserve"> 80 статьи 2 Федерального закона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153CB4" w:rsidRPr="00EE0E00">
        <w:rPr>
          <w:sz w:val="28"/>
          <w:szCs w:val="28"/>
        </w:rPr>
        <w:t>.</w:t>
      </w:r>
    </w:p>
    <w:p w14:paraId="7DE7A841" w14:textId="1F1DAA0A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Проект муниципального правового акта направлен в Ревизионную комиссию МО Чернский район </w:t>
      </w:r>
      <w:r w:rsidR="00D441A8" w:rsidRPr="005E039E">
        <w:rPr>
          <w:sz w:val="28"/>
          <w:szCs w:val="27"/>
        </w:rPr>
        <w:t>6 ноября</w:t>
      </w:r>
      <w:r w:rsidR="00704A3B" w:rsidRPr="005E039E">
        <w:rPr>
          <w:sz w:val="28"/>
          <w:szCs w:val="27"/>
        </w:rPr>
        <w:t xml:space="preserve"> </w:t>
      </w:r>
      <w:r w:rsidR="000551F0" w:rsidRPr="005E039E">
        <w:rPr>
          <w:sz w:val="28"/>
          <w:szCs w:val="27"/>
        </w:rPr>
        <w:t>2024</w:t>
      </w:r>
      <w:r w:rsidRPr="005E039E">
        <w:rPr>
          <w:sz w:val="28"/>
          <w:szCs w:val="27"/>
        </w:rPr>
        <w:t xml:space="preserve"> года</w:t>
      </w:r>
      <w:r>
        <w:rPr>
          <w:sz w:val="28"/>
          <w:szCs w:val="27"/>
        </w:rPr>
        <w:t xml:space="preserve"> сопроводительное письмо </w:t>
      </w:r>
      <w:r w:rsidR="00325934" w:rsidRPr="005E039E">
        <w:rPr>
          <w:sz w:val="28"/>
          <w:szCs w:val="27"/>
        </w:rPr>
        <w:t>№</w:t>
      </w:r>
      <w:r w:rsidR="005E039E">
        <w:rPr>
          <w:sz w:val="28"/>
          <w:szCs w:val="27"/>
        </w:rPr>
        <w:t>01-10/3881</w:t>
      </w:r>
      <w:r w:rsidRPr="005E039E">
        <w:rPr>
          <w:sz w:val="28"/>
          <w:szCs w:val="27"/>
        </w:rPr>
        <w:t>.</w:t>
      </w:r>
    </w:p>
    <w:p w14:paraId="3B2EBE79" w14:textId="77777777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С проектом правового акта представлены следующие документы:</w:t>
      </w:r>
    </w:p>
    <w:p w14:paraId="0B4E015A" w14:textId="5110850B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04A3B" w:rsidRPr="00704A3B">
        <w:rPr>
          <w:sz w:val="28"/>
          <w:szCs w:val="27"/>
        </w:rPr>
        <w:t xml:space="preserve"> </w:t>
      </w:r>
      <w:r w:rsidR="00D441A8">
        <w:rPr>
          <w:sz w:val="28"/>
          <w:szCs w:val="27"/>
        </w:rPr>
        <w:t xml:space="preserve">проект </w:t>
      </w:r>
      <w:r w:rsidR="00D441A8" w:rsidRPr="00EE0E00">
        <w:rPr>
          <w:sz w:val="28"/>
          <w:szCs w:val="28"/>
        </w:rPr>
        <w:t>решения Собрания депутатов   муниципального образования рабочий поселок Чернь Чернского района «О внесении изменений в решение Собрания депутатов муниципального образования</w:t>
      </w:r>
      <w:r w:rsidR="00D441A8" w:rsidRPr="00EE0E00">
        <w:rPr>
          <w:b/>
          <w:sz w:val="28"/>
          <w:szCs w:val="28"/>
        </w:rPr>
        <w:t xml:space="preserve"> </w:t>
      </w:r>
      <w:r w:rsidR="00D441A8" w:rsidRPr="00EE0E00">
        <w:rPr>
          <w:sz w:val="28"/>
          <w:szCs w:val="28"/>
        </w:rPr>
        <w:t>рабочий поселок Чернь Чернского района от 20.11.2019 №14-26 «Об установлении земельного налога на территории муниципального образования рабочий поселок Чернь Чернского района»»</w:t>
      </w:r>
      <w:r>
        <w:rPr>
          <w:sz w:val="28"/>
          <w:szCs w:val="27"/>
        </w:rPr>
        <w:t>;</w:t>
      </w:r>
    </w:p>
    <w:p w14:paraId="4A96818F" w14:textId="7209E8D9" w:rsidR="00317C77" w:rsidRDefault="00D84DD6" w:rsidP="00317C77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-пояснительная записка к </w:t>
      </w:r>
      <w:r w:rsidR="00D441A8">
        <w:rPr>
          <w:sz w:val="28"/>
          <w:szCs w:val="27"/>
        </w:rPr>
        <w:t>П</w:t>
      </w:r>
      <w:r>
        <w:rPr>
          <w:sz w:val="28"/>
          <w:szCs w:val="27"/>
        </w:rPr>
        <w:t>роекту</w:t>
      </w:r>
      <w:r w:rsidR="00317C77">
        <w:rPr>
          <w:sz w:val="28"/>
          <w:szCs w:val="27"/>
        </w:rPr>
        <w:t>;</w:t>
      </w:r>
    </w:p>
    <w:p w14:paraId="0AF516B5" w14:textId="395AC61D" w:rsidR="00317C77" w:rsidRPr="005066AE" w:rsidRDefault="00317C77" w:rsidP="00317C77">
      <w:pPr>
        <w:jc w:val="both"/>
        <w:rPr>
          <w:sz w:val="28"/>
          <w:szCs w:val="27"/>
        </w:rPr>
      </w:pPr>
      <w:r w:rsidRPr="005066AE">
        <w:rPr>
          <w:sz w:val="28"/>
          <w:szCs w:val="27"/>
        </w:rPr>
        <w:t xml:space="preserve">- </w:t>
      </w:r>
      <w:r w:rsidR="00D441A8" w:rsidRPr="00EE0E00">
        <w:rPr>
          <w:sz w:val="28"/>
          <w:szCs w:val="28"/>
        </w:rPr>
        <w:t>решени</w:t>
      </w:r>
      <w:r w:rsidR="00D441A8">
        <w:rPr>
          <w:sz w:val="28"/>
          <w:szCs w:val="28"/>
        </w:rPr>
        <w:t>е</w:t>
      </w:r>
      <w:r w:rsidR="00D441A8" w:rsidRPr="00EE0E00">
        <w:rPr>
          <w:sz w:val="28"/>
          <w:szCs w:val="28"/>
        </w:rPr>
        <w:t xml:space="preserve"> Собрания депутатов   муниципального образования рабочий поселок Чернь Чернского района от 20.11.2019 №14-26 «Об установлении земельного налога на территории муниципального образования рабочий поселок Чернь Чернского района»»</w:t>
      </w:r>
      <w:r w:rsidR="00D441A8">
        <w:rPr>
          <w:sz w:val="28"/>
          <w:szCs w:val="28"/>
        </w:rPr>
        <w:t>.</w:t>
      </w:r>
    </w:p>
    <w:p w14:paraId="5577CE08" w14:textId="77777777" w:rsidR="00885D3B" w:rsidRPr="00C74A81" w:rsidRDefault="00885D3B" w:rsidP="00D84DD6">
      <w:pPr>
        <w:jc w:val="both"/>
        <w:rPr>
          <w:sz w:val="28"/>
          <w:szCs w:val="28"/>
        </w:rPr>
      </w:pPr>
    </w:p>
    <w:p w14:paraId="7027DD7F" w14:textId="77777777" w:rsidR="00CE7B22" w:rsidRDefault="00CE7B22" w:rsidP="00CE7B22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 w:rsidR="00893AE6">
        <w:rPr>
          <w:b/>
          <w:sz w:val="28"/>
          <w:szCs w:val="27"/>
        </w:rPr>
        <w:t>представленного Проекта</w:t>
      </w:r>
      <w:r w:rsidRPr="00352D95">
        <w:rPr>
          <w:b/>
          <w:sz w:val="28"/>
          <w:szCs w:val="27"/>
        </w:rPr>
        <w:t xml:space="preserve"> установлено:</w:t>
      </w:r>
    </w:p>
    <w:p w14:paraId="4469541D" w14:textId="77777777" w:rsidR="00CE7B22" w:rsidRDefault="00CE7B22" w:rsidP="00CE7B22">
      <w:pPr>
        <w:jc w:val="both"/>
        <w:rPr>
          <w:b/>
          <w:sz w:val="28"/>
          <w:szCs w:val="27"/>
        </w:rPr>
      </w:pPr>
    </w:p>
    <w:p w14:paraId="17CCA37F" w14:textId="7187B68B" w:rsidR="009724C2" w:rsidRDefault="00CE7B22" w:rsidP="00593DD9">
      <w:pPr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    </w:t>
      </w:r>
      <w:r w:rsidR="006F2D25">
        <w:rPr>
          <w:sz w:val="28"/>
          <w:szCs w:val="27"/>
        </w:rPr>
        <w:t>И</w:t>
      </w:r>
      <w:r w:rsidRPr="00C0303D">
        <w:rPr>
          <w:sz w:val="28"/>
          <w:szCs w:val="27"/>
        </w:rPr>
        <w:t xml:space="preserve">зменения в </w:t>
      </w:r>
      <w:r w:rsidR="000E6355">
        <w:rPr>
          <w:sz w:val="28"/>
          <w:szCs w:val="28"/>
        </w:rPr>
        <w:t xml:space="preserve">Решение от  </w:t>
      </w:r>
      <w:r w:rsidR="00D441A8" w:rsidRPr="00EE0E00">
        <w:rPr>
          <w:sz w:val="28"/>
          <w:szCs w:val="28"/>
        </w:rPr>
        <w:t xml:space="preserve">20.11.2019 №14-26 </w:t>
      </w:r>
      <w:r w:rsidR="006F2D25">
        <w:rPr>
          <w:sz w:val="28"/>
          <w:szCs w:val="27"/>
        </w:rPr>
        <w:t xml:space="preserve">вносятся </w:t>
      </w:r>
      <w:r w:rsidR="00FE2BAE">
        <w:rPr>
          <w:sz w:val="28"/>
          <w:szCs w:val="27"/>
        </w:rPr>
        <w:t xml:space="preserve">в соответствии со </w:t>
      </w:r>
      <w:r w:rsidR="00CA3C44">
        <w:rPr>
          <w:sz w:val="28"/>
          <w:szCs w:val="27"/>
        </w:rPr>
        <w:t>статьей</w:t>
      </w:r>
      <w:r w:rsidR="00153CB4" w:rsidRPr="005066AE">
        <w:rPr>
          <w:sz w:val="28"/>
          <w:szCs w:val="27"/>
        </w:rPr>
        <w:t xml:space="preserve"> </w:t>
      </w:r>
      <w:r w:rsidR="00153CB4">
        <w:rPr>
          <w:sz w:val="28"/>
          <w:szCs w:val="27"/>
        </w:rPr>
        <w:t>394 Налогового кодекса Российской Федерации,</w:t>
      </w:r>
      <w:r w:rsidR="00153CB4" w:rsidRPr="005066AE">
        <w:rPr>
          <w:sz w:val="28"/>
          <w:szCs w:val="27"/>
        </w:rPr>
        <w:t xml:space="preserve"> </w:t>
      </w:r>
      <w:r w:rsidR="00153CB4">
        <w:rPr>
          <w:sz w:val="28"/>
          <w:szCs w:val="27"/>
        </w:rPr>
        <w:t>ч</w:t>
      </w:r>
      <w:r w:rsidR="00CA3C44">
        <w:rPr>
          <w:sz w:val="28"/>
          <w:szCs w:val="27"/>
        </w:rPr>
        <w:t>астью</w:t>
      </w:r>
      <w:r w:rsidR="00153CB4">
        <w:rPr>
          <w:sz w:val="28"/>
          <w:szCs w:val="27"/>
        </w:rPr>
        <w:t xml:space="preserve"> 80 статьи 2 Федерального</w:t>
      </w:r>
      <w:r w:rsidR="00153CB4" w:rsidRPr="00704A3B">
        <w:rPr>
          <w:sz w:val="28"/>
          <w:szCs w:val="27"/>
        </w:rPr>
        <w:t xml:space="preserve"> закон</w:t>
      </w:r>
      <w:r w:rsidR="00153CB4">
        <w:rPr>
          <w:sz w:val="28"/>
          <w:szCs w:val="27"/>
        </w:rPr>
        <w:t>а</w:t>
      </w:r>
      <w:r w:rsidR="00153CB4" w:rsidRPr="00704A3B">
        <w:rPr>
          <w:sz w:val="28"/>
          <w:szCs w:val="27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9724C2" w:rsidRPr="009724C2">
        <w:rPr>
          <w:sz w:val="28"/>
          <w:szCs w:val="27"/>
        </w:rPr>
        <w:t>.</w:t>
      </w:r>
    </w:p>
    <w:p w14:paraId="20A8F324" w14:textId="5D4DF3E9" w:rsidR="00C36C5D" w:rsidRDefault="00E777AD" w:rsidP="00153C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9724C2">
        <w:rPr>
          <w:sz w:val="28"/>
          <w:szCs w:val="27"/>
        </w:rPr>
        <w:t xml:space="preserve">    </w:t>
      </w:r>
      <w:r w:rsidR="006F2D25">
        <w:rPr>
          <w:sz w:val="28"/>
          <w:szCs w:val="27"/>
        </w:rPr>
        <w:t xml:space="preserve"> </w:t>
      </w:r>
      <w:r w:rsidR="00C36C5D">
        <w:rPr>
          <w:sz w:val="28"/>
          <w:szCs w:val="27"/>
        </w:rPr>
        <w:t>Проектом</w:t>
      </w:r>
      <w:r w:rsidR="00CE7B22" w:rsidRPr="00E777AD">
        <w:rPr>
          <w:sz w:val="28"/>
          <w:szCs w:val="27"/>
        </w:rPr>
        <w:t xml:space="preserve"> </w:t>
      </w:r>
      <w:r w:rsidR="002A6BB9" w:rsidRPr="00E777AD">
        <w:rPr>
          <w:sz w:val="28"/>
          <w:szCs w:val="27"/>
        </w:rPr>
        <w:t>предлагается</w:t>
      </w:r>
      <w:r w:rsidR="008A356C">
        <w:rPr>
          <w:b/>
          <w:sz w:val="28"/>
          <w:szCs w:val="27"/>
        </w:rPr>
        <w:t xml:space="preserve"> </w:t>
      </w:r>
      <w:r w:rsidR="00153CB4">
        <w:rPr>
          <w:sz w:val="28"/>
          <w:szCs w:val="27"/>
        </w:rPr>
        <w:t xml:space="preserve">внести </w:t>
      </w:r>
      <w:r w:rsidR="00C36C5D">
        <w:rPr>
          <w:sz w:val="28"/>
          <w:szCs w:val="27"/>
        </w:rPr>
        <w:t xml:space="preserve">следующие </w:t>
      </w:r>
      <w:r w:rsidR="00153CB4">
        <w:rPr>
          <w:sz w:val="28"/>
          <w:szCs w:val="27"/>
        </w:rPr>
        <w:t xml:space="preserve">изменения </w:t>
      </w:r>
      <w:r w:rsidR="00C36C5D">
        <w:rPr>
          <w:sz w:val="28"/>
          <w:szCs w:val="27"/>
        </w:rPr>
        <w:t xml:space="preserve">к </w:t>
      </w:r>
      <w:r w:rsidR="00C36C5D">
        <w:rPr>
          <w:sz w:val="28"/>
          <w:szCs w:val="28"/>
        </w:rPr>
        <w:t xml:space="preserve">Решению от </w:t>
      </w:r>
      <w:r w:rsidR="00D441A8" w:rsidRPr="00EE0E00">
        <w:rPr>
          <w:sz w:val="28"/>
          <w:szCs w:val="28"/>
        </w:rPr>
        <w:t>20.11.2019 №14-26</w:t>
      </w:r>
      <w:r w:rsidR="00C36C5D">
        <w:rPr>
          <w:sz w:val="28"/>
          <w:szCs w:val="27"/>
        </w:rPr>
        <w:t xml:space="preserve">: </w:t>
      </w:r>
      <w:r w:rsidR="00153CB4">
        <w:rPr>
          <w:sz w:val="28"/>
          <w:szCs w:val="27"/>
        </w:rPr>
        <w:t xml:space="preserve"> </w:t>
      </w:r>
    </w:p>
    <w:p w14:paraId="0C8461CE" w14:textId="43B73BA1" w:rsidR="00C36C5D" w:rsidRDefault="00C36C5D" w:rsidP="00153C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-подпункт </w:t>
      </w:r>
      <w:r w:rsidR="00D441A8">
        <w:rPr>
          <w:sz w:val="28"/>
          <w:szCs w:val="27"/>
        </w:rPr>
        <w:t>2</w:t>
      </w:r>
      <w:r>
        <w:rPr>
          <w:sz w:val="28"/>
          <w:szCs w:val="27"/>
        </w:rPr>
        <w:t xml:space="preserve"> пункта </w:t>
      </w:r>
      <w:r w:rsidR="00D441A8">
        <w:rPr>
          <w:sz w:val="28"/>
          <w:szCs w:val="27"/>
        </w:rPr>
        <w:t>5.3</w:t>
      </w:r>
      <w:r>
        <w:rPr>
          <w:sz w:val="28"/>
          <w:szCs w:val="27"/>
        </w:rPr>
        <w:t xml:space="preserve"> изложить</w:t>
      </w:r>
      <w:r w:rsidR="00153CB4">
        <w:rPr>
          <w:sz w:val="28"/>
          <w:szCs w:val="27"/>
        </w:rPr>
        <w:t xml:space="preserve"> в новой редакции</w:t>
      </w:r>
      <w:r w:rsidR="00D441A8">
        <w:rPr>
          <w:sz w:val="28"/>
          <w:szCs w:val="27"/>
        </w:rPr>
        <w:t>.</w:t>
      </w:r>
      <w:r w:rsidR="000E6355">
        <w:rPr>
          <w:sz w:val="28"/>
          <w:szCs w:val="27"/>
        </w:rPr>
        <w:t xml:space="preserve"> </w:t>
      </w:r>
    </w:p>
    <w:p w14:paraId="6181D216" w14:textId="77777777" w:rsidR="00C36C5D" w:rsidRDefault="00C36C5D" w:rsidP="00153C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 xml:space="preserve">      Предлагаемые изменения вступят в силу с 01.01.2025 года.</w:t>
      </w:r>
    </w:p>
    <w:p w14:paraId="4C656F75" w14:textId="77777777" w:rsidR="00060C4C" w:rsidRPr="0032466A" w:rsidRDefault="00E12CFB" w:rsidP="0032466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6A71B0B2" w14:textId="77777777" w:rsidR="00C00C23" w:rsidRDefault="00CE7B22" w:rsidP="00CE7B22">
      <w:pPr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 </w:t>
      </w:r>
      <w:r w:rsidR="00332A40" w:rsidRPr="00332A40">
        <w:rPr>
          <w:b/>
          <w:sz w:val="28"/>
          <w:szCs w:val="28"/>
        </w:rPr>
        <w:t>Выводы и предложения:</w:t>
      </w:r>
    </w:p>
    <w:p w14:paraId="26948AA9" w14:textId="5BA54D63" w:rsidR="00BA31EF" w:rsidRDefault="00E12CFB" w:rsidP="00332A40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</w:t>
      </w:r>
      <w:r w:rsidR="007C2D21">
        <w:rPr>
          <w:sz w:val="28"/>
          <w:szCs w:val="27"/>
        </w:rPr>
        <w:t xml:space="preserve">1. </w:t>
      </w:r>
      <w:r>
        <w:rPr>
          <w:sz w:val="28"/>
          <w:szCs w:val="27"/>
        </w:rPr>
        <w:t>Представленные проектом</w:t>
      </w:r>
      <w:r w:rsidR="00CB69DA" w:rsidRPr="008B0E99">
        <w:rPr>
          <w:sz w:val="28"/>
          <w:szCs w:val="27"/>
        </w:rPr>
        <w:t xml:space="preserve">  решения </w:t>
      </w:r>
      <w:r w:rsidR="00D441A8" w:rsidRPr="00EE0E00">
        <w:rPr>
          <w:sz w:val="28"/>
          <w:szCs w:val="28"/>
        </w:rPr>
        <w:t xml:space="preserve">Собрания депутатов   муниципального образования рабочий поселок Чернь Чернского района «О </w:t>
      </w:r>
      <w:r w:rsidR="00D441A8" w:rsidRPr="00EE0E00">
        <w:rPr>
          <w:sz w:val="28"/>
          <w:szCs w:val="28"/>
        </w:rPr>
        <w:lastRenderedPageBreak/>
        <w:t>внесении изменений в решение Собрания депутатов муниципального образования</w:t>
      </w:r>
      <w:r w:rsidR="00D441A8" w:rsidRPr="00EE0E00">
        <w:rPr>
          <w:b/>
          <w:sz w:val="28"/>
          <w:szCs w:val="28"/>
        </w:rPr>
        <w:t xml:space="preserve"> </w:t>
      </w:r>
      <w:r w:rsidR="00D441A8" w:rsidRPr="00EE0E00">
        <w:rPr>
          <w:sz w:val="28"/>
          <w:szCs w:val="28"/>
        </w:rPr>
        <w:t>рабочий поселок Чернь Чернского района от 20.11.2019 №14-26 «Об установлении земельного налога на территории муниципального образования рабочий поселок Чернь Чернского района»»</w:t>
      </w:r>
      <w:r w:rsidR="00D4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не противоречат </w:t>
      </w:r>
      <w:r w:rsidR="00CD3630">
        <w:rPr>
          <w:sz w:val="28"/>
          <w:szCs w:val="27"/>
        </w:rPr>
        <w:t>статье</w:t>
      </w:r>
      <w:r w:rsidR="00CB69DA" w:rsidRPr="005066AE">
        <w:rPr>
          <w:sz w:val="28"/>
          <w:szCs w:val="27"/>
        </w:rPr>
        <w:t xml:space="preserve"> </w:t>
      </w:r>
      <w:r w:rsidR="00CB69DA">
        <w:rPr>
          <w:sz w:val="28"/>
          <w:szCs w:val="27"/>
        </w:rPr>
        <w:t>394 Налогового кодекса Российской Федерации,</w:t>
      </w:r>
      <w:r w:rsidR="00CB69DA" w:rsidRPr="005066AE">
        <w:rPr>
          <w:sz w:val="28"/>
          <w:szCs w:val="27"/>
        </w:rPr>
        <w:t xml:space="preserve"> </w:t>
      </w:r>
      <w:r w:rsidR="000551F0">
        <w:rPr>
          <w:sz w:val="28"/>
          <w:szCs w:val="27"/>
        </w:rPr>
        <w:t>пункту</w:t>
      </w:r>
      <w:r w:rsidR="00CB69DA">
        <w:rPr>
          <w:sz w:val="28"/>
          <w:szCs w:val="27"/>
        </w:rPr>
        <w:t xml:space="preserve"> 80 статьи 2 Федерального</w:t>
      </w:r>
      <w:r w:rsidR="00CB69DA" w:rsidRPr="00704A3B">
        <w:rPr>
          <w:sz w:val="28"/>
          <w:szCs w:val="27"/>
        </w:rPr>
        <w:t xml:space="preserve"> закон</w:t>
      </w:r>
      <w:r w:rsidR="00CB69DA">
        <w:rPr>
          <w:sz w:val="28"/>
          <w:szCs w:val="27"/>
        </w:rPr>
        <w:t>а</w:t>
      </w:r>
      <w:r w:rsidR="00CB69DA" w:rsidRPr="00704A3B">
        <w:rPr>
          <w:sz w:val="28"/>
          <w:szCs w:val="27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CD3630">
        <w:rPr>
          <w:sz w:val="28"/>
          <w:szCs w:val="27"/>
        </w:rPr>
        <w:t xml:space="preserve">. </w:t>
      </w:r>
      <w:r w:rsidR="00CB69DA">
        <w:rPr>
          <w:sz w:val="28"/>
          <w:szCs w:val="27"/>
        </w:rPr>
        <w:t xml:space="preserve"> </w:t>
      </w:r>
      <w:r w:rsidR="00BA31EF">
        <w:rPr>
          <w:sz w:val="28"/>
          <w:szCs w:val="28"/>
        </w:rPr>
        <w:t>По результатам проведенной экспертизы Проекта</w:t>
      </w:r>
      <w:r w:rsidR="00332A40"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14:paraId="2B9841BF" w14:textId="51C856A0" w:rsidR="00C50AD4" w:rsidRDefault="000A0CC5" w:rsidP="00332A4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</w:t>
      </w:r>
      <w:r w:rsidR="00BA31EF"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Ревизионная комиссия МО Чернский район </w:t>
      </w:r>
      <w:r w:rsidR="003F5346">
        <w:rPr>
          <w:sz w:val="28"/>
          <w:szCs w:val="27"/>
        </w:rPr>
        <w:t xml:space="preserve">считает возможным рассмотрение </w:t>
      </w:r>
      <w:r w:rsidR="00CD3630">
        <w:rPr>
          <w:sz w:val="28"/>
          <w:szCs w:val="27"/>
        </w:rPr>
        <w:t xml:space="preserve">проекта </w:t>
      </w:r>
      <w:r w:rsidR="00CD3630" w:rsidRPr="008B0E99">
        <w:rPr>
          <w:sz w:val="28"/>
          <w:szCs w:val="27"/>
        </w:rPr>
        <w:t xml:space="preserve">решения </w:t>
      </w:r>
      <w:r w:rsidR="00D441A8" w:rsidRPr="00EE0E00">
        <w:rPr>
          <w:sz w:val="28"/>
          <w:szCs w:val="28"/>
        </w:rPr>
        <w:t>Собрания депутатов   муниципального образования рабочий поселок Чернь Чернского района «О внесении изменений в решение Собрания депутатов муниципального образования</w:t>
      </w:r>
      <w:r w:rsidR="00D441A8" w:rsidRPr="00EE0E00">
        <w:rPr>
          <w:b/>
          <w:sz w:val="28"/>
          <w:szCs w:val="28"/>
        </w:rPr>
        <w:t xml:space="preserve"> </w:t>
      </w:r>
      <w:r w:rsidR="00D441A8" w:rsidRPr="00EE0E00">
        <w:rPr>
          <w:sz w:val="28"/>
          <w:szCs w:val="28"/>
        </w:rPr>
        <w:t>рабочий поселок Чернь Чернского района от 20.11.2019 №14-26 «Об установлении земельного налога на территории муниципального образования рабочий поселок Чернь Чернского района»»</w:t>
      </w:r>
      <w:r w:rsidR="00D441A8">
        <w:rPr>
          <w:sz w:val="28"/>
          <w:szCs w:val="28"/>
        </w:rPr>
        <w:t xml:space="preserve"> </w:t>
      </w:r>
      <w:r w:rsidR="00CB1C1E">
        <w:rPr>
          <w:sz w:val="28"/>
          <w:szCs w:val="27"/>
        </w:rPr>
        <w:t>в предложенной редакции</w:t>
      </w:r>
      <w:r w:rsidR="00BA31EF">
        <w:rPr>
          <w:sz w:val="28"/>
          <w:szCs w:val="27"/>
        </w:rPr>
        <w:t>.</w:t>
      </w:r>
    </w:p>
    <w:p w14:paraId="0B1F19C0" w14:textId="77777777" w:rsidR="00332A40" w:rsidRDefault="00332A40" w:rsidP="00332A40">
      <w:pPr>
        <w:jc w:val="both"/>
        <w:rPr>
          <w:sz w:val="28"/>
          <w:szCs w:val="27"/>
        </w:rPr>
      </w:pPr>
    </w:p>
    <w:p w14:paraId="432B9AAA" w14:textId="77777777" w:rsidR="00BA31EF" w:rsidRDefault="00BA31EF" w:rsidP="00332A40">
      <w:pPr>
        <w:jc w:val="both"/>
        <w:rPr>
          <w:sz w:val="28"/>
          <w:szCs w:val="27"/>
        </w:rPr>
      </w:pPr>
    </w:p>
    <w:p w14:paraId="7AD94345" w14:textId="0C590B80" w:rsidR="00BA31EF" w:rsidRPr="00D842BA" w:rsidRDefault="00D441A8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Инспектор </w:t>
      </w:r>
      <w:r w:rsidR="00BA31EF" w:rsidRPr="00D842BA">
        <w:rPr>
          <w:b/>
          <w:sz w:val="28"/>
          <w:szCs w:val="27"/>
        </w:rPr>
        <w:t xml:space="preserve">Ревизионной </w:t>
      </w:r>
      <w:r w:rsidR="00ED73E5">
        <w:rPr>
          <w:b/>
          <w:sz w:val="28"/>
          <w:szCs w:val="27"/>
        </w:rPr>
        <w:t xml:space="preserve">                         </w:t>
      </w:r>
    </w:p>
    <w:p w14:paraId="7BF6B442" w14:textId="2CAA2975" w:rsidR="00C02BBF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D441A8">
        <w:rPr>
          <w:b/>
          <w:sz w:val="28"/>
          <w:szCs w:val="27"/>
        </w:rPr>
        <w:t xml:space="preserve"> И</w:t>
      </w:r>
      <w:r w:rsidRPr="00D842BA">
        <w:rPr>
          <w:b/>
          <w:sz w:val="28"/>
          <w:szCs w:val="27"/>
        </w:rPr>
        <w:t>.</w:t>
      </w:r>
      <w:r w:rsidR="00DD6018">
        <w:rPr>
          <w:b/>
          <w:sz w:val="28"/>
          <w:szCs w:val="27"/>
        </w:rPr>
        <w:t xml:space="preserve"> </w:t>
      </w:r>
      <w:r w:rsidR="00D441A8">
        <w:rPr>
          <w:b/>
          <w:sz w:val="28"/>
          <w:szCs w:val="27"/>
        </w:rPr>
        <w:t>Гурова</w:t>
      </w:r>
    </w:p>
    <w:p w14:paraId="426E5478" w14:textId="77777777" w:rsidR="00C02BBF" w:rsidRPr="00C02BBF" w:rsidRDefault="00C02BBF" w:rsidP="00C02BBF">
      <w:pPr>
        <w:rPr>
          <w:sz w:val="28"/>
          <w:szCs w:val="28"/>
        </w:rPr>
      </w:pPr>
    </w:p>
    <w:p w14:paraId="1DAB4940" w14:textId="77777777" w:rsidR="00C02BBF" w:rsidRPr="00C02BBF" w:rsidRDefault="00C02BBF" w:rsidP="00C02BBF">
      <w:pPr>
        <w:rPr>
          <w:sz w:val="28"/>
          <w:szCs w:val="28"/>
        </w:rPr>
      </w:pPr>
    </w:p>
    <w:p w14:paraId="4F25E4EE" w14:textId="77777777" w:rsidR="00C02BBF" w:rsidRPr="00C02BBF" w:rsidRDefault="00C02BBF" w:rsidP="00C02BBF">
      <w:pPr>
        <w:rPr>
          <w:sz w:val="28"/>
          <w:szCs w:val="28"/>
        </w:rPr>
      </w:pPr>
    </w:p>
    <w:p w14:paraId="7BCC5FA4" w14:textId="77777777" w:rsidR="00C02BBF" w:rsidRPr="00C02BBF" w:rsidRDefault="00C02BBF" w:rsidP="00C02BBF">
      <w:pPr>
        <w:rPr>
          <w:sz w:val="28"/>
          <w:szCs w:val="28"/>
        </w:rPr>
      </w:pPr>
    </w:p>
    <w:p w14:paraId="6A7E06F8" w14:textId="77777777" w:rsidR="00C02BBF" w:rsidRPr="00C02BBF" w:rsidRDefault="00C02BBF" w:rsidP="00C02BBF">
      <w:pPr>
        <w:rPr>
          <w:sz w:val="28"/>
          <w:szCs w:val="28"/>
        </w:rPr>
      </w:pPr>
    </w:p>
    <w:p w14:paraId="7FDE439D" w14:textId="77777777" w:rsidR="00C02BBF" w:rsidRPr="00C02BBF" w:rsidRDefault="00C02BBF" w:rsidP="00C02BBF">
      <w:pPr>
        <w:rPr>
          <w:sz w:val="28"/>
          <w:szCs w:val="28"/>
        </w:rPr>
      </w:pPr>
    </w:p>
    <w:p w14:paraId="0CD4D0FB" w14:textId="77777777" w:rsidR="00C02BBF" w:rsidRPr="00C02BBF" w:rsidRDefault="00C02BBF" w:rsidP="00C02BBF">
      <w:pPr>
        <w:rPr>
          <w:sz w:val="28"/>
          <w:szCs w:val="28"/>
        </w:rPr>
      </w:pPr>
    </w:p>
    <w:p w14:paraId="5B61D2DF" w14:textId="77777777" w:rsidR="00C02BBF" w:rsidRPr="00C02BBF" w:rsidRDefault="00C02BBF" w:rsidP="00C02BBF">
      <w:pPr>
        <w:rPr>
          <w:sz w:val="28"/>
          <w:szCs w:val="28"/>
        </w:rPr>
      </w:pPr>
    </w:p>
    <w:p w14:paraId="52E39CDD" w14:textId="77777777" w:rsidR="00C02BBF" w:rsidRPr="00C02BBF" w:rsidRDefault="00C02BBF" w:rsidP="00C02BBF">
      <w:pPr>
        <w:rPr>
          <w:sz w:val="28"/>
          <w:szCs w:val="28"/>
        </w:rPr>
      </w:pPr>
    </w:p>
    <w:p w14:paraId="01059AB0" w14:textId="77777777" w:rsidR="00C02BBF" w:rsidRPr="00C02BBF" w:rsidRDefault="00C02BBF" w:rsidP="00C02BBF">
      <w:pPr>
        <w:rPr>
          <w:sz w:val="28"/>
          <w:szCs w:val="28"/>
        </w:rPr>
      </w:pPr>
    </w:p>
    <w:p w14:paraId="4F0C0197" w14:textId="77777777" w:rsidR="00C02BBF" w:rsidRPr="00C02BBF" w:rsidRDefault="00C02BBF" w:rsidP="00C02BBF">
      <w:pPr>
        <w:rPr>
          <w:sz w:val="28"/>
          <w:szCs w:val="28"/>
        </w:rPr>
      </w:pPr>
    </w:p>
    <w:p w14:paraId="1AA5EBC7" w14:textId="77777777" w:rsidR="00C02BBF" w:rsidRPr="00C02BBF" w:rsidRDefault="00C02BBF" w:rsidP="00C02BBF">
      <w:pPr>
        <w:rPr>
          <w:sz w:val="28"/>
          <w:szCs w:val="28"/>
        </w:rPr>
      </w:pPr>
    </w:p>
    <w:p w14:paraId="6A530223" w14:textId="77777777" w:rsidR="00C02BBF" w:rsidRPr="00C02BBF" w:rsidRDefault="00C02BBF" w:rsidP="00C02BBF">
      <w:pPr>
        <w:rPr>
          <w:sz w:val="28"/>
          <w:szCs w:val="28"/>
        </w:rPr>
      </w:pPr>
    </w:p>
    <w:p w14:paraId="0D85F88C" w14:textId="77777777" w:rsidR="00C02BBF" w:rsidRDefault="00C02BBF" w:rsidP="00C02BBF">
      <w:pPr>
        <w:rPr>
          <w:sz w:val="28"/>
          <w:szCs w:val="28"/>
        </w:rPr>
      </w:pPr>
    </w:p>
    <w:p w14:paraId="679CC1B0" w14:textId="77777777" w:rsidR="00C02BBF" w:rsidRDefault="00C02BBF" w:rsidP="00C02BBF">
      <w:pPr>
        <w:rPr>
          <w:sz w:val="28"/>
          <w:szCs w:val="28"/>
        </w:rPr>
      </w:pPr>
    </w:p>
    <w:sectPr w:rsidR="00C02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2EF1" w14:textId="77777777" w:rsidR="00E2111F" w:rsidRDefault="00E2111F" w:rsidP="002175CC">
      <w:r>
        <w:separator/>
      </w:r>
    </w:p>
  </w:endnote>
  <w:endnote w:type="continuationSeparator" w:id="0">
    <w:p w14:paraId="77D5AB57" w14:textId="77777777" w:rsidR="00E2111F" w:rsidRDefault="00E2111F" w:rsidP="002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A3B" w14:textId="77777777" w:rsidR="002175CC" w:rsidRDefault="00217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879594"/>
      <w:docPartObj>
        <w:docPartGallery w:val="Page Numbers (Bottom of Page)"/>
        <w:docPartUnique/>
      </w:docPartObj>
    </w:sdtPr>
    <w:sdtEndPr/>
    <w:sdtContent>
      <w:p w14:paraId="248792A1" w14:textId="77777777" w:rsidR="002175CC" w:rsidRDefault="00217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F0">
          <w:rPr>
            <w:noProof/>
          </w:rPr>
          <w:t>3</w:t>
        </w:r>
        <w:r>
          <w:fldChar w:fldCharType="end"/>
        </w:r>
      </w:p>
    </w:sdtContent>
  </w:sdt>
  <w:p w14:paraId="0010E829" w14:textId="77777777" w:rsidR="002175CC" w:rsidRDefault="002175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78FF" w14:textId="77777777" w:rsidR="002175CC" w:rsidRDefault="00217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214D" w14:textId="77777777" w:rsidR="00E2111F" w:rsidRDefault="00E2111F" w:rsidP="002175CC">
      <w:r>
        <w:separator/>
      </w:r>
    </w:p>
  </w:footnote>
  <w:footnote w:type="continuationSeparator" w:id="0">
    <w:p w14:paraId="5BC5BAEC" w14:textId="77777777" w:rsidR="00E2111F" w:rsidRDefault="00E2111F" w:rsidP="002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75FF" w14:textId="77777777" w:rsidR="002175CC" w:rsidRDefault="002175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0FC" w14:textId="77777777" w:rsidR="002175CC" w:rsidRDefault="002175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6FF0" w14:textId="77777777" w:rsidR="002175CC" w:rsidRDefault="0021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2C"/>
    <w:rsid w:val="00023E90"/>
    <w:rsid w:val="00024D76"/>
    <w:rsid w:val="00027B76"/>
    <w:rsid w:val="000551F0"/>
    <w:rsid w:val="00060C4C"/>
    <w:rsid w:val="0008413B"/>
    <w:rsid w:val="00097C5A"/>
    <w:rsid w:val="000A0CC5"/>
    <w:rsid w:val="000A1C65"/>
    <w:rsid w:val="000B663D"/>
    <w:rsid w:val="000C1D6F"/>
    <w:rsid w:val="000E5498"/>
    <w:rsid w:val="000E6355"/>
    <w:rsid w:val="00105B85"/>
    <w:rsid w:val="00130042"/>
    <w:rsid w:val="00153CB4"/>
    <w:rsid w:val="00155619"/>
    <w:rsid w:val="001651C9"/>
    <w:rsid w:val="001743B3"/>
    <w:rsid w:val="00180ED1"/>
    <w:rsid w:val="001912EB"/>
    <w:rsid w:val="00195F06"/>
    <w:rsid w:val="00196BAD"/>
    <w:rsid w:val="001A64C4"/>
    <w:rsid w:val="001D4E6E"/>
    <w:rsid w:val="00200B01"/>
    <w:rsid w:val="00210281"/>
    <w:rsid w:val="002175CC"/>
    <w:rsid w:val="002202D3"/>
    <w:rsid w:val="00227BDC"/>
    <w:rsid w:val="00234795"/>
    <w:rsid w:val="00245F99"/>
    <w:rsid w:val="00252F44"/>
    <w:rsid w:val="00261510"/>
    <w:rsid w:val="002702AA"/>
    <w:rsid w:val="002A6BB9"/>
    <w:rsid w:val="002D6933"/>
    <w:rsid w:val="00303B38"/>
    <w:rsid w:val="003170DB"/>
    <w:rsid w:val="00317C77"/>
    <w:rsid w:val="0032466A"/>
    <w:rsid w:val="00325934"/>
    <w:rsid w:val="00332A40"/>
    <w:rsid w:val="00334EAA"/>
    <w:rsid w:val="00351EE2"/>
    <w:rsid w:val="003560EC"/>
    <w:rsid w:val="00356ED8"/>
    <w:rsid w:val="003606E3"/>
    <w:rsid w:val="00395553"/>
    <w:rsid w:val="003A1CD3"/>
    <w:rsid w:val="003F5346"/>
    <w:rsid w:val="00404539"/>
    <w:rsid w:val="00431865"/>
    <w:rsid w:val="00445A10"/>
    <w:rsid w:val="004728D6"/>
    <w:rsid w:val="00492790"/>
    <w:rsid w:val="00497C4C"/>
    <w:rsid w:val="004C2DC8"/>
    <w:rsid w:val="005066AE"/>
    <w:rsid w:val="0052092C"/>
    <w:rsid w:val="00532F96"/>
    <w:rsid w:val="0054275D"/>
    <w:rsid w:val="00572D0E"/>
    <w:rsid w:val="005806D6"/>
    <w:rsid w:val="00592939"/>
    <w:rsid w:val="00593DD9"/>
    <w:rsid w:val="005B2F07"/>
    <w:rsid w:val="005B3D57"/>
    <w:rsid w:val="005E039E"/>
    <w:rsid w:val="00605362"/>
    <w:rsid w:val="0062293F"/>
    <w:rsid w:val="00652CE0"/>
    <w:rsid w:val="0066168B"/>
    <w:rsid w:val="006A0583"/>
    <w:rsid w:val="006E3FAF"/>
    <w:rsid w:val="006F253F"/>
    <w:rsid w:val="006F2D25"/>
    <w:rsid w:val="00704A3B"/>
    <w:rsid w:val="0071352D"/>
    <w:rsid w:val="00720A92"/>
    <w:rsid w:val="00723D96"/>
    <w:rsid w:val="0075041F"/>
    <w:rsid w:val="00784BE1"/>
    <w:rsid w:val="007C0ADA"/>
    <w:rsid w:val="007C2D21"/>
    <w:rsid w:val="00831F52"/>
    <w:rsid w:val="0086323F"/>
    <w:rsid w:val="00885D3B"/>
    <w:rsid w:val="00893AE6"/>
    <w:rsid w:val="008A356C"/>
    <w:rsid w:val="008A4340"/>
    <w:rsid w:val="008A767F"/>
    <w:rsid w:val="008B0E99"/>
    <w:rsid w:val="008D777E"/>
    <w:rsid w:val="009270D0"/>
    <w:rsid w:val="00941CE5"/>
    <w:rsid w:val="00943B95"/>
    <w:rsid w:val="00965D44"/>
    <w:rsid w:val="009724C2"/>
    <w:rsid w:val="00982620"/>
    <w:rsid w:val="009B7422"/>
    <w:rsid w:val="00A0427D"/>
    <w:rsid w:val="00A56ACF"/>
    <w:rsid w:val="00A705D7"/>
    <w:rsid w:val="00A948E2"/>
    <w:rsid w:val="00AC2DF4"/>
    <w:rsid w:val="00B01212"/>
    <w:rsid w:val="00B56378"/>
    <w:rsid w:val="00B61EC4"/>
    <w:rsid w:val="00BA1E27"/>
    <w:rsid w:val="00BA31EF"/>
    <w:rsid w:val="00C00C23"/>
    <w:rsid w:val="00C02BBF"/>
    <w:rsid w:val="00C13EAC"/>
    <w:rsid w:val="00C2102E"/>
    <w:rsid w:val="00C36C5D"/>
    <w:rsid w:val="00C374DA"/>
    <w:rsid w:val="00C50AD4"/>
    <w:rsid w:val="00C82172"/>
    <w:rsid w:val="00CA3C44"/>
    <w:rsid w:val="00CB1C1E"/>
    <w:rsid w:val="00CB69DA"/>
    <w:rsid w:val="00CD3630"/>
    <w:rsid w:val="00CD7C25"/>
    <w:rsid w:val="00CE7182"/>
    <w:rsid w:val="00CE7B22"/>
    <w:rsid w:val="00D15F62"/>
    <w:rsid w:val="00D234FA"/>
    <w:rsid w:val="00D441A8"/>
    <w:rsid w:val="00D842BA"/>
    <w:rsid w:val="00D8472D"/>
    <w:rsid w:val="00D84DD6"/>
    <w:rsid w:val="00DB1C94"/>
    <w:rsid w:val="00DD6018"/>
    <w:rsid w:val="00DE5DFA"/>
    <w:rsid w:val="00E12CFB"/>
    <w:rsid w:val="00E2111F"/>
    <w:rsid w:val="00E465D6"/>
    <w:rsid w:val="00E516C8"/>
    <w:rsid w:val="00E63C59"/>
    <w:rsid w:val="00E64697"/>
    <w:rsid w:val="00E6631E"/>
    <w:rsid w:val="00E6648B"/>
    <w:rsid w:val="00E7499F"/>
    <w:rsid w:val="00E777AD"/>
    <w:rsid w:val="00ED73E5"/>
    <w:rsid w:val="00EE0E00"/>
    <w:rsid w:val="00F353B4"/>
    <w:rsid w:val="00F61C93"/>
    <w:rsid w:val="00F65FE5"/>
    <w:rsid w:val="00F73E90"/>
    <w:rsid w:val="00F84C37"/>
    <w:rsid w:val="00F968EC"/>
    <w:rsid w:val="00FB30F2"/>
    <w:rsid w:val="00FE2BAE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6A3E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17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7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E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B55F-D94E-45E4-9AC6-0E8298D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24</cp:revision>
  <cp:lastPrinted>2024-11-06T11:44:00Z</cp:lastPrinted>
  <dcterms:created xsi:type="dcterms:W3CDTF">2024-08-09T06:57:00Z</dcterms:created>
  <dcterms:modified xsi:type="dcterms:W3CDTF">2024-11-06T11:44:00Z</dcterms:modified>
</cp:coreProperties>
</file>