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8BC4DF5" wp14:editId="5B077F80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:rsidR="00BD591B" w:rsidRDefault="00BD591B" w:rsidP="00BD591B">
      <w:pPr>
        <w:jc w:val="both"/>
        <w:rPr>
          <w:b/>
          <w:sz w:val="28"/>
          <w:szCs w:val="28"/>
        </w:rPr>
      </w:pPr>
    </w:p>
    <w:p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16C8">
        <w:rPr>
          <w:rFonts w:ascii="Times New Roman" w:hAnsi="Times New Roman" w:cs="Times New Roman"/>
          <w:b/>
          <w:sz w:val="28"/>
          <w:szCs w:val="28"/>
        </w:rPr>
        <w:t>Экспертно</w:t>
      </w:r>
      <w:r w:rsidR="00BD55C0">
        <w:rPr>
          <w:rFonts w:ascii="Times New Roman" w:hAnsi="Times New Roman" w:cs="Times New Roman"/>
          <w:b/>
          <w:sz w:val="28"/>
          <w:szCs w:val="28"/>
        </w:rPr>
        <w:t>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на проект решени</w:t>
      </w:r>
      <w:r w:rsidR="00053F7B">
        <w:rPr>
          <w:rFonts w:ascii="Times New Roman" w:hAnsi="Times New Roman" w:cs="Times New Roman"/>
          <w:b/>
          <w:sz w:val="28"/>
          <w:szCs w:val="28"/>
        </w:rPr>
        <w:t>я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Северное Чернского района «О внесении изменений в решение Собрания депутатов МО Северное Чернского района   от 2</w:t>
      </w:r>
      <w:r w:rsidR="00A6607A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>.12.20</w:t>
      </w:r>
      <w:r w:rsidR="005606C7">
        <w:rPr>
          <w:rFonts w:ascii="Times New Roman" w:hAnsi="Times New Roman" w:cs="Times New Roman"/>
          <w:b/>
          <w:sz w:val="28"/>
          <w:szCs w:val="28"/>
        </w:rPr>
        <w:t>2</w:t>
      </w:r>
      <w:r w:rsidR="00A6607A">
        <w:rPr>
          <w:rFonts w:ascii="Times New Roman" w:hAnsi="Times New Roman" w:cs="Times New Roman"/>
          <w:b/>
          <w:sz w:val="28"/>
          <w:szCs w:val="28"/>
        </w:rPr>
        <w:t>2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6607A">
        <w:rPr>
          <w:rFonts w:ascii="Times New Roman" w:hAnsi="Times New Roman" w:cs="Times New Roman"/>
          <w:b/>
          <w:sz w:val="28"/>
          <w:szCs w:val="28"/>
        </w:rPr>
        <w:t>78</w:t>
      </w:r>
      <w:r w:rsidR="005606C7">
        <w:rPr>
          <w:rFonts w:ascii="Times New Roman" w:hAnsi="Times New Roman" w:cs="Times New Roman"/>
          <w:b/>
          <w:sz w:val="28"/>
          <w:szCs w:val="28"/>
        </w:rPr>
        <w:t>-1</w:t>
      </w:r>
      <w:r w:rsidR="00A6607A">
        <w:rPr>
          <w:rFonts w:ascii="Times New Roman" w:hAnsi="Times New Roman" w:cs="Times New Roman"/>
          <w:b/>
          <w:sz w:val="28"/>
          <w:szCs w:val="28"/>
        </w:rPr>
        <w:t>78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«О бюджете МО Северное Чернского района на 202</w:t>
      </w:r>
      <w:r w:rsidR="00A6607A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660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6607A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bookmarkEnd w:id="0"/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CA" w:rsidRDefault="003258CA" w:rsidP="00325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Чернь                                                                                           27 декабря 2023г.</w:t>
      </w:r>
    </w:p>
    <w:p w:rsidR="003258CA" w:rsidRDefault="003258CA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8300C9">
        <w:rPr>
          <w:rFonts w:ascii="Times New Roman" w:hAnsi="Times New Roman" w:cs="Times New Roman"/>
          <w:sz w:val="28"/>
          <w:szCs w:val="28"/>
        </w:rPr>
        <w:t xml:space="preserve"> Чернского района от 2</w:t>
      </w:r>
      <w:r w:rsidR="00A6607A">
        <w:rPr>
          <w:rFonts w:ascii="Times New Roman" w:hAnsi="Times New Roman" w:cs="Times New Roman"/>
          <w:sz w:val="28"/>
          <w:szCs w:val="28"/>
        </w:rPr>
        <w:t>3</w:t>
      </w:r>
      <w:r w:rsidR="00A46338">
        <w:rPr>
          <w:rFonts w:ascii="Times New Roman" w:hAnsi="Times New Roman" w:cs="Times New Roman"/>
          <w:sz w:val="28"/>
          <w:szCs w:val="28"/>
        </w:rPr>
        <w:t>.12.202</w:t>
      </w:r>
      <w:r w:rsidR="00A6607A">
        <w:rPr>
          <w:rFonts w:ascii="Times New Roman" w:hAnsi="Times New Roman" w:cs="Times New Roman"/>
          <w:sz w:val="28"/>
          <w:szCs w:val="28"/>
        </w:rPr>
        <w:t>2</w:t>
      </w:r>
      <w:r w:rsidR="005E5F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607A">
        <w:rPr>
          <w:rFonts w:ascii="Times New Roman" w:hAnsi="Times New Roman" w:cs="Times New Roman"/>
          <w:sz w:val="28"/>
          <w:szCs w:val="28"/>
        </w:rPr>
        <w:t>78</w:t>
      </w:r>
      <w:r w:rsidR="008300C9">
        <w:rPr>
          <w:rFonts w:ascii="Times New Roman" w:hAnsi="Times New Roman" w:cs="Times New Roman"/>
          <w:sz w:val="28"/>
          <w:szCs w:val="28"/>
        </w:rPr>
        <w:t>-</w:t>
      </w:r>
      <w:r w:rsidR="005E5FAD">
        <w:rPr>
          <w:rFonts w:ascii="Times New Roman" w:hAnsi="Times New Roman" w:cs="Times New Roman"/>
          <w:sz w:val="28"/>
          <w:szCs w:val="28"/>
        </w:rPr>
        <w:t>1</w:t>
      </w:r>
      <w:r w:rsidR="00A6607A">
        <w:rPr>
          <w:rFonts w:ascii="Times New Roman" w:hAnsi="Times New Roman" w:cs="Times New Roman"/>
          <w:sz w:val="28"/>
          <w:szCs w:val="28"/>
        </w:rPr>
        <w:t>78</w:t>
      </w:r>
      <w:r w:rsidR="008300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МО </w:t>
      </w:r>
      <w:r w:rsidR="00A46338"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="005026F3"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A6607A">
        <w:rPr>
          <w:rFonts w:ascii="Times New Roman" w:hAnsi="Times New Roman" w:cs="Times New Roman"/>
          <w:sz w:val="28"/>
          <w:szCs w:val="28"/>
        </w:rPr>
        <w:t>3</w:t>
      </w:r>
      <w:r w:rsidR="005026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607A">
        <w:rPr>
          <w:rFonts w:ascii="Times New Roman" w:hAnsi="Times New Roman" w:cs="Times New Roman"/>
          <w:sz w:val="28"/>
          <w:szCs w:val="28"/>
        </w:rPr>
        <w:t>4</w:t>
      </w:r>
      <w:r w:rsidR="005026F3">
        <w:rPr>
          <w:rFonts w:ascii="Times New Roman" w:hAnsi="Times New Roman" w:cs="Times New Roman"/>
          <w:sz w:val="28"/>
          <w:szCs w:val="28"/>
        </w:rPr>
        <w:t>-202</w:t>
      </w:r>
      <w:r w:rsidR="00A660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годов»</w:t>
      </w:r>
      <w:r w:rsidR="00830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о бюджетном процессе в муниципальном образовании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района, утвержденн</w:t>
      </w:r>
      <w:r w:rsidR="00F9068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Собрания депутатов муниципального образования </w:t>
      </w:r>
      <w:r w:rsidR="005E5FA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Северное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 от 24.12.2018 года №5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2010года.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Ревизионная комиссия муниципального образования Чернский район, рассмотрев материалы к представленному проекту Решения, отмечает следующее.</w:t>
      </w:r>
    </w:p>
    <w:p w:rsidR="00A11EDA" w:rsidRDefault="00DA6DF7" w:rsidP="00DA6D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Основание для проведения мероприятия: </w:t>
      </w:r>
      <w:r w:rsidR="005026F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4E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плана работы Ревизионной комиссии муниципального образования Чернский район на 202</w:t>
      </w:r>
      <w:r w:rsidR="00A660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 утвержденного распоряжением председателя </w:t>
      </w:r>
      <w:r w:rsidR="005B59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от 28.12.202</w:t>
      </w:r>
      <w:r w:rsidR="00A660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A6607A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-р.</w:t>
      </w:r>
    </w:p>
    <w:p w:rsidR="00DA6DF7" w:rsidRDefault="00DA6DF7" w:rsidP="00A66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A6607A">
        <w:rPr>
          <w:rFonts w:ascii="Times New Roman" w:hAnsi="Times New Roman" w:cs="Times New Roman"/>
          <w:sz w:val="28"/>
          <w:szCs w:val="28"/>
        </w:rPr>
        <w:t>от 2</w:t>
      </w:r>
      <w:r w:rsidR="00A94E68">
        <w:rPr>
          <w:rFonts w:ascii="Times New Roman" w:hAnsi="Times New Roman" w:cs="Times New Roman"/>
          <w:sz w:val="28"/>
          <w:szCs w:val="28"/>
        </w:rPr>
        <w:t>6.12.2023</w:t>
      </w:r>
      <w:r w:rsidR="00A6607A">
        <w:rPr>
          <w:rFonts w:ascii="Times New Roman" w:hAnsi="Times New Roman" w:cs="Times New Roman"/>
          <w:sz w:val="28"/>
          <w:szCs w:val="28"/>
        </w:rPr>
        <w:t xml:space="preserve"> года №78-178 «О бюджете МО Северное Чернского района на 2023 год и плановый период 2024-2025годов»».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sz w:val="28"/>
          <w:szCs w:val="28"/>
        </w:rPr>
        <w:t>2</w:t>
      </w:r>
      <w:r w:rsidR="00A55C95">
        <w:rPr>
          <w:rFonts w:ascii="Times New Roman" w:hAnsi="Times New Roman" w:cs="Times New Roman"/>
          <w:sz w:val="28"/>
          <w:szCs w:val="28"/>
        </w:rPr>
        <w:t>7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A55C95">
        <w:rPr>
          <w:rFonts w:ascii="Times New Roman" w:hAnsi="Times New Roman" w:cs="Times New Roman"/>
          <w:sz w:val="28"/>
          <w:szCs w:val="28"/>
        </w:rPr>
        <w:t>декабря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A660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6DF7" w:rsidRDefault="007F494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DA">
        <w:rPr>
          <w:rFonts w:ascii="Times New Roman" w:hAnsi="Times New Roman" w:cs="Times New Roman"/>
          <w:sz w:val="28"/>
          <w:szCs w:val="28"/>
        </w:rPr>
        <w:t xml:space="preserve">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 w:rsidR="00A55C95">
        <w:rPr>
          <w:rFonts w:ascii="Times New Roman" w:hAnsi="Times New Roman" w:cs="Times New Roman"/>
          <w:sz w:val="28"/>
          <w:szCs w:val="28"/>
        </w:rPr>
        <w:t>26 декабря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BD591B">
        <w:rPr>
          <w:rFonts w:ascii="Times New Roman" w:hAnsi="Times New Roman" w:cs="Times New Roman"/>
          <w:sz w:val="28"/>
          <w:szCs w:val="28"/>
        </w:rPr>
        <w:t>3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Проект решения Собрания депутатов муниципального образования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823193">
        <w:rPr>
          <w:rFonts w:ascii="Times New Roman" w:hAnsi="Times New Roman" w:cs="Times New Roman"/>
          <w:sz w:val="28"/>
          <w:szCs w:val="28"/>
        </w:rPr>
        <w:t>от 23.12.2022 года №78-178 «О бюджете МО Северное Чернского района на 2023 год и плановый период 2024-2025годов»»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;</w:t>
      </w:r>
    </w:p>
    <w:p w:rsidR="003D2E46" w:rsidRDefault="003D2E46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Доходы бюджета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2023 год по группам, подгруппам, статьям и подстатьям классификации бюджетов РФ (Приложение №1);</w:t>
      </w:r>
    </w:p>
    <w:p w:rsidR="00DA6DF7" w:rsidRDefault="00E025FA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Распределение ассигнований бюджета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7F4942">
        <w:rPr>
          <w:rFonts w:ascii="Times New Roman" w:hAnsi="Times New Roman" w:cs="Times New Roman"/>
          <w:iCs/>
          <w:sz w:val="28"/>
          <w:szCs w:val="28"/>
        </w:rPr>
        <w:t>на 202</w:t>
      </w:r>
      <w:r w:rsidR="00823193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по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разделам, </w:t>
      </w:r>
      <w:r w:rsidR="007F4942">
        <w:rPr>
          <w:rFonts w:ascii="Times New Roman" w:hAnsi="Times New Roman" w:cs="Times New Roman"/>
          <w:iCs/>
          <w:sz w:val="28"/>
          <w:szCs w:val="28"/>
        </w:rPr>
        <w:t>целевым статьям и видам расходов функциональной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>классификации расходов бюджетов РФ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A46338">
        <w:rPr>
          <w:rFonts w:ascii="Times New Roman" w:hAnsi="Times New Roman" w:cs="Times New Roman"/>
          <w:iCs/>
          <w:sz w:val="28"/>
          <w:szCs w:val="28"/>
        </w:rPr>
        <w:t>);</w:t>
      </w:r>
    </w:p>
    <w:p w:rsidR="007F4942" w:rsidRDefault="00E025FA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7F4942">
        <w:rPr>
          <w:rFonts w:ascii="Times New Roman" w:hAnsi="Times New Roman" w:cs="Times New Roman"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на 202</w:t>
      </w:r>
      <w:r w:rsidR="008231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год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F4942" w:rsidRDefault="00E025FA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Распределение бюджетных ассигнований бюджета МО </w:t>
      </w:r>
      <w:r w:rsidR="007F4942">
        <w:rPr>
          <w:rFonts w:ascii="Times New Roman" w:hAnsi="Times New Roman" w:cs="Times New Roman"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по целевым статьям (</w:t>
      </w:r>
      <w:r w:rsidR="007F4942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823193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(Приложение №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>);</w:t>
      </w:r>
    </w:p>
    <w:p w:rsidR="00A46338" w:rsidRDefault="00E025FA" w:rsidP="00A46338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Источники внутреннего финансирования дефицита бюджета МО </w:t>
      </w:r>
      <w:r w:rsidR="00823193">
        <w:rPr>
          <w:rFonts w:ascii="Times New Roman" w:hAnsi="Times New Roman" w:cs="Times New Roman"/>
          <w:iCs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</w:t>
      </w:r>
      <w:r w:rsidR="00823193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A46338">
        <w:rPr>
          <w:rFonts w:ascii="Times New Roman" w:hAnsi="Times New Roman" w:cs="Times New Roman"/>
          <w:iCs/>
          <w:sz w:val="28"/>
          <w:szCs w:val="28"/>
        </w:rPr>
        <w:t>)</w:t>
      </w:r>
      <w:r w:rsidR="007F4942">
        <w:rPr>
          <w:rFonts w:ascii="Times New Roman" w:hAnsi="Times New Roman" w:cs="Times New Roman"/>
          <w:iCs/>
          <w:sz w:val="28"/>
          <w:szCs w:val="28"/>
        </w:rPr>
        <w:t>;</w:t>
      </w:r>
    </w:p>
    <w:p w:rsidR="00823193" w:rsidRDefault="00E025FA" w:rsidP="004000B1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Пояснительная записка к проекту Решения Собрания депутатов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823193">
        <w:rPr>
          <w:rFonts w:ascii="Times New Roman" w:hAnsi="Times New Roman" w:cs="Times New Roman"/>
          <w:sz w:val="28"/>
          <w:szCs w:val="28"/>
        </w:rPr>
        <w:t>от 23.12.2022 года №78-178 «О бюджете МО Северное Чернского района на 2023 год и плановый период 2024-2025годов»»</w:t>
      </w:r>
      <w:r w:rsidR="00823193">
        <w:rPr>
          <w:rFonts w:ascii="Times New Roman" w:hAnsi="Times New Roman" w:cs="Times New Roman"/>
          <w:iCs/>
          <w:sz w:val="28"/>
          <w:szCs w:val="28"/>
        </w:rPr>
        <w:t>.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Представленным проектом решения предлагается изменить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673236">
        <w:rPr>
          <w:rFonts w:ascii="Times New Roman" w:hAnsi="Times New Roman" w:cs="Times New Roman"/>
          <w:sz w:val="28"/>
          <w:szCs w:val="28"/>
        </w:rPr>
        <w:t xml:space="preserve">в редакции Решения Собрания 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МО </w:t>
      </w:r>
      <w:r w:rsidR="00673236">
        <w:rPr>
          <w:rFonts w:ascii="Times New Roman" w:hAnsi="Times New Roman" w:cs="Times New Roman"/>
          <w:sz w:val="28"/>
          <w:szCs w:val="28"/>
        </w:rPr>
        <w:t>Северное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от 25.08.2023 года № 86-198 «О внесении изменений в</w:t>
      </w:r>
      <w:r w:rsidR="0067323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МО </w:t>
      </w:r>
      <w:r w:rsidR="00673236">
        <w:rPr>
          <w:rFonts w:ascii="Times New Roman" w:hAnsi="Times New Roman" w:cs="Times New Roman"/>
          <w:sz w:val="28"/>
          <w:szCs w:val="28"/>
        </w:rPr>
        <w:t>Северное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от </w:t>
      </w:r>
      <w:r w:rsidR="00673236">
        <w:rPr>
          <w:rFonts w:ascii="Times New Roman" w:hAnsi="Times New Roman" w:cs="Times New Roman"/>
          <w:sz w:val="28"/>
          <w:szCs w:val="28"/>
        </w:rPr>
        <w:t>23.12.2022 года №78-178 «О бюджете МО Северное Чернского района на 2023 год и плановый период 2024-2025годов»»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 (далее-действующая редакция бюджета)</w:t>
      </w:r>
      <w:r w:rsidR="00673236"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 соответствии с п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(далее бюджет поселения) на 202</w:t>
      </w:r>
      <w:r w:rsidR="00823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02B1">
        <w:rPr>
          <w:rFonts w:ascii="Times New Roman" w:hAnsi="Times New Roman" w:cs="Times New Roman"/>
          <w:sz w:val="28"/>
          <w:szCs w:val="28"/>
        </w:rPr>
        <w:t>30</w:t>
      </w:r>
      <w:r w:rsidR="00673236">
        <w:rPr>
          <w:rFonts w:ascii="Times New Roman" w:hAnsi="Times New Roman" w:cs="Times New Roman"/>
          <w:sz w:val="28"/>
          <w:szCs w:val="28"/>
        </w:rPr>
        <w:t> 524 991,56</w:t>
      </w:r>
      <w:r>
        <w:rPr>
          <w:rFonts w:ascii="Times New Roman" w:hAnsi="Times New Roman" w:cs="Times New Roman"/>
          <w:sz w:val="28"/>
          <w:szCs w:val="28"/>
        </w:rPr>
        <w:t xml:space="preserve"> рублей (с у</w:t>
      </w:r>
      <w:r w:rsidR="00262B5D">
        <w:rPr>
          <w:rFonts w:ascii="Times New Roman" w:hAnsi="Times New Roman" w:cs="Times New Roman"/>
          <w:sz w:val="28"/>
          <w:szCs w:val="28"/>
        </w:rPr>
        <w:t>велич</w:t>
      </w:r>
      <w:r w:rsidR="00664D2E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673236">
        <w:rPr>
          <w:rFonts w:ascii="Times New Roman" w:hAnsi="Times New Roman" w:cs="Times New Roman"/>
          <w:sz w:val="28"/>
          <w:szCs w:val="28"/>
        </w:rPr>
        <w:t>100 000,00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B5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3236">
        <w:rPr>
          <w:rFonts w:ascii="Times New Roman" w:hAnsi="Times New Roman" w:cs="Times New Roman"/>
          <w:sz w:val="28"/>
          <w:szCs w:val="28"/>
        </w:rPr>
        <w:t>32 836 391,56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673236">
        <w:rPr>
          <w:rFonts w:ascii="Times New Roman" w:hAnsi="Times New Roman" w:cs="Times New Roman"/>
          <w:sz w:val="28"/>
          <w:szCs w:val="28"/>
        </w:rPr>
        <w:t>уменьшением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2A02B1">
        <w:rPr>
          <w:rFonts w:ascii="Times New Roman" w:hAnsi="Times New Roman" w:cs="Times New Roman"/>
          <w:sz w:val="28"/>
          <w:szCs w:val="28"/>
        </w:rPr>
        <w:t>1</w:t>
      </w:r>
      <w:r w:rsidR="00673236">
        <w:rPr>
          <w:rFonts w:ascii="Times New Roman" w:hAnsi="Times New Roman" w:cs="Times New Roman"/>
          <w:sz w:val="28"/>
          <w:szCs w:val="28"/>
        </w:rPr>
        <w:t> 073 800,62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муниципального образования </w:t>
      </w:r>
      <w:r w:rsidR="008E4A91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B5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3236">
        <w:rPr>
          <w:rFonts w:ascii="Times New Roman" w:hAnsi="Times New Roman" w:cs="Times New Roman"/>
          <w:sz w:val="28"/>
          <w:szCs w:val="28"/>
        </w:rPr>
        <w:t>2 311 400,00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E4A91">
        <w:rPr>
          <w:rFonts w:ascii="Times New Roman" w:hAnsi="Times New Roman" w:cs="Times New Roman"/>
          <w:sz w:val="28"/>
          <w:szCs w:val="28"/>
        </w:rPr>
        <w:t xml:space="preserve"> (с </w:t>
      </w:r>
      <w:r w:rsidR="00673236">
        <w:rPr>
          <w:rFonts w:ascii="Times New Roman" w:hAnsi="Times New Roman" w:cs="Times New Roman"/>
          <w:sz w:val="28"/>
          <w:szCs w:val="28"/>
        </w:rPr>
        <w:t>уменьшением</w:t>
      </w:r>
      <w:r w:rsidR="008E4A91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673236">
        <w:rPr>
          <w:rFonts w:ascii="Times New Roman" w:hAnsi="Times New Roman" w:cs="Times New Roman"/>
          <w:sz w:val="28"/>
          <w:szCs w:val="28"/>
        </w:rPr>
        <w:t>1 173 800,62</w:t>
      </w:r>
      <w:r w:rsidR="005B5F94">
        <w:rPr>
          <w:rFonts w:ascii="Times New Roman" w:hAnsi="Times New Roman" w:cs="Times New Roman"/>
          <w:sz w:val="28"/>
          <w:szCs w:val="28"/>
        </w:rPr>
        <w:t xml:space="preserve"> </w:t>
      </w:r>
      <w:r w:rsidR="008E4A91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F9F" w:rsidRPr="00427A49" w:rsidRDefault="008A1F9F" w:rsidP="008A1F9F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Основные характеристики бюджета муниципального образования</w:t>
      </w:r>
      <w:r w:rsidR="00E25171" w:rsidRPr="00E25171">
        <w:rPr>
          <w:rFonts w:ascii="Times New Roman" w:hAnsi="Times New Roman" w:cs="Times New Roman"/>
          <w:sz w:val="28"/>
          <w:szCs w:val="28"/>
        </w:rPr>
        <w:t xml:space="preserve"> </w:t>
      </w:r>
      <w:r w:rsidR="00E25171">
        <w:rPr>
          <w:rFonts w:ascii="Times New Roman" w:hAnsi="Times New Roman" w:cs="Times New Roman"/>
          <w:sz w:val="28"/>
          <w:szCs w:val="28"/>
        </w:rPr>
        <w:t>Северное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5B5F94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5B5F94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решения остаются неизменными.</w:t>
      </w:r>
    </w:p>
    <w:p w:rsidR="008A1F9F" w:rsidRDefault="008A1F9F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2A02B1">
        <w:rPr>
          <w:rFonts w:ascii="Times New Roman" w:hAnsi="Times New Roman" w:cs="Times New Roman"/>
          <w:sz w:val="28"/>
          <w:szCs w:val="28"/>
        </w:rPr>
        <w:t xml:space="preserve"> </w:t>
      </w:r>
      <w:r w:rsidR="00673236">
        <w:rPr>
          <w:rFonts w:ascii="Times New Roman" w:hAnsi="Times New Roman" w:cs="Times New Roman"/>
          <w:sz w:val="28"/>
          <w:szCs w:val="28"/>
        </w:rPr>
        <w:t>третий</w:t>
      </w:r>
      <w:r w:rsidR="008F5110">
        <w:rPr>
          <w:rFonts w:ascii="Times New Roman" w:hAnsi="Times New Roman" w:cs="Times New Roman"/>
          <w:sz w:val="28"/>
          <w:szCs w:val="28"/>
        </w:rPr>
        <w:t xml:space="preserve">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7C7276" w:rsidRDefault="00E53D0D" w:rsidP="007C7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526B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193346">
        <w:rPr>
          <w:rFonts w:ascii="Times New Roman" w:hAnsi="Times New Roman" w:cs="Times New Roman"/>
          <w:sz w:val="28"/>
          <w:szCs w:val="28"/>
        </w:rPr>
        <w:t>Северное</w:t>
      </w:r>
      <w:r w:rsidR="0050526B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B5F94">
        <w:rPr>
          <w:rFonts w:ascii="Times New Roman" w:hAnsi="Times New Roman" w:cs="Times New Roman"/>
          <w:sz w:val="28"/>
          <w:szCs w:val="28"/>
        </w:rPr>
        <w:t>3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</w:t>
      </w:r>
      <w:r w:rsidR="007C7276">
        <w:rPr>
          <w:rFonts w:ascii="Times New Roman" w:hAnsi="Times New Roman" w:cs="Times New Roman"/>
          <w:sz w:val="28"/>
          <w:szCs w:val="28"/>
        </w:rPr>
        <w:t xml:space="preserve">планируется уточнить в сторону увеличения на </w:t>
      </w:r>
      <w:r w:rsidR="00673236">
        <w:rPr>
          <w:rFonts w:ascii="Times New Roman" w:hAnsi="Times New Roman" w:cs="Times New Roman"/>
          <w:sz w:val="28"/>
          <w:szCs w:val="28"/>
        </w:rPr>
        <w:t>100 000,00</w:t>
      </w:r>
      <w:r w:rsidR="007C7276">
        <w:rPr>
          <w:rFonts w:ascii="Times New Roman" w:hAnsi="Times New Roman" w:cs="Times New Roman"/>
          <w:sz w:val="28"/>
          <w:szCs w:val="28"/>
        </w:rPr>
        <w:t xml:space="preserve"> </w:t>
      </w:r>
      <w:r w:rsidR="007C7276" w:rsidRPr="000B2C86">
        <w:rPr>
          <w:rFonts w:ascii="Times New Roman" w:hAnsi="Times New Roman" w:cs="Times New Roman"/>
          <w:sz w:val="28"/>
          <w:szCs w:val="28"/>
        </w:rPr>
        <w:t>руб</w:t>
      </w:r>
      <w:r w:rsidR="007C7276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673236">
        <w:rPr>
          <w:rFonts w:ascii="Times New Roman" w:hAnsi="Times New Roman" w:cs="Times New Roman"/>
          <w:sz w:val="28"/>
          <w:szCs w:val="28"/>
        </w:rPr>
        <w:t>0,3</w:t>
      </w:r>
      <w:r w:rsidR="007C7276">
        <w:rPr>
          <w:rFonts w:ascii="Times New Roman" w:hAnsi="Times New Roman" w:cs="Times New Roman"/>
          <w:sz w:val="28"/>
          <w:szCs w:val="28"/>
        </w:rPr>
        <w:t>%, после чего они составят 30 </w:t>
      </w:r>
      <w:r w:rsidR="00673236">
        <w:rPr>
          <w:rFonts w:ascii="Times New Roman" w:hAnsi="Times New Roman" w:cs="Times New Roman"/>
          <w:sz w:val="28"/>
          <w:szCs w:val="28"/>
        </w:rPr>
        <w:t>5</w:t>
      </w:r>
      <w:r w:rsidR="007C7276">
        <w:rPr>
          <w:rFonts w:ascii="Times New Roman" w:hAnsi="Times New Roman" w:cs="Times New Roman"/>
          <w:sz w:val="28"/>
          <w:szCs w:val="28"/>
        </w:rPr>
        <w:t>24 991,56 рублей</w:t>
      </w:r>
      <w:r w:rsidR="007C7276" w:rsidRPr="002D7B31">
        <w:rPr>
          <w:rFonts w:ascii="Times New Roman" w:hAnsi="Times New Roman" w:cs="Times New Roman"/>
          <w:sz w:val="28"/>
          <w:szCs w:val="28"/>
        </w:rPr>
        <w:t>.</w:t>
      </w:r>
    </w:p>
    <w:p w:rsidR="007E521A" w:rsidRDefault="00E53D0D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36FF">
        <w:rPr>
          <w:rFonts w:ascii="Times New Roman" w:hAnsi="Times New Roman" w:cs="Times New Roman"/>
          <w:sz w:val="28"/>
          <w:szCs w:val="28"/>
        </w:rPr>
        <w:t>Доходной часть</w:t>
      </w:r>
      <w:r w:rsidR="007E521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представлен</w:t>
      </w:r>
      <w:r w:rsidR="002936FF">
        <w:rPr>
          <w:rFonts w:ascii="Times New Roman" w:hAnsi="Times New Roman" w:cs="Times New Roman"/>
          <w:sz w:val="28"/>
          <w:szCs w:val="28"/>
        </w:rPr>
        <w:t>а</w:t>
      </w:r>
      <w:r w:rsidR="007E521A">
        <w:rPr>
          <w:rFonts w:ascii="Times New Roman" w:hAnsi="Times New Roman" w:cs="Times New Roman"/>
          <w:sz w:val="28"/>
          <w:szCs w:val="28"/>
        </w:rPr>
        <w:t xml:space="preserve"> в таблице №1.</w:t>
      </w:r>
    </w:p>
    <w:p w:rsidR="007E521A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p w:rsidR="00D77496" w:rsidRPr="004D52AD" w:rsidRDefault="00D77496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8901" w:type="dxa"/>
        <w:tblInd w:w="0" w:type="dxa"/>
        <w:tblLook w:val="04A0" w:firstRow="1" w:lastRow="0" w:firstColumn="1" w:lastColumn="0" w:noHBand="0" w:noVBand="1"/>
      </w:tblPr>
      <w:tblGrid>
        <w:gridCol w:w="529"/>
        <w:gridCol w:w="2530"/>
        <w:gridCol w:w="1556"/>
        <w:gridCol w:w="1840"/>
        <w:gridCol w:w="1496"/>
        <w:gridCol w:w="950"/>
      </w:tblGrid>
      <w:tr w:rsidR="007E521A" w:rsidTr="006F6765">
        <w:trPr>
          <w:trHeight w:val="4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:rsidTr="00590505">
        <w:trPr>
          <w:trHeight w:val="77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6F6765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E4124E" w:rsidRDefault="006F6765" w:rsidP="006F6765">
            <w:pPr>
              <w:rPr>
                <w:rFonts w:ascii="Times New Roman" w:hAnsi="Times New Roman" w:cs="Times New Roman"/>
                <w:b/>
              </w:rPr>
            </w:pPr>
            <w:r w:rsidRPr="00E4124E">
              <w:rPr>
                <w:rFonts w:ascii="Times New Roman" w:hAnsi="Times New Roman" w:cs="Times New Roman"/>
              </w:rPr>
              <w:t>Налоговые и неналоговые доходы налоговые и неналоговые доходы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6 857 951,00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6 857 951,00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6F6765" w:rsidTr="006F6765">
        <w:trPr>
          <w:trHeight w:val="5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5" w:rsidRPr="005276D5" w:rsidRDefault="006F6765" w:rsidP="006F67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5276D5" w:rsidRDefault="006F6765" w:rsidP="006F6765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1 080 020,00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1 080 020,00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6F6765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5276D5" w:rsidRDefault="006F6765" w:rsidP="006F6765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5 726 670,00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5 726 670,00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6F6765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5276D5" w:rsidRDefault="006F6765" w:rsidP="006F6765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6F6765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5" w:rsidRPr="005276D5" w:rsidRDefault="006F6765" w:rsidP="006F6765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</w:t>
            </w:r>
            <w:r w:rsidRPr="005276D5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46 761,00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46 761,00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6F6765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5276D5" w:rsidRDefault="006F6765" w:rsidP="006F6765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23 567 040,56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23 667 040,56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+100 000,00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6F6765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5276D5" w:rsidRDefault="006F6765" w:rsidP="006F6765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Дотации  бюджетам субъектов РФ и муниципальных образований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6 486 375,32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6 486 375,32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6F6765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5276D5" w:rsidRDefault="006F6765" w:rsidP="006F6765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6F6765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Pr="005276D5" w:rsidRDefault="006F6765" w:rsidP="006F6765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16 772 292,20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16 872 292,20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+100 000,00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6F6765" w:rsidTr="00590505">
        <w:trPr>
          <w:trHeight w:val="5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</w:p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5" w:rsidRDefault="006F6765" w:rsidP="006F6765">
            <w:pPr>
              <w:rPr>
                <w:rFonts w:ascii="Times New Roman" w:hAnsi="Times New Roman" w:cs="Times New Roman"/>
                <w:b/>
              </w:rPr>
            </w:pPr>
          </w:p>
          <w:p w:rsidR="006F6765" w:rsidRPr="005276D5" w:rsidRDefault="006F6765" w:rsidP="006F6765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30 424 991,56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30 524 991,56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+100 000,00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65" w:rsidRPr="005276D5" w:rsidRDefault="006F6765" w:rsidP="006F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</w:tbl>
    <w:p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D650F1" w:rsidRDefault="00656174" w:rsidP="00D650F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D650F1">
        <w:rPr>
          <w:rFonts w:ascii="Times New Roman" w:hAnsi="Times New Roman" w:cs="Times New Roman"/>
          <w:sz w:val="28"/>
          <w:szCs w:val="28"/>
        </w:rPr>
        <w:t>В Проекте Решения налоговые и неналоговые доходы</w:t>
      </w:r>
      <w:r w:rsidR="00D650F1" w:rsidRPr="002D7B31">
        <w:rPr>
          <w:rFonts w:ascii="Times New Roman" w:hAnsi="Times New Roman" w:cs="Times New Roman"/>
          <w:sz w:val="28"/>
          <w:szCs w:val="28"/>
        </w:rPr>
        <w:t xml:space="preserve"> </w:t>
      </w:r>
      <w:r w:rsidR="00D650F1">
        <w:rPr>
          <w:rFonts w:ascii="Times New Roman" w:hAnsi="Times New Roman" w:cs="Times New Roman"/>
          <w:sz w:val="28"/>
          <w:szCs w:val="28"/>
        </w:rPr>
        <w:t>составляют 6 857 951,0 рублей и остаются неизменными по сравнению с действующей редакцией.</w:t>
      </w:r>
      <w:r w:rsidR="00D650F1"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F1" w:rsidRDefault="00624EC2" w:rsidP="00D6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0F1">
        <w:rPr>
          <w:rFonts w:ascii="Times New Roman" w:hAnsi="Times New Roman" w:cs="Times New Roman"/>
          <w:sz w:val="28"/>
          <w:szCs w:val="28"/>
        </w:rPr>
        <w:t xml:space="preserve">Безвозмездные поступления увеличены на </w:t>
      </w:r>
      <w:r w:rsidR="006F6765">
        <w:rPr>
          <w:rFonts w:ascii="Times New Roman" w:hAnsi="Times New Roman" w:cs="Times New Roman"/>
          <w:sz w:val="28"/>
          <w:szCs w:val="28"/>
        </w:rPr>
        <w:t>100 000,00</w:t>
      </w:r>
      <w:r w:rsidR="00D650F1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6F6765">
        <w:rPr>
          <w:rFonts w:ascii="Times New Roman" w:hAnsi="Times New Roman" w:cs="Times New Roman"/>
          <w:sz w:val="28"/>
          <w:szCs w:val="28"/>
        </w:rPr>
        <w:t>0,4</w:t>
      </w:r>
      <w:proofErr w:type="gramStart"/>
      <w:r w:rsidR="00D650F1">
        <w:rPr>
          <w:rFonts w:ascii="Times New Roman" w:hAnsi="Times New Roman" w:cs="Times New Roman"/>
          <w:sz w:val="28"/>
          <w:szCs w:val="28"/>
        </w:rPr>
        <w:t>%</w:t>
      </w:r>
      <w:proofErr w:type="gramEnd"/>
      <w:r w:rsidR="00D650F1">
        <w:rPr>
          <w:rFonts w:ascii="Times New Roman" w:hAnsi="Times New Roman" w:cs="Times New Roman"/>
          <w:sz w:val="28"/>
          <w:szCs w:val="28"/>
        </w:rPr>
        <w:t xml:space="preserve"> и они составят </w:t>
      </w:r>
      <w:r w:rsidR="00083F6C">
        <w:rPr>
          <w:rFonts w:ascii="Times New Roman" w:hAnsi="Times New Roman" w:cs="Times New Roman"/>
          <w:sz w:val="28"/>
          <w:szCs w:val="28"/>
        </w:rPr>
        <w:t>23 </w:t>
      </w:r>
      <w:r w:rsidR="006F6765">
        <w:rPr>
          <w:rFonts w:ascii="Times New Roman" w:hAnsi="Times New Roman" w:cs="Times New Roman"/>
          <w:sz w:val="28"/>
          <w:szCs w:val="28"/>
        </w:rPr>
        <w:t>6</w:t>
      </w:r>
      <w:r w:rsidR="00083F6C">
        <w:rPr>
          <w:rFonts w:ascii="Times New Roman" w:hAnsi="Times New Roman" w:cs="Times New Roman"/>
          <w:sz w:val="28"/>
          <w:szCs w:val="28"/>
        </w:rPr>
        <w:t>67 040,56</w:t>
      </w:r>
      <w:r w:rsidR="00D650F1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6F6765">
        <w:rPr>
          <w:rFonts w:ascii="Times New Roman" w:hAnsi="Times New Roman" w:cs="Times New Roman"/>
          <w:sz w:val="28"/>
          <w:szCs w:val="28"/>
        </w:rPr>
        <w:t xml:space="preserve"> </w:t>
      </w:r>
      <w:r w:rsidR="00D650F1">
        <w:rPr>
          <w:rFonts w:ascii="Times New Roman" w:hAnsi="Times New Roman" w:cs="Times New Roman"/>
          <w:sz w:val="28"/>
          <w:szCs w:val="28"/>
        </w:rPr>
        <w:t>иные</w:t>
      </w:r>
      <w:r w:rsidR="00D650F1"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D650F1">
        <w:rPr>
          <w:rFonts w:ascii="Times New Roman" w:hAnsi="Times New Roman" w:cs="Times New Roman"/>
          <w:sz w:val="28"/>
          <w:szCs w:val="28"/>
        </w:rPr>
        <w:t>е</w:t>
      </w:r>
      <w:r w:rsidR="00D650F1"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D650F1">
        <w:rPr>
          <w:rFonts w:ascii="Times New Roman" w:hAnsi="Times New Roman" w:cs="Times New Roman"/>
          <w:sz w:val="28"/>
          <w:szCs w:val="28"/>
        </w:rPr>
        <w:t xml:space="preserve">ы (прочие межбюджетные трансферты, передаваемые бюджетам сельских поселений увеличены на </w:t>
      </w:r>
      <w:r w:rsidR="0068784E">
        <w:rPr>
          <w:rFonts w:ascii="Times New Roman" w:hAnsi="Times New Roman" w:cs="Times New Roman"/>
          <w:sz w:val="28"/>
          <w:szCs w:val="28"/>
        </w:rPr>
        <w:t>100 000,00</w:t>
      </w:r>
      <w:r w:rsidR="00D650F1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68784E">
        <w:rPr>
          <w:rFonts w:ascii="Times New Roman" w:hAnsi="Times New Roman" w:cs="Times New Roman"/>
          <w:sz w:val="28"/>
          <w:szCs w:val="28"/>
        </w:rPr>
        <w:t>0,6</w:t>
      </w:r>
      <w:r w:rsidR="00D650F1">
        <w:rPr>
          <w:rFonts w:ascii="Times New Roman" w:hAnsi="Times New Roman" w:cs="Times New Roman"/>
          <w:sz w:val="28"/>
          <w:szCs w:val="28"/>
        </w:rPr>
        <w:t xml:space="preserve">% и они составят </w:t>
      </w:r>
      <w:r w:rsidR="00083F6C">
        <w:rPr>
          <w:rFonts w:ascii="Times New Roman" w:hAnsi="Times New Roman" w:cs="Times New Roman"/>
          <w:sz w:val="28"/>
          <w:szCs w:val="28"/>
        </w:rPr>
        <w:t>16 </w:t>
      </w:r>
      <w:r w:rsidR="0068784E">
        <w:rPr>
          <w:rFonts w:ascii="Times New Roman" w:hAnsi="Times New Roman" w:cs="Times New Roman"/>
          <w:sz w:val="28"/>
          <w:szCs w:val="28"/>
        </w:rPr>
        <w:t>8</w:t>
      </w:r>
      <w:r w:rsidR="00083F6C">
        <w:rPr>
          <w:rFonts w:ascii="Times New Roman" w:hAnsi="Times New Roman" w:cs="Times New Roman"/>
          <w:sz w:val="28"/>
          <w:szCs w:val="28"/>
        </w:rPr>
        <w:t>72 292,20</w:t>
      </w:r>
      <w:r w:rsidR="00D650F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77640" w:rsidRDefault="00656174" w:rsidP="00677640">
      <w:pPr>
        <w:jc w:val="both"/>
      </w:pPr>
      <w:r>
        <w:t xml:space="preserve">                                      </w:t>
      </w:r>
    </w:p>
    <w:p w:rsidR="00DA6DF7" w:rsidRDefault="00DA6DF7" w:rsidP="00677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A24C09" w:rsidRPr="00EF2D44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75E">
        <w:rPr>
          <w:rFonts w:ascii="Times New Roman" w:hAnsi="Times New Roman" w:cs="Times New Roman"/>
          <w:sz w:val="28"/>
          <w:szCs w:val="28"/>
        </w:rPr>
        <w:t xml:space="preserve">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45C7">
        <w:rPr>
          <w:rFonts w:ascii="Times New Roman" w:hAnsi="Times New Roman" w:cs="Times New Roman"/>
          <w:sz w:val="28"/>
          <w:szCs w:val="28"/>
        </w:rPr>
        <w:t>Северное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90505">
        <w:rPr>
          <w:rFonts w:ascii="Times New Roman" w:eastAsia="Times New Roman" w:hAnsi="Times New Roman" w:cs="Times New Roman"/>
          <w:sz w:val="28"/>
          <w:szCs w:val="27"/>
          <w:lang w:eastAsia="ru-RU"/>
        </w:rPr>
        <w:t>32 836 391,56</w:t>
      </w:r>
      <w:r w:rsidR="00862F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рубля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 </w:t>
      </w:r>
      <w:r w:rsidR="00590505">
        <w:rPr>
          <w:rFonts w:ascii="Times New Roman" w:eastAsia="Times New Roman" w:hAnsi="Times New Roman" w:cs="Times New Roman"/>
          <w:sz w:val="28"/>
          <w:szCs w:val="27"/>
          <w:lang w:eastAsia="ru-RU"/>
        </w:rPr>
        <w:t>уменьшением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</w:t>
      </w:r>
      <w:r w:rsidR="00590505">
        <w:rPr>
          <w:rFonts w:ascii="Times New Roman" w:eastAsia="Times New Roman" w:hAnsi="Times New Roman" w:cs="Times New Roman"/>
          <w:sz w:val="28"/>
          <w:szCs w:val="27"/>
          <w:lang w:eastAsia="ru-RU"/>
        </w:rPr>
        <w:t>1 073 800,62</w:t>
      </w:r>
      <w:r w:rsidR="00862F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</w:t>
      </w:r>
      <w:r w:rsidR="00590505">
        <w:rPr>
          <w:rFonts w:ascii="Times New Roman" w:eastAsia="Times New Roman" w:hAnsi="Times New Roman" w:cs="Times New Roman"/>
          <w:sz w:val="28"/>
          <w:szCs w:val="27"/>
          <w:lang w:eastAsia="ru-RU"/>
        </w:rPr>
        <w:t>3,2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к расходам бюджета МО в действующей редакции. </w:t>
      </w:r>
    </w:p>
    <w:p w:rsidR="00A24C09" w:rsidRPr="00EF2D44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Вносимые изменения в бюджетные ассигнования 202</w:t>
      </w:r>
      <w:r w:rsidR="00F116E6">
        <w:rPr>
          <w:rFonts w:ascii="Times New Roman" w:eastAsia="Calibri" w:hAnsi="Times New Roman" w:cs="Times New Roman"/>
          <w:sz w:val="28"/>
          <w:szCs w:val="26"/>
        </w:rPr>
        <w:t>3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C949C8" w:rsidRDefault="00C949C8" w:rsidP="00A2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8793" w:type="dxa"/>
        <w:tblInd w:w="0" w:type="dxa"/>
        <w:tblLook w:val="04A0" w:firstRow="1" w:lastRow="0" w:firstColumn="1" w:lastColumn="0" w:noHBand="0" w:noVBand="1"/>
      </w:tblPr>
      <w:tblGrid>
        <w:gridCol w:w="513"/>
        <w:gridCol w:w="2724"/>
        <w:gridCol w:w="1522"/>
        <w:gridCol w:w="1802"/>
        <w:gridCol w:w="1486"/>
        <w:gridCol w:w="746"/>
      </w:tblGrid>
      <w:tr w:rsidR="00A24C09" w:rsidTr="0017202E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:rsidR="00A24C09" w:rsidRPr="005276D5" w:rsidRDefault="00C949C8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:rsidR="00A24C09" w:rsidRPr="005276D5" w:rsidRDefault="00A24C09" w:rsidP="000D36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D36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:rsidTr="0017202E">
        <w:trPr>
          <w:trHeight w:val="141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590505" w:rsidTr="001720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90505" w:rsidRPr="005276D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8 934 945,73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8 338 282,35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-596 663,38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590505" w:rsidTr="001720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:rsidR="00590505" w:rsidRPr="005276D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05" w:rsidTr="001720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:rsidR="00590505" w:rsidRPr="005276D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05" w:rsidTr="001720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90505" w:rsidRPr="005276D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11 836 183,07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11 768 950,56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-67 232,51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90505" w:rsidTr="001720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90505" w:rsidRPr="005276D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6 716 650,29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7 136 524,99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+419 874,70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590505" w:rsidTr="0017202E">
        <w:trPr>
          <w:trHeight w:val="3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5" w:rsidRPr="005276D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 «Образование»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05" w:rsidTr="001720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90505" w:rsidRPr="005276D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«Культура и кинематография»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5 985 410,05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5 155 630,62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-829  779,43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</w:tr>
      <w:tr w:rsidR="00590505" w:rsidTr="001720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10 00 </w:t>
            </w:r>
          </w:p>
          <w:p w:rsidR="00590505" w:rsidRPr="005276D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политика»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121 630,00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121 630,00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05" w:rsidTr="001720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90505" w:rsidRPr="005276D5" w:rsidRDefault="00590505" w:rsidP="005905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05" w:rsidTr="0017202E">
        <w:trPr>
          <w:trHeight w:val="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33 910 192,18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90505" w:rsidRPr="005276D5" w:rsidRDefault="00070FE5" w:rsidP="005905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32 836 391,56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-1 073 800,62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505" w:rsidRPr="005276D5" w:rsidRDefault="00590505" w:rsidP="005905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</w:tr>
    </w:tbl>
    <w:p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B77" w:rsidRDefault="00A064F0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3B86">
        <w:rPr>
          <w:rFonts w:ascii="Times New Roman" w:hAnsi="Times New Roman" w:cs="Times New Roman"/>
          <w:sz w:val="28"/>
          <w:szCs w:val="28"/>
        </w:rPr>
        <w:t>Изменение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:rsidR="00FE3B86" w:rsidRDefault="00FE3B86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="00D72966" w:rsidRPr="00D72966">
        <w:rPr>
          <w:rFonts w:ascii="Times New Roman" w:hAnsi="Times New Roman" w:cs="Times New Roman"/>
          <w:sz w:val="28"/>
          <w:szCs w:val="28"/>
        </w:rPr>
        <w:t>уменьшение</w:t>
      </w:r>
      <w:r w:rsidR="00D72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1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469B8">
        <w:rPr>
          <w:rFonts w:ascii="Times New Roman" w:hAnsi="Times New Roman" w:cs="Times New Roman"/>
          <w:sz w:val="28"/>
          <w:szCs w:val="28"/>
        </w:rPr>
        <w:t>596 663,38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FE3B86" w:rsidRDefault="00FE3B86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04 за счет </w:t>
      </w:r>
      <w:r w:rsidR="00275E24">
        <w:rPr>
          <w:rFonts w:ascii="Times New Roman" w:hAnsi="Times New Roman" w:cs="Times New Roman"/>
          <w:sz w:val="28"/>
          <w:szCs w:val="28"/>
        </w:rPr>
        <w:t xml:space="preserve">уменьшения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 w:rsidR="00F82E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аппарата администрации муниципального образования на </w:t>
      </w:r>
      <w:r w:rsidR="00275E24">
        <w:rPr>
          <w:rFonts w:ascii="Times New Roman" w:hAnsi="Times New Roman" w:cs="Times New Roman"/>
          <w:sz w:val="28"/>
          <w:szCs w:val="28"/>
        </w:rPr>
        <w:t>591 663,38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75E24" w:rsidRDefault="00275E24" w:rsidP="00275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подразделу 11 «Резервный фонд» уменьшены расходы на сумму 5 000,00 рублей;</w:t>
      </w:r>
    </w:p>
    <w:p w:rsidR="0093208B" w:rsidRDefault="0093208B" w:rsidP="00932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66">
        <w:rPr>
          <w:rFonts w:ascii="Times New Roman" w:hAnsi="Times New Roman" w:cs="Times New Roman"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75E24">
        <w:rPr>
          <w:rFonts w:ascii="Times New Roman" w:hAnsi="Times New Roman" w:cs="Times New Roman"/>
          <w:sz w:val="28"/>
          <w:szCs w:val="28"/>
        </w:rPr>
        <w:t>67 232,51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 на:</w:t>
      </w:r>
    </w:p>
    <w:p w:rsidR="0093208B" w:rsidRDefault="008B4D92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- по подразделу 09 за счёт </w:t>
      </w:r>
      <w:r w:rsidR="00E0222B">
        <w:rPr>
          <w:rFonts w:ascii="Times New Roman" w:hAnsi="Times New Roman" w:cs="Times New Roman"/>
          <w:sz w:val="28"/>
          <w:szCs w:val="28"/>
        </w:rPr>
        <w:t>увеличения</w:t>
      </w:r>
      <w:r w:rsidR="004C4620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E0222B">
        <w:rPr>
          <w:rFonts w:ascii="Times New Roman" w:hAnsi="Times New Roman" w:cs="Times New Roman"/>
          <w:sz w:val="28"/>
          <w:szCs w:val="28"/>
        </w:rPr>
        <w:t xml:space="preserve">на обеспечение мероприятий по </w:t>
      </w:r>
      <w:r w:rsidR="00275E24">
        <w:rPr>
          <w:rFonts w:ascii="Times New Roman" w:hAnsi="Times New Roman" w:cs="Times New Roman"/>
          <w:sz w:val="28"/>
          <w:szCs w:val="28"/>
        </w:rPr>
        <w:t>благоустройству</w:t>
      </w:r>
      <w:r w:rsidR="00E0222B"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75E24">
        <w:rPr>
          <w:rFonts w:ascii="Times New Roman" w:hAnsi="Times New Roman" w:cs="Times New Roman"/>
          <w:sz w:val="28"/>
          <w:szCs w:val="28"/>
        </w:rPr>
        <w:t>100 000,00</w:t>
      </w:r>
      <w:r w:rsidR="004C462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C4620" w:rsidRDefault="00FF16D6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620">
        <w:rPr>
          <w:rFonts w:ascii="Times New Roman" w:hAnsi="Times New Roman" w:cs="Times New Roman"/>
          <w:sz w:val="28"/>
          <w:szCs w:val="28"/>
        </w:rPr>
        <w:t xml:space="preserve">по подразделу 12 за счёт </w:t>
      </w:r>
      <w:r w:rsidR="00845F75">
        <w:rPr>
          <w:rFonts w:ascii="Times New Roman" w:hAnsi="Times New Roman" w:cs="Times New Roman"/>
          <w:sz w:val="28"/>
          <w:szCs w:val="28"/>
        </w:rPr>
        <w:t>уменьшения</w:t>
      </w:r>
      <w:r w:rsidR="004C4620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983479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845F75">
        <w:rPr>
          <w:rFonts w:ascii="Times New Roman" w:hAnsi="Times New Roman" w:cs="Times New Roman"/>
          <w:sz w:val="28"/>
          <w:szCs w:val="28"/>
        </w:rPr>
        <w:t>проведению землеустроительных работ, кадастровой оценки и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479">
        <w:rPr>
          <w:rFonts w:ascii="Times New Roman" w:hAnsi="Times New Roman" w:cs="Times New Roman"/>
          <w:sz w:val="28"/>
          <w:szCs w:val="28"/>
        </w:rPr>
        <w:t>на</w:t>
      </w:r>
      <w:r w:rsidR="004C4620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275E24">
        <w:rPr>
          <w:rFonts w:ascii="Times New Roman" w:hAnsi="Times New Roman" w:cs="Times New Roman"/>
          <w:sz w:val="28"/>
          <w:szCs w:val="28"/>
        </w:rPr>
        <w:t>167 232,51</w:t>
      </w:r>
      <w:r w:rsidR="004C46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690C">
        <w:rPr>
          <w:rFonts w:ascii="Times New Roman" w:hAnsi="Times New Roman" w:cs="Times New Roman"/>
          <w:sz w:val="28"/>
          <w:szCs w:val="28"/>
        </w:rPr>
        <w:t>;</w:t>
      </w:r>
    </w:p>
    <w:p w:rsidR="003E3FD5" w:rsidRPr="00344695" w:rsidRDefault="00DA6DF7" w:rsidP="003E3FD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увеличение расходов планируется в сумме </w:t>
      </w:r>
      <w:r w:rsidR="001E6712">
        <w:rPr>
          <w:rFonts w:ascii="Times New Roman" w:hAnsi="Times New Roman" w:cs="Times New Roman"/>
          <w:sz w:val="28"/>
          <w:szCs w:val="28"/>
        </w:rPr>
        <w:t>419 874,70</w:t>
      </w:r>
      <w:r w:rsidR="00E0690C">
        <w:rPr>
          <w:rFonts w:ascii="Times New Roman" w:hAnsi="Times New Roman" w:cs="Times New Roman"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:rsidR="0003533E" w:rsidRDefault="0003533E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344695">
        <w:rPr>
          <w:rFonts w:ascii="Times New Roman" w:hAnsi="Times New Roman" w:cs="Times New Roman"/>
          <w:sz w:val="28"/>
          <w:szCs w:val="28"/>
        </w:rPr>
        <w:t>-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 w:rsidR="00D72BAC">
        <w:rPr>
          <w:rFonts w:ascii="Times New Roman" w:hAnsi="Times New Roman" w:cs="Times New Roman"/>
          <w:sz w:val="28"/>
          <w:szCs w:val="28"/>
        </w:rPr>
        <w:t xml:space="preserve">по подразделу 02 </w:t>
      </w:r>
      <w:r w:rsidR="00FF16D6">
        <w:rPr>
          <w:rFonts w:ascii="Times New Roman" w:hAnsi="Times New Roman" w:cs="Times New Roman"/>
          <w:sz w:val="28"/>
          <w:szCs w:val="28"/>
        </w:rPr>
        <w:t>увеличение</w:t>
      </w:r>
      <w:r w:rsidR="002C1B42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 в области коммунального хозяйства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E6712">
        <w:rPr>
          <w:rFonts w:ascii="Times New Roman" w:hAnsi="Times New Roman" w:cs="Times New Roman"/>
          <w:sz w:val="28"/>
          <w:szCs w:val="28"/>
        </w:rPr>
        <w:t>329 874,70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72BAC" w:rsidRDefault="0003533E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 w:rsidR="00D72BAC">
        <w:rPr>
          <w:rFonts w:ascii="Times New Roman" w:hAnsi="Times New Roman" w:cs="Times New Roman"/>
          <w:sz w:val="28"/>
          <w:szCs w:val="28"/>
        </w:rPr>
        <w:t xml:space="preserve">по подразделу 03 </w:t>
      </w:r>
      <w:r w:rsidR="00FF16D6">
        <w:rPr>
          <w:rFonts w:ascii="Times New Roman" w:hAnsi="Times New Roman" w:cs="Times New Roman"/>
          <w:sz w:val="28"/>
          <w:szCs w:val="28"/>
        </w:rPr>
        <w:t>увеличение</w:t>
      </w:r>
      <w:r w:rsidR="002C1B4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471506">
        <w:rPr>
          <w:rFonts w:ascii="Times New Roman" w:hAnsi="Times New Roman" w:cs="Times New Roman"/>
          <w:sz w:val="28"/>
          <w:szCs w:val="28"/>
        </w:rPr>
        <w:t xml:space="preserve">по муниципальной программе «Благоустройство МО </w:t>
      </w:r>
      <w:r w:rsidR="00983479">
        <w:rPr>
          <w:rFonts w:ascii="Times New Roman" w:hAnsi="Times New Roman" w:cs="Times New Roman"/>
          <w:sz w:val="28"/>
          <w:szCs w:val="28"/>
        </w:rPr>
        <w:t>Северное</w:t>
      </w:r>
      <w:r w:rsidR="00471506">
        <w:rPr>
          <w:rFonts w:ascii="Times New Roman" w:hAnsi="Times New Roman" w:cs="Times New Roman"/>
          <w:sz w:val="28"/>
          <w:szCs w:val="28"/>
        </w:rPr>
        <w:t xml:space="preserve"> Чернского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471506">
        <w:rPr>
          <w:rFonts w:ascii="Times New Roman" w:hAnsi="Times New Roman" w:cs="Times New Roman"/>
          <w:sz w:val="28"/>
          <w:szCs w:val="28"/>
        </w:rPr>
        <w:t xml:space="preserve"> </w:t>
      </w:r>
      <w:r w:rsidR="00D72BAC">
        <w:rPr>
          <w:rFonts w:ascii="Times New Roman" w:hAnsi="Times New Roman" w:cs="Times New Roman"/>
          <w:sz w:val="28"/>
          <w:szCs w:val="28"/>
        </w:rPr>
        <w:t>90 000,00</w:t>
      </w:r>
      <w:r w:rsidR="00471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D72BAC">
        <w:rPr>
          <w:rFonts w:ascii="Times New Roman" w:hAnsi="Times New Roman" w:cs="Times New Roman"/>
          <w:sz w:val="28"/>
          <w:szCs w:val="28"/>
        </w:rPr>
        <w:t>;</w:t>
      </w:r>
    </w:p>
    <w:p w:rsidR="0003533E" w:rsidRDefault="009E27AD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4">
        <w:rPr>
          <w:rFonts w:ascii="Times New Roman" w:hAnsi="Times New Roman" w:cs="Times New Roman"/>
          <w:b/>
          <w:sz w:val="28"/>
          <w:szCs w:val="28"/>
        </w:rPr>
        <w:t>0800 «Культура, кинематография</w:t>
      </w:r>
      <w:r w:rsidR="00E961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расходов на </w:t>
      </w:r>
      <w:r w:rsidR="00D72BAC">
        <w:rPr>
          <w:rFonts w:ascii="Times New Roman" w:hAnsi="Times New Roman" w:cs="Times New Roman"/>
          <w:sz w:val="28"/>
          <w:szCs w:val="28"/>
        </w:rPr>
        <w:t>829 779,43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949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9C8">
        <w:rPr>
          <w:rFonts w:ascii="Times New Roman" w:hAnsi="Times New Roman" w:cs="Times New Roman"/>
          <w:sz w:val="28"/>
          <w:szCs w:val="28"/>
        </w:rPr>
        <w:t xml:space="preserve">в том числе уменьшение выплат по оплате </w:t>
      </w:r>
      <w:r w:rsidR="00202D15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3932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 начислениями в связи с </w:t>
      </w:r>
      <w:r w:rsidR="00C949C8">
        <w:rPr>
          <w:rFonts w:ascii="Times New Roman" w:eastAsia="Times New Roman" w:hAnsi="Times New Roman" w:cs="Times New Roman"/>
          <w:sz w:val="28"/>
          <w:szCs w:val="27"/>
          <w:lang w:eastAsia="ru-RU"/>
        </w:rPr>
        <w:t>экономи</w:t>
      </w:r>
      <w:r w:rsidR="0039325D">
        <w:rPr>
          <w:rFonts w:ascii="Times New Roman" w:eastAsia="Times New Roman" w:hAnsi="Times New Roman" w:cs="Times New Roman"/>
          <w:sz w:val="28"/>
          <w:szCs w:val="27"/>
          <w:lang w:eastAsia="ru-RU"/>
        </w:rPr>
        <w:t>ей</w:t>
      </w:r>
      <w:r w:rsidR="00C949C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фонда оплаты труда</w:t>
      </w:r>
      <w:r w:rsidR="00C949C8">
        <w:rPr>
          <w:rFonts w:ascii="Times New Roman" w:hAnsi="Times New Roman" w:cs="Times New Roman"/>
          <w:sz w:val="28"/>
          <w:szCs w:val="28"/>
        </w:rPr>
        <w:t xml:space="preserve"> </w:t>
      </w:r>
      <w:r w:rsidR="00E961F4">
        <w:rPr>
          <w:rFonts w:ascii="Times New Roman" w:hAnsi="Times New Roman" w:cs="Times New Roman"/>
          <w:sz w:val="28"/>
          <w:szCs w:val="28"/>
        </w:rPr>
        <w:t>за счет вакансий</w:t>
      </w:r>
      <w:r w:rsidR="00D72BAC">
        <w:rPr>
          <w:rFonts w:ascii="Times New Roman" w:hAnsi="Times New Roman" w:cs="Times New Roman"/>
          <w:sz w:val="28"/>
          <w:szCs w:val="28"/>
        </w:rPr>
        <w:t xml:space="preserve"> и изменения муниципального задания</w:t>
      </w:r>
      <w:r w:rsidR="00FF16D6"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60001B" w:rsidP="0017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1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муниципальных программ</w:t>
      </w:r>
    </w:p>
    <w:p w:rsid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Проекте Решения общий объем расходов, реализуемых в рамках </w:t>
      </w:r>
      <w:r w:rsidR="0050338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EA30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составит 23</w:t>
      </w:r>
      <w:r w:rsidR="00C70A5D">
        <w:rPr>
          <w:rFonts w:ascii="Times New Roman" w:hAnsi="Times New Roman" w:cs="Times New Roman"/>
          <w:sz w:val="28"/>
          <w:szCs w:val="28"/>
        </w:rPr>
        <w:t> 220 433,70</w:t>
      </w:r>
      <w:r>
        <w:rPr>
          <w:rFonts w:ascii="Times New Roman" w:hAnsi="Times New Roman" w:cs="Times New Roman"/>
          <w:sz w:val="28"/>
          <w:szCs w:val="28"/>
        </w:rPr>
        <w:t xml:space="preserve"> рубля что на </w:t>
      </w:r>
      <w:r w:rsidR="00C70A5D">
        <w:rPr>
          <w:rFonts w:ascii="Times New Roman" w:hAnsi="Times New Roman" w:cs="Times New Roman"/>
          <w:sz w:val="28"/>
          <w:szCs w:val="28"/>
        </w:rPr>
        <w:t>477 137,24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A0C65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предусмотрено бюджетом муниципального образования в действующей редакции.</w:t>
      </w:r>
      <w:r w:rsidR="002A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52" w:rsidRPr="0060001B" w:rsidRDefault="002A2D52" w:rsidP="00600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общих расходах бюджета программные мероприятия составляют </w:t>
      </w:r>
      <w:r w:rsidR="00F25151">
        <w:rPr>
          <w:rFonts w:ascii="Times New Roman" w:hAnsi="Times New Roman" w:cs="Times New Roman"/>
          <w:sz w:val="28"/>
          <w:szCs w:val="28"/>
        </w:rPr>
        <w:t>70,7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F25151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F25151">
        <w:rPr>
          <w:rFonts w:ascii="Times New Roman" w:hAnsi="Times New Roman" w:cs="Times New Roman"/>
          <w:sz w:val="28"/>
          <w:szCs w:val="28"/>
        </w:rPr>
        <w:t>боль</w:t>
      </w:r>
      <w:r w:rsidR="00AA0C65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, чем в предыдущей редакции</w:t>
      </w:r>
      <w:r w:rsidR="00F25151">
        <w:rPr>
          <w:rFonts w:ascii="Times New Roman" w:hAnsi="Times New Roman" w:cs="Times New Roman"/>
          <w:sz w:val="28"/>
          <w:szCs w:val="28"/>
        </w:rPr>
        <w:t xml:space="preserve"> (69,9%)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01B" w:rsidRP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C6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D3475">
        <w:rPr>
          <w:rFonts w:ascii="Times New Roman" w:hAnsi="Times New Roman" w:cs="Times New Roman"/>
          <w:b/>
          <w:sz w:val="28"/>
          <w:szCs w:val="28"/>
        </w:rPr>
        <w:t>Северн</w:t>
      </w:r>
      <w:r>
        <w:rPr>
          <w:rFonts w:ascii="Times New Roman" w:hAnsi="Times New Roman" w:cs="Times New Roman"/>
          <w:b/>
          <w:sz w:val="28"/>
          <w:szCs w:val="28"/>
        </w:rPr>
        <w:t>ое Чернского района</w:t>
      </w:r>
    </w:p>
    <w:p w:rsidR="00FD3475" w:rsidRDefault="00DA6DF7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FD3475">
        <w:rPr>
          <w:rFonts w:ascii="Times New Roman" w:hAnsi="Times New Roman" w:cs="Times New Roman"/>
          <w:sz w:val="28"/>
          <w:szCs w:val="28"/>
        </w:rPr>
        <w:t>В Проекте Решения размер дефицита бюджета муниципального образования Северное Чернского района на 202</w:t>
      </w:r>
      <w:r w:rsidR="005543B2">
        <w:rPr>
          <w:rFonts w:ascii="Times New Roman" w:hAnsi="Times New Roman" w:cs="Times New Roman"/>
          <w:sz w:val="28"/>
          <w:szCs w:val="28"/>
        </w:rPr>
        <w:t>3</w:t>
      </w:r>
      <w:r w:rsidR="00FD347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7202E">
        <w:rPr>
          <w:rFonts w:ascii="Times New Roman" w:hAnsi="Times New Roman" w:cs="Times New Roman"/>
          <w:sz w:val="28"/>
          <w:szCs w:val="28"/>
        </w:rPr>
        <w:t>2 311 400,00</w:t>
      </w:r>
      <w:r w:rsidR="00FD347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17202E">
        <w:rPr>
          <w:rFonts w:ascii="Times New Roman" w:hAnsi="Times New Roman" w:cs="Times New Roman"/>
          <w:sz w:val="28"/>
          <w:szCs w:val="28"/>
        </w:rPr>
        <w:t>уменьшение</w:t>
      </w:r>
      <w:r w:rsidR="00FD3475">
        <w:rPr>
          <w:rFonts w:ascii="Times New Roman" w:hAnsi="Times New Roman" w:cs="Times New Roman"/>
          <w:sz w:val="28"/>
          <w:szCs w:val="28"/>
        </w:rPr>
        <w:t xml:space="preserve"> против действующей редакции составило </w:t>
      </w:r>
      <w:r w:rsidR="0017202E">
        <w:rPr>
          <w:rFonts w:ascii="Times New Roman" w:hAnsi="Times New Roman" w:cs="Times New Roman"/>
          <w:sz w:val="28"/>
          <w:szCs w:val="28"/>
        </w:rPr>
        <w:t>1 173 800,62</w:t>
      </w:r>
      <w:r w:rsidR="00FD34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202E">
        <w:rPr>
          <w:rFonts w:ascii="Times New Roman" w:hAnsi="Times New Roman" w:cs="Times New Roman"/>
          <w:sz w:val="28"/>
          <w:szCs w:val="28"/>
        </w:rPr>
        <w:t xml:space="preserve"> или 33,7%</w:t>
      </w:r>
      <w:r w:rsidR="00FD3475">
        <w:rPr>
          <w:rFonts w:ascii="Times New Roman" w:hAnsi="Times New Roman" w:cs="Times New Roman"/>
          <w:sz w:val="28"/>
          <w:szCs w:val="28"/>
        </w:rPr>
        <w:t>.  Состав источников внутреннего финансирования дефицита местного бюджета соответствует требованиям статьи 9</w:t>
      </w:r>
      <w:r w:rsidR="00503385">
        <w:rPr>
          <w:rFonts w:ascii="Times New Roman" w:hAnsi="Times New Roman" w:cs="Times New Roman"/>
          <w:sz w:val="28"/>
          <w:szCs w:val="28"/>
        </w:rPr>
        <w:t>6</w:t>
      </w:r>
      <w:r w:rsidR="00FD34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D3475" w:rsidRDefault="00FD3475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Прогнозируемый дефицит бюджета полностью покрывается за счет остатков бюджетных средств, образовавшихся на счетах по учету средств на 1.01.202</w:t>
      </w:r>
      <w:r w:rsidR="005543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209FD">
        <w:rPr>
          <w:rFonts w:ascii="Times New Roman" w:hAnsi="Times New Roman" w:cs="Times New Roman"/>
          <w:sz w:val="28"/>
          <w:szCs w:val="28"/>
        </w:rPr>
        <w:t xml:space="preserve"> (3 485 200,62 рублей)</w:t>
      </w:r>
      <w:r>
        <w:rPr>
          <w:rFonts w:ascii="Times New Roman" w:hAnsi="Times New Roman" w:cs="Times New Roman"/>
          <w:sz w:val="28"/>
          <w:szCs w:val="28"/>
        </w:rPr>
        <w:t>, что не противоречит БК РФ (пункт 3 статьи 92.1.).</w:t>
      </w:r>
    </w:p>
    <w:p w:rsidR="00D11B2A" w:rsidRPr="00D11B2A" w:rsidRDefault="00D11B2A" w:rsidP="00D11B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D11B2A" w:rsidRPr="00D11B2A" w:rsidRDefault="00D11B2A" w:rsidP="00D11B2A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Северное Чернского района «О внесении изменений в решение Собрания депутатов муниципального образования 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3.12.2022 года №78-178 «О бюджете МО Северное Чернского района на 2023 год и плановый период 2024-2025годов»»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:rsidR="00D11B2A" w:rsidRPr="00D11B2A" w:rsidRDefault="00D11B2A" w:rsidP="00D11B2A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:rsidR="007F7DFC" w:rsidRDefault="007F7DFC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E468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1B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688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sectPr w:rsidR="00DA6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E1" w:rsidRDefault="00E10EE1" w:rsidP="00DA6DF7">
      <w:pPr>
        <w:spacing w:after="0"/>
      </w:pPr>
      <w:r>
        <w:separator/>
      </w:r>
    </w:p>
  </w:endnote>
  <w:endnote w:type="continuationSeparator" w:id="0">
    <w:p w:rsidR="00E10EE1" w:rsidRDefault="00E10EE1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099453"/>
      <w:docPartObj>
        <w:docPartGallery w:val="Page Numbers (Bottom of Page)"/>
        <w:docPartUnique/>
      </w:docPartObj>
    </w:sdtPr>
    <w:sdtEndPr/>
    <w:sdtContent>
      <w:p w:rsidR="00027EF5" w:rsidRDefault="00027E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DFC">
          <w:rPr>
            <w:noProof/>
          </w:rPr>
          <w:t>6</w:t>
        </w:r>
        <w:r>
          <w:fldChar w:fldCharType="end"/>
        </w:r>
      </w:p>
    </w:sdtContent>
  </w:sdt>
  <w:p w:rsidR="00027EF5" w:rsidRDefault="00027E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E1" w:rsidRDefault="00E10EE1" w:rsidP="00DA6DF7">
      <w:pPr>
        <w:spacing w:after="0"/>
      </w:pPr>
      <w:r>
        <w:separator/>
      </w:r>
    </w:p>
  </w:footnote>
  <w:footnote w:type="continuationSeparator" w:id="0">
    <w:p w:rsidR="00E10EE1" w:rsidRDefault="00E10EE1" w:rsidP="00DA6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F7"/>
    <w:rsid w:val="00027EF5"/>
    <w:rsid w:val="0003533E"/>
    <w:rsid w:val="00036703"/>
    <w:rsid w:val="0005249F"/>
    <w:rsid w:val="00053F7B"/>
    <w:rsid w:val="000601C5"/>
    <w:rsid w:val="000635D0"/>
    <w:rsid w:val="0006546B"/>
    <w:rsid w:val="00070FE5"/>
    <w:rsid w:val="00083F6C"/>
    <w:rsid w:val="000A4956"/>
    <w:rsid w:val="000B1BC9"/>
    <w:rsid w:val="000D3677"/>
    <w:rsid w:val="00120CB9"/>
    <w:rsid w:val="0014113B"/>
    <w:rsid w:val="0017202E"/>
    <w:rsid w:val="00175CC6"/>
    <w:rsid w:val="00186F7C"/>
    <w:rsid w:val="00192051"/>
    <w:rsid w:val="00193346"/>
    <w:rsid w:val="001E21DE"/>
    <w:rsid w:val="001E6712"/>
    <w:rsid w:val="001E79B8"/>
    <w:rsid w:val="001F27FC"/>
    <w:rsid w:val="001F2923"/>
    <w:rsid w:val="002014DF"/>
    <w:rsid w:val="00202D15"/>
    <w:rsid w:val="0022460D"/>
    <w:rsid w:val="00250799"/>
    <w:rsid w:val="002552B2"/>
    <w:rsid w:val="00262B5D"/>
    <w:rsid w:val="00273B8A"/>
    <w:rsid w:val="00275E24"/>
    <w:rsid w:val="002936FF"/>
    <w:rsid w:val="0029779B"/>
    <w:rsid w:val="002A02B1"/>
    <w:rsid w:val="002A2D52"/>
    <w:rsid w:val="002B61AF"/>
    <w:rsid w:val="002C1B42"/>
    <w:rsid w:val="002D3236"/>
    <w:rsid w:val="002D752B"/>
    <w:rsid w:val="002D7EC1"/>
    <w:rsid w:val="00303285"/>
    <w:rsid w:val="003258CA"/>
    <w:rsid w:val="003430B3"/>
    <w:rsid w:val="00344695"/>
    <w:rsid w:val="003848D5"/>
    <w:rsid w:val="0039325D"/>
    <w:rsid w:val="003C0610"/>
    <w:rsid w:val="003D2E46"/>
    <w:rsid w:val="003E3FD5"/>
    <w:rsid w:val="003F3046"/>
    <w:rsid w:val="004000B1"/>
    <w:rsid w:val="00401E6F"/>
    <w:rsid w:val="00412DD0"/>
    <w:rsid w:val="00435BAC"/>
    <w:rsid w:val="004440E2"/>
    <w:rsid w:val="004469B8"/>
    <w:rsid w:val="00451357"/>
    <w:rsid w:val="00466310"/>
    <w:rsid w:val="00471506"/>
    <w:rsid w:val="00481C16"/>
    <w:rsid w:val="004B2DD4"/>
    <w:rsid w:val="004C4620"/>
    <w:rsid w:val="005026F3"/>
    <w:rsid w:val="00503385"/>
    <w:rsid w:val="0050526B"/>
    <w:rsid w:val="005360F2"/>
    <w:rsid w:val="005543B2"/>
    <w:rsid w:val="005606C7"/>
    <w:rsid w:val="00590505"/>
    <w:rsid w:val="00593B2B"/>
    <w:rsid w:val="00596F23"/>
    <w:rsid w:val="005B5907"/>
    <w:rsid w:val="005B5F94"/>
    <w:rsid w:val="005C3544"/>
    <w:rsid w:val="005C545A"/>
    <w:rsid w:val="005D06F4"/>
    <w:rsid w:val="005E5FAD"/>
    <w:rsid w:val="005E6E3F"/>
    <w:rsid w:val="0060001B"/>
    <w:rsid w:val="0060057D"/>
    <w:rsid w:val="0061399C"/>
    <w:rsid w:val="00624EC2"/>
    <w:rsid w:val="00641E3D"/>
    <w:rsid w:val="006514EA"/>
    <w:rsid w:val="00656174"/>
    <w:rsid w:val="00664D2E"/>
    <w:rsid w:val="00673236"/>
    <w:rsid w:val="00677640"/>
    <w:rsid w:val="00682C9D"/>
    <w:rsid w:val="0068784E"/>
    <w:rsid w:val="006974A6"/>
    <w:rsid w:val="006A00C5"/>
    <w:rsid w:val="006C6F40"/>
    <w:rsid w:val="006C7A73"/>
    <w:rsid w:val="006D5C81"/>
    <w:rsid w:val="006D655B"/>
    <w:rsid w:val="006F1E40"/>
    <w:rsid w:val="006F6765"/>
    <w:rsid w:val="00703145"/>
    <w:rsid w:val="00704F01"/>
    <w:rsid w:val="00706810"/>
    <w:rsid w:val="0071591F"/>
    <w:rsid w:val="00736D2E"/>
    <w:rsid w:val="00744456"/>
    <w:rsid w:val="007545C7"/>
    <w:rsid w:val="00792BB1"/>
    <w:rsid w:val="007C7276"/>
    <w:rsid w:val="007D0236"/>
    <w:rsid w:val="007E521A"/>
    <w:rsid w:val="007F4942"/>
    <w:rsid w:val="007F7DFC"/>
    <w:rsid w:val="00807BE9"/>
    <w:rsid w:val="00823193"/>
    <w:rsid w:val="008300C9"/>
    <w:rsid w:val="00845F75"/>
    <w:rsid w:val="00860113"/>
    <w:rsid w:val="00862FFE"/>
    <w:rsid w:val="00871E8D"/>
    <w:rsid w:val="008A1F9F"/>
    <w:rsid w:val="008B4D92"/>
    <w:rsid w:val="008E4A91"/>
    <w:rsid w:val="008E7F2C"/>
    <w:rsid w:val="008F0FF0"/>
    <w:rsid w:val="008F3DBA"/>
    <w:rsid w:val="008F5110"/>
    <w:rsid w:val="009010E5"/>
    <w:rsid w:val="0093208B"/>
    <w:rsid w:val="00983479"/>
    <w:rsid w:val="009B0103"/>
    <w:rsid w:val="009B1165"/>
    <w:rsid w:val="009C107D"/>
    <w:rsid w:val="009C39DA"/>
    <w:rsid w:val="009E27AD"/>
    <w:rsid w:val="00A064F0"/>
    <w:rsid w:val="00A11EDA"/>
    <w:rsid w:val="00A24C09"/>
    <w:rsid w:val="00A24E15"/>
    <w:rsid w:val="00A375A5"/>
    <w:rsid w:val="00A41401"/>
    <w:rsid w:val="00A45E3A"/>
    <w:rsid w:val="00A46338"/>
    <w:rsid w:val="00A506E0"/>
    <w:rsid w:val="00A55C95"/>
    <w:rsid w:val="00A6607A"/>
    <w:rsid w:val="00A94E68"/>
    <w:rsid w:val="00AA0C65"/>
    <w:rsid w:val="00AB4C95"/>
    <w:rsid w:val="00AC2A23"/>
    <w:rsid w:val="00AC4108"/>
    <w:rsid w:val="00AC5AFE"/>
    <w:rsid w:val="00AC64BC"/>
    <w:rsid w:val="00AC72EE"/>
    <w:rsid w:val="00AD3387"/>
    <w:rsid w:val="00AF4262"/>
    <w:rsid w:val="00B10379"/>
    <w:rsid w:val="00B261E4"/>
    <w:rsid w:val="00B52CCC"/>
    <w:rsid w:val="00B6275E"/>
    <w:rsid w:val="00B648A4"/>
    <w:rsid w:val="00B73AA0"/>
    <w:rsid w:val="00B93642"/>
    <w:rsid w:val="00BA30B1"/>
    <w:rsid w:val="00BC057D"/>
    <w:rsid w:val="00BD55C0"/>
    <w:rsid w:val="00BD591B"/>
    <w:rsid w:val="00BF1E47"/>
    <w:rsid w:val="00C02826"/>
    <w:rsid w:val="00C126F2"/>
    <w:rsid w:val="00C2086A"/>
    <w:rsid w:val="00C26017"/>
    <w:rsid w:val="00C2732F"/>
    <w:rsid w:val="00C33454"/>
    <w:rsid w:val="00C47070"/>
    <w:rsid w:val="00C70A5D"/>
    <w:rsid w:val="00C7158E"/>
    <w:rsid w:val="00C85096"/>
    <w:rsid w:val="00C910DB"/>
    <w:rsid w:val="00C949C8"/>
    <w:rsid w:val="00CA4BFE"/>
    <w:rsid w:val="00CA6EEB"/>
    <w:rsid w:val="00CC4E84"/>
    <w:rsid w:val="00D11B2A"/>
    <w:rsid w:val="00D33E5A"/>
    <w:rsid w:val="00D46F44"/>
    <w:rsid w:val="00D513BC"/>
    <w:rsid w:val="00D5220B"/>
    <w:rsid w:val="00D52B44"/>
    <w:rsid w:val="00D55B77"/>
    <w:rsid w:val="00D650F1"/>
    <w:rsid w:val="00D72966"/>
    <w:rsid w:val="00D72BAC"/>
    <w:rsid w:val="00D75FBE"/>
    <w:rsid w:val="00D77496"/>
    <w:rsid w:val="00D83B35"/>
    <w:rsid w:val="00D85880"/>
    <w:rsid w:val="00DA6DF7"/>
    <w:rsid w:val="00DE5D6A"/>
    <w:rsid w:val="00E0222B"/>
    <w:rsid w:val="00E025FA"/>
    <w:rsid w:val="00E0690C"/>
    <w:rsid w:val="00E10EE1"/>
    <w:rsid w:val="00E209FD"/>
    <w:rsid w:val="00E25171"/>
    <w:rsid w:val="00E33C9D"/>
    <w:rsid w:val="00E4124E"/>
    <w:rsid w:val="00E46884"/>
    <w:rsid w:val="00E53D0D"/>
    <w:rsid w:val="00E73553"/>
    <w:rsid w:val="00E961F4"/>
    <w:rsid w:val="00EA3029"/>
    <w:rsid w:val="00EB21D2"/>
    <w:rsid w:val="00EC3EEB"/>
    <w:rsid w:val="00F116E6"/>
    <w:rsid w:val="00F125A0"/>
    <w:rsid w:val="00F17AB2"/>
    <w:rsid w:val="00F25151"/>
    <w:rsid w:val="00F4131C"/>
    <w:rsid w:val="00F5131E"/>
    <w:rsid w:val="00F602C6"/>
    <w:rsid w:val="00F82E99"/>
    <w:rsid w:val="00F90682"/>
    <w:rsid w:val="00FA0A12"/>
    <w:rsid w:val="00FD3475"/>
    <w:rsid w:val="00FE3B86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7D94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9D70-10AC-4F38-BFE2-3B6817ED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152</cp:revision>
  <cp:lastPrinted>2023-12-27T11:42:00Z</cp:lastPrinted>
  <dcterms:created xsi:type="dcterms:W3CDTF">2020-03-25T12:28:00Z</dcterms:created>
  <dcterms:modified xsi:type="dcterms:W3CDTF">2023-12-27T11:51:00Z</dcterms:modified>
</cp:coreProperties>
</file>