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B3E" w:rsidRDefault="008C1B3E">
      <w:pPr>
        <w:pStyle w:val="ConsPlusTitlePage"/>
      </w:pPr>
      <w:r>
        <w:t xml:space="preserve">Документ предоставлен </w:t>
      </w:r>
      <w:hyperlink r:id="rId4">
        <w:r>
          <w:rPr>
            <w:color w:val="0000FF"/>
          </w:rPr>
          <w:t>КонсультантПлюс</w:t>
        </w:r>
      </w:hyperlink>
      <w:r>
        <w:br/>
      </w:r>
    </w:p>
    <w:p w:rsidR="008C1B3E" w:rsidRDefault="008C1B3E">
      <w:pPr>
        <w:pStyle w:val="ConsPlusNormal"/>
        <w:jc w:val="both"/>
        <w:outlineLvl w:val="0"/>
      </w:pPr>
    </w:p>
    <w:p w:rsidR="008C1B3E" w:rsidRDefault="008C1B3E">
      <w:pPr>
        <w:pStyle w:val="ConsPlusTitle"/>
        <w:jc w:val="center"/>
        <w:outlineLvl w:val="0"/>
      </w:pPr>
      <w:r>
        <w:t>ГУБЕРНАТОР ТУЛЬСКОЙ ОБЛАСТИ</w:t>
      </w:r>
    </w:p>
    <w:p w:rsidR="008C1B3E" w:rsidRDefault="008C1B3E">
      <w:pPr>
        <w:pStyle w:val="ConsPlusTitle"/>
        <w:jc w:val="center"/>
      </w:pPr>
    </w:p>
    <w:p w:rsidR="008C1B3E" w:rsidRDefault="008C1B3E">
      <w:pPr>
        <w:pStyle w:val="ConsPlusTitle"/>
        <w:jc w:val="center"/>
      </w:pPr>
      <w:r>
        <w:t>ПОСТАНОВЛЕНИЕ</w:t>
      </w:r>
    </w:p>
    <w:p w:rsidR="008C1B3E" w:rsidRDefault="008C1B3E">
      <w:pPr>
        <w:pStyle w:val="ConsPlusTitle"/>
        <w:jc w:val="center"/>
      </w:pPr>
      <w:r>
        <w:t>от 10 ноября 2009 г. N 55-пг</w:t>
      </w:r>
    </w:p>
    <w:p w:rsidR="008C1B3E" w:rsidRDefault="008C1B3E">
      <w:pPr>
        <w:pStyle w:val="ConsPlusTitle"/>
        <w:jc w:val="center"/>
      </w:pPr>
    </w:p>
    <w:p w:rsidR="008C1B3E" w:rsidRDefault="008C1B3E">
      <w:pPr>
        <w:pStyle w:val="ConsPlusTitle"/>
        <w:jc w:val="center"/>
      </w:pPr>
      <w:r>
        <w:t>О ПРЕДСТАВЛЕНИИ ГРАЖДАНАМИ, ПРЕТЕНДУЮЩИМИ</w:t>
      </w:r>
    </w:p>
    <w:p w:rsidR="008C1B3E" w:rsidRDefault="008C1B3E">
      <w:pPr>
        <w:pStyle w:val="ConsPlusTitle"/>
        <w:jc w:val="center"/>
      </w:pPr>
      <w:r>
        <w:t>НА ЗАМЕЩЕНИЕ ДОЛЖНОСТЕЙ ГОСУДАРСТВЕННОЙ ГРАЖДАНСКОЙ</w:t>
      </w:r>
    </w:p>
    <w:p w:rsidR="008C1B3E" w:rsidRDefault="008C1B3E">
      <w:pPr>
        <w:pStyle w:val="ConsPlusTitle"/>
        <w:jc w:val="center"/>
      </w:pPr>
      <w:r>
        <w:t>СЛУЖБЫ ТУЛЬСКОЙ ОБЛАСТИ, И ГОСУДАРСТВЕННЫМИ ГРАЖДАНСКИМИ</w:t>
      </w:r>
    </w:p>
    <w:p w:rsidR="008C1B3E" w:rsidRDefault="008C1B3E">
      <w:pPr>
        <w:pStyle w:val="ConsPlusTitle"/>
        <w:jc w:val="center"/>
      </w:pPr>
      <w:r>
        <w:t>СЛУЖАЩИМИ ТУЛЬСКОЙ ОБЛАСТИ СВЕДЕНИЙ О ДОХОДАХ,</w:t>
      </w:r>
    </w:p>
    <w:p w:rsidR="008C1B3E" w:rsidRDefault="008C1B3E">
      <w:pPr>
        <w:pStyle w:val="ConsPlusTitle"/>
        <w:jc w:val="center"/>
      </w:pPr>
      <w:r>
        <w:t>ОБ ИМУЩЕСТВЕ И ОБЯЗАТЕЛЬСТВАХ ИМУЩЕСТВЕННОГО ХАРАКТЕРА</w:t>
      </w:r>
    </w:p>
    <w:p w:rsidR="008C1B3E" w:rsidRDefault="008C1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B3E" w:rsidRDefault="008C1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B3E" w:rsidRDefault="008C1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B3E" w:rsidRDefault="008C1B3E">
            <w:pPr>
              <w:pStyle w:val="ConsPlusNormal"/>
              <w:jc w:val="center"/>
            </w:pPr>
            <w:r>
              <w:rPr>
                <w:color w:val="392C69"/>
              </w:rPr>
              <w:t>Список изменяющих документов</w:t>
            </w:r>
          </w:p>
          <w:p w:rsidR="008C1B3E" w:rsidRDefault="008C1B3E">
            <w:pPr>
              <w:pStyle w:val="ConsPlusNormal"/>
              <w:jc w:val="center"/>
            </w:pPr>
            <w:r>
              <w:rPr>
                <w:color w:val="392C69"/>
              </w:rPr>
              <w:t xml:space="preserve">(в ред. </w:t>
            </w:r>
            <w:hyperlink r:id="rId5">
              <w:r>
                <w:rPr>
                  <w:color w:val="0000FF"/>
                </w:rPr>
                <w:t>Постановления</w:t>
              </w:r>
            </w:hyperlink>
            <w:r>
              <w:rPr>
                <w:color w:val="392C69"/>
              </w:rPr>
              <w:t xml:space="preserve"> губернатора Тульской области</w:t>
            </w:r>
          </w:p>
          <w:p w:rsidR="008C1B3E" w:rsidRDefault="008C1B3E">
            <w:pPr>
              <w:pStyle w:val="ConsPlusNormal"/>
              <w:jc w:val="center"/>
            </w:pPr>
            <w:r>
              <w:rPr>
                <w:color w:val="392C69"/>
              </w:rPr>
              <w:t>от 03.09.2010 N 48-пг,</w:t>
            </w:r>
          </w:p>
          <w:p w:rsidR="008C1B3E" w:rsidRDefault="008C1B3E">
            <w:pPr>
              <w:pStyle w:val="ConsPlusNormal"/>
              <w:jc w:val="center"/>
            </w:pPr>
            <w:r>
              <w:rPr>
                <w:color w:val="392C69"/>
              </w:rPr>
              <w:t>Указов губернатора Тульской области</w:t>
            </w:r>
          </w:p>
          <w:p w:rsidR="008C1B3E" w:rsidRDefault="008C1B3E">
            <w:pPr>
              <w:pStyle w:val="ConsPlusNormal"/>
              <w:jc w:val="center"/>
            </w:pPr>
            <w:r>
              <w:rPr>
                <w:color w:val="392C69"/>
              </w:rPr>
              <w:t xml:space="preserve">от 21.11.2011 </w:t>
            </w:r>
            <w:hyperlink r:id="rId6">
              <w:r>
                <w:rPr>
                  <w:color w:val="0000FF"/>
                </w:rPr>
                <w:t>N 28</w:t>
              </w:r>
            </w:hyperlink>
            <w:r>
              <w:rPr>
                <w:color w:val="392C69"/>
              </w:rPr>
              <w:t xml:space="preserve">, от 24.04.2012 </w:t>
            </w:r>
            <w:hyperlink r:id="rId7">
              <w:r>
                <w:rPr>
                  <w:color w:val="0000FF"/>
                </w:rPr>
                <w:t>N 37</w:t>
              </w:r>
            </w:hyperlink>
            <w:r>
              <w:rPr>
                <w:color w:val="392C69"/>
              </w:rPr>
              <w:t>,</w:t>
            </w:r>
          </w:p>
          <w:p w:rsidR="008C1B3E" w:rsidRDefault="008C1B3E">
            <w:pPr>
              <w:pStyle w:val="ConsPlusNormal"/>
              <w:jc w:val="center"/>
            </w:pPr>
            <w:r>
              <w:rPr>
                <w:color w:val="392C69"/>
              </w:rPr>
              <w:t xml:space="preserve">от 21.11.2013 </w:t>
            </w:r>
            <w:hyperlink r:id="rId8">
              <w:r>
                <w:rPr>
                  <w:color w:val="0000FF"/>
                </w:rPr>
                <w:t>N 180</w:t>
              </w:r>
            </w:hyperlink>
            <w:r>
              <w:rPr>
                <w:color w:val="392C69"/>
              </w:rPr>
              <w:t xml:space="preserve">, от 28.07.2014 </w:t>
            </w:r>
            <w:hyperlink r:id="rId9">
              <w:r>
                <w:rPr>
                  <w:color w:val="0000FF"/>
                </w:rPr>
                <w:t>N 92</w:t>
              </w:r>
            </w:hyperlink>
            <w:r>
              <w:rPr>
                <w:color w:val="392C69"/>
              </w:rPr>
              <w:t>,</w:t>
            </w:r>
          </w:p>
          <w:p w:rsidR="008C1B3E" w:rsidRDefault="008C1B3E">
            <w:pPr>
              <w:pStyle w:val="ConsPlusNormal"/>
              <w:jc w:val="center"/>
            </w:pPr>
            <w:r>
              <w:rPr>
                <w:color w:val="392C69"/>
              </w:rPr>
              <w:t xml:space="preserve">от 09.12.2014 </w:t>
            </w:r>
            <w:hyperlink r:id="rId10">
              <w:r>
                <w:rPr>
                  <w:color w:val="0000FF"/>
                </w:rPr>
                <w:t>N 167</w:t>
              </w:r>
            </w:hyperlink>
            <w:r>
              <w:rPr>
                <w:color w:val="392C69"/>
              </w:rPr>
              <w:t xml:space="preserve">, от 13.02.2015 </w:t>
            </w:r>
            <w:hyperlink r:id="rId11">
              <w:r>
                <w:rPr>
                  <w:color w:val="0000FF"/>
                </w:rPr>
                <w:t>N 33</w:t>
              </w:r>
            </w:hyperlink>
            <w:r>
              <w:rPr>
                <w:color w:val="392C69"/>
              </w:rPr>
              <w:t>,</w:t>
            </w:r>
          </w:p>
          <w:p w:rsidR="008C1B3E" w:rsidRDefault="008C1B3E">
            <w:pPr>
              <w:pStyle w:val="ConsPlusNormal"/>
              <w:jc w:val="center"/>
            </w:pPr>
            <w:r>
              <w:rPr>
                <w:color w:val="392C69"/>
              </w:rPr>
              <w:t xml:space="preserve">от 04.08.2015 </w:t>
            </w:r>
            <w:hyperlink r:id="rId12">
              <w:r>
                <w:rPr>
                  <w:color w:val="0000FF"/>
                </w:rPr>
                <w:t>N 233</w:t>
              </w:r>
            </w:hyperlink>
            <w:r>
              <w:rPr>
                <w:color w:val="392C69"/>
              </w:rPr>
              <w:t xml:space="preserve">, от 18.09.2018 </w:t>
            </w:r>
            <w:hyperlink r:id="rId13">
              <w:r>
                <w:rPr>
                  <w:color w:val="0000FF"/>
                </w:rPr>
                <w:t>N 200</w:t>
              </w:r>
            </w:hyperlink>
            <w:r>
              <w:rPr>
                <w:color w:val="392C69"/>
              </w:rPr>
              <w:t>,</w:t>
            </w:r>
          </w:p>
          <w:p w:rsidR="008C1B3E" w:rsidRDefault="008C1B3E">
            <w:pPr>
              <w:pStyle w:val="ConsPlusNormal"/>
              <w:jc w:val="center"/>
            </w:pPr>
            <w:r>
              <w:rPr>
                <w:color w:val="392C69"/>
              </w:rPr>
              <w:t xml:space="preserve">от 26.02.2019 </w:t>
            </w:r>
            <w:hyperlink r:id="rId14">
              <w:r>
                <w:rPr>
                  <w:color w:val="0000FF"/>
                </w:rPr>
                <w:t>N 30</w:t>
              </w:r>
            </w:hyperlink>
            <w:r>
              <w:rPr>
                <w:color w:val="392C69"/>
              </w:rPr>
              <w:t xml:space="preserve">, от 14.09.2021 </w:t>
            </w:r>
            <w:hyperlink r:id="rId15">
              <w:r>
                <w:rPr>
                  <w:color w:val="0000FF"/>
                </w:rPr>
                <w:t>N 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B3E" w:rsidRDefault="008C1B3E">
            <w:pPr>
              <w:pStyle w:val="ConsPlusNormal"/>
            </w:pPr>
          </w:p>
        </w:tc>
      </w:tr>
    </w:tbl>
    <w:p w:rsidR="008C1B3E" w:rsidRDefault="008C1B3E">
      <w:pPr>
        <w:pStyle w:val="ConsPlusNormal"/>
        <w:jc w:val="both"/>
      </w:pPr>
    </w:p>
    <w:p w:rsidR="008C1B3E" w:rsidRDefault="008C1B3E">
      <w:pPr>
        <w:pStyle w:val="ConsPlusNormal"/>
        <w:ind w:firstLine="540"/>
        <w:jc w:val="both"/>
      </w:pPr>
      <w:r>
        <w:t xml:space="preserve">В соответствии с Федеральным </w:t>
      </w:r>
      <w:hyperlink r:id="rId16">
        <w:r>
          <w:rPr>
            <w:color w:val="0000FF"/>
          </w:rPr>
          <w:t>законом</w:t>
        </w:r>
      </w:hyperlink>
      <w:r>
        <w:t xml:space="preserve"> от 27 июля 2004 года N 79-ФЗ "О государственной гражданской службе Российской Федерации", Федеральным </w:t>
      </w:r>
      <w:hyperlink r:id="rId17">
        <w:r>
          <w:rPr>
            <w:color w:val="0000FF"/>
          </w:rPr>
          <w:t>законом</w:t>
        </w:r>
      </w:hyperlink>
      <w:r>
        <w:t xml:space="preserve"> от 25 декабря 2008 года N 273-ФЗ "О противодействии коррупции", </w:t>
      </w:r>
      <w:hyperlink r:id="rId18">
        <w:r>
          <w:rPr>
            <w:color w:val="0000FF"/>
          </w:rPr>
          <w:t>Указом</w:t>
        </w:r>
      </w:hyperlink>
      <w: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9">
        <w:r>
          <w:rPr>
            <w:color w:val="0000FF"/>
          </w:rPr>
          <w:t>Законом</w:t>
        </w:r>
      </w:hyperlink>
      <w:r>
        <w:t xml:space="preserve"> Тульской области от 31 октября 2005 года N 623-ЗТО "О государственной гражданской службе Тульской области", на основании </w:t>
      </w:r>
      <w:hyperlink r:id="rId20">
        <w:r>
          <w:rPr>
            <w:color w:val="0000FF"/>
          </w:rPr>
          <w:t>статьи 33</w:t>
        </w:r>
      </w:hyperlink>
      <w:r>
        <w:t xml:space="preserve"> Устава (Основного Закона) Тульской области постановляю:</w:t>
      </w:r>
    </w:p>
    <w:p w:rsidR="008C1B3E" w:rsidRDefault="008C1B3E">
      <w:pPr>
        <w:pStyle w:val="ConsPlusNormal"/>
        <w:jc w:val="both"/>
      </w:pPr>
      <w:r>
        <w:t xml:space="preserve">(в ред. </w:t>
      </w:r>
      <w:hyperlink r:id="rId21">
        <w:r>
          <w:rPr>
            <w:color w:val="0000FF"/>
          </w:rPr>
          <w:t>Указа</w:t>
        </w:r>
      </w:hyperlink>
      <w:r>
        <w:t xml:space="preserve"> Губернатора Тульской области от 04.08.2015 N 233)</w:t>
      </w:r>
    </w:p>
    <w:p w:rsidR="008C1B3E" w:rsidRDefault="008C1B3E">
      <w:pPr>
        <w:pStyle w:val="ConsPlusNormal"/>
        <w:spacing w:before="220"/>
        <w:ind w:firstLine="540"/>
        <w:jc w:val="both"/>
      </w:pPr>
      <w:r>
        <w:t>1. Утвердить прилагаемые:</w:t>
      </w:r>
    </w:p>
    <w:p w:rsidR="008C1B3E" w:rsidRDefault="008C1B3E">
      <w:pPr>
        <w:pStyle w:val="ConsPlusNormal"/>
        <w:spacing w:before="220"/>
        <w:ind w:firstLine="540"/>
        <w:jc w:val="both"/>
      </w:pPr>
      <w:hyperlink w:anchor="P45">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Тульской области, и государственными гражданскими служащими Тульской области сведений о доходах, об имуществе и обязательствах имущественного характера;</w:t>
      </w:r>
    </w:p>
    <w:p w:rsidR="008C1B3E" w:rsidRDefault="008C1B3E">
      <w:pPr>
        <w:pStyle w:val="ConsPlusNormal"/>
        <w:spacing w:before="220"/>
        <w:ind w:firstLine="540"/>
        <w:jc w:val="both"/>
      </w:pPr>
      <w:r>
        <w:t xml:space="preserve">абзацы третий - шестой утратили силу с 1 января 2015 года. - </w:t>
      </w:r>
      <w:hyperlink r:id="rId22">
        <w:r>
          <w:rPr>
            <w:color w:val="0000FF"/>
          </w:rPr>
          <w:t>Указ</w:t>
        </w:r>
      </w:hyperlink>
      <w:r>
        <w:t xml:space="preserve"> губернатора Тульской области от 09.12.2014 N 167.</w:t>
      </w:r>
    </w:p>
    <w:p w:rsidR="008C1B3E" w:rsidRDefault="008C1B3E">
      <w:pPr>
        <w:pStyle w:val="ConsPlusNormal"/>
        <w:spacing w:before="220"/>
        <w:ind w:firstLine="540"/>
        <w:jc w:val="both"/>
      </w:pPr>
      <w:r>
        <w:t xml:space="preserve">1.1. Утратил силу с 1 января 2015 года. - </w:t>
      </w:r>
      <w:hyperlink r:id="rId23">
        <w:r>
          <w:rPr>
            <w:color w:val="0000FF"/>
          </w:rPr>
          <w:t>Указ</w:t>
        </w:r>
      </w:hyperlink>
      <w:r>
        <w:t xml:space="preserve"> губернатора Тульской области от 09.12.2014 N 167.</w:t>
      </w:r>
    </w:p>
    <w:p w:rsidR="008C1B3E" w:rsidRDefault="008C1B3E">
      <w:pPr>
        <w:pStyle w:val="ConsPlusNormal"/>
        <w:spacing w:before="220"/>
        <w:ind w:firstLine="540"/>
        <w:jc w:val="both"/>
      </w:pPr>
      <w:r>
        <w:t>2. Признать утратившими силу:</w:t>
      </w:r>
    </w:p>
    <w:p w:rsidR="008C1B3E" w:rsidRDefault="008C1B3E">
      <w:pPr>
        <w:pStyle w:val="ConsPlusNormal"/>
        <w:spacing w:before="220"/>
        <w:ind w:firstLine="540"/>
        <w:jc w:val="both"/>
      </w:pPr>
      <w:hyperlink r:id="rId24">
        <w:r>
          <w:rPr>
            <w:color w:val="0000FF"/>
          </w:rPr>
          <w:t>Постановление</w:t>
        </w:r>
      </w:hyperlink>
      <w:r>
        <w:t xml:space="preserve"> губернатора Тульской области от 30 марта 2007 года N 23-пг "О представлении сведений о доходах, об имуществе и обязательствах имущественного характера государственного гражданского служащего Тульской области", за исключением </w:t>
      </w:r>
      <w:hyperlink r:id="rId25">
        <w:r>
          <w:rPr>
            <w:color w:val="0000FF"/>
          </w:rPr>
          <w:t>пункта 3</w:t>
        </w:r>
      </w:hyperlink>
      <w:r>
        <w:t>;</w:t>
      </w:r>
    </w:p>
    <w:p w:rsidR="008C1B3E" w:rsidRDefault="008C1B3E">
      <w:pPr>
        <w:pStyle w:val="ConsPlusNormal"/>
        <w:spacing w:before="220"/>
        <w:ind w:firstLine="540"/>
        <w:jc w:val="both"/>
      </w:pPr>
      <w:hyperlink r:id="rId26">
        <w:r>
          <w:rPr>
            <w:color w:val="0000FF"/>
          </w:rPr>
          <w:t>Постановление</w:t>
        </w:r>
      </w:hyperlink>
      <w:r>
        <w:t xml:space="preserve"> губернатора Тульской области от 25 февраля 2009 года N 9-пг "О внесении </w:t>
      </w:r>
      <w:r>
        <w:lastRenderedPageBreak/>
        <w:t>изменений в Постановление губернатора Тульской области от 30 марта 2007 года N 23-пг "О представлении сведений о доходах, об имуществе и обязательствах имущественного характера государственного гражданского служащего Тульской области".</w:t>
      </w:r>
    </w:p>
    <w:p w:rsidR="008C1B3E" w:rsidRDefault="008C1B3E">
      <w:pPr>
        <w:pStyle w:val="ConsPlusNormal"/>
        <w:spacing w:before="220"/>
        <w:ind w:firstLine="540"/>
        <w:jc w:val="both"/>
      </w:pPr>
      <w:r>
        <w:t>3. Управлению пресс-службы администрации Тульской области (Ивченко И.Л.) опубликовать Постановление в средствах массовой информации.</w:t>
      </w:r>
    </w:p>
    <w:p w:rsidR="008C1B3E" w:rsidRDefault="008C1B3E">
      <w:pPr>
        <w:pStyle w:val="ConsPlusNormal"/>
        <w:spacing w:before="220"/>
        <w:ind w:firstLine="540"/>
        <w:jc w:val="both"/>
      </w:pPr>
      <w:r>
        <w:t>4. Постановление вступает в силу с 1 января 2010 года.</w:t>
      </w:r>
    </w:p>
    <w:p w:rsidR="008C1B3E" w:rsidRDefault="008C1B3E">
      <w:pPr>
        <w:pStyle w:val="ConsPlusNormal"/>
        <w:jc w:val="both"/>
      </w:pPr>
    </w:p>
    <w:p w:rsidR="008C1B3E" w:rsidRDefault="008C1B3E">
      <w:pPr>
        <w:pStyle w:val="ConsPlusNormal"/>
        <w:jc w:val="right"/>
      </w:pPr>
      <w:r>
        <w:t>Вице-губернатор Тульской области</w:t>
      </w:r>
    </w:p>
    <w:p w:rsidR="008C1B3E" w:rsidRDefault="008C1B3E">
      <w:pPr>
        <w:pStyle w:val="ConsPlusNormal"/>
        <w:jc w:val="right"/>
      </w:pPr>
      <w:r>
        <w:t>А.Б.КОРАБЛЕВ</w:t>
      </w:r>
    </w:p>
    <w:p w:rsidR="008C1B3E" w:rsidRDefault="008C1B3E">
      <w:pPr>
        <w:pStyle w:val="ConsPlusNormal"/>
        <w:jc w:val="both"/>
      </w:pPr>
    </w:p>
    <w:p w:rsidR="008C1B3E" w:rsidRDefault="008C1B3E">
      <w:pPr>
        <w:pStyle w:val="ConsPlusNormal"/>
        <w:jc w:val="both"/>
      </w:pPr>
    </w:p>
    <w:p w:rsidR="008C1B3E" w:rsidRDefault="008C1B3E">
      <w:pPr>
        <w:pStyle w:val="ConsPlusNormal"/>
        <w:jc w:val="both"/>
      </w:pPr>
    </w:p>
    <w:p w:rsidR="008C1B3E" w:rsidRDefault="008C1B3E">
      <w:pPr>
        <w:pStyle w:val="ConsPlusNormal"/>
        <w:jc w:val="both"/>
      </w:pPr>
    </w:p>
    <w:p w:rsidR="008C1B3E" w:rsidRDefault="008C1B3E">
      <w:pPr>
        <w:pStyle w:val="ConsPlusNormal"/>
        <w:jc w:val="both"/>
      </w:pPr>
    </w:p>
    <w:p w:rsidR="008C1B3E" w:rsidRDefault="008C1B3E">
      <w:pPr>
        <w:pStyle w:val="ConsPlusNormal"/>
        <w:jc w:val="right"/>
        <w:outlineLvl w:val="0"/>
      </w:pPr>
      <w:r>
        <w:t>Утверждено</w:t>
      </w:r>
    </w:p>
    <w:p w:rsidR="008C1B3E" w:rsidRDefault="008C1B3E">
      <w:pPr>
        <w:pStyle w:val="ConsPlusNormal"/>
        <w:jc w:val="right"/>
      </w:pPr>
      <w:r>
        <w:t>Постановлением губернатора</w:t>
      </w:r>
    </w:p>
    <w:p w:rsidR="008C1B3E" w:rsidRDefault="008C1B3E">
      <w:pPr>
        <w:pStyle w:val="ConsPlusNormal"/>
        <w:jc w:val="right"/>
      </w:pPr>
      <w:r>
        <w:t>Тульской области</w:t>
      </w:r>
    </w:p>
    <w:p w:rsidR="008C1B3E" w:rsidRDefault="008C1B3E">
      <w:pPr>
        <w:pStyle w:val="ConsPlusNormal"/>
        <w:jc w:val="right"/>
      </w:pPr>
      <w:r>
        <w:t>от 10.11.2009 N 55-пг</w:t>
      </w:r>
    </w:p>
    <w:p w:rsidR="008C1B3E" w:rsidRDefault="008C1B3E">
      <w:pPr>
        <w:pStyle w:val="ConsPlusNormal"/>
        <w:jc w:val="both"/>
      </w:pPr>
    </w:p>
    <w:p w:rsidR="008C1B3E" w:rsidRDefault="008C1B3E">
      <w:pPr>
        <w:pStyle w:val="ConsPlusTitle"/>
        <w:jc w:val="center"/>
      </w:pPr>
      <w:bookmarkStart w:id="0" w:name="P45"/>
      <w:bookmarkEnd w:id="0"/>
      <w:r>
        <w:t>ПОЛОЖЕНИЕ</w:t>
      </w:r>
    </w:p>
    <w:p w:rsidR="008C1B3E" w:rsidRDefault="008C1B3E">
      <w:pPr>
        <w:pStyle w:val="ConsPlusTitle"/>
        <w:jc w:val="center"/>
      </w:pPr>
      <w:r>
        <w:t>О ПРЕДСТАВЛЕНИИ ГРАЖДАНАМИ, ПРЕТЕНДУЮЩИМИ НА ЗАМЕЩЕНИЕ</w:t>
      </w:r>
    </w:p>
    <w:p w:rsidR="008C1B3E" w:rsidRDefault="008C1B3E">
      <w:pPr>
        <w:pStyle w:val="ConsPlusTitle"/>
        <w:jc w:val="center"/>
      </w:pPr>
      <w:r>
        <w:t>ДОЛЖНОСТЕЙ ГОСУДАРСТВЕННОЙ ГРАЖДАНСКОЙ СЛУЖБЫ</w:t>
      </w:r>
    </w:p>
    <w:p w:rsidR="008C1B3E" w:rsidRDefault="008C1B3E">
      <w:pPr>
        <w:pStyle w:val="ConsPlusTitle"/>
        <w:jc w:val="center"/>
      </w:pPr>
      <w:r>
        <w:t>ТУЛЬСКОЙ ОБЛАСТИ, И ГОСУДАРСТВЕННЫМИ ГРАЖДАНСКИМИ СЛУЖАЩИМИ</w:t>
      </w:r>
    </w:p>
    <w:p w:rsidR="008C1B3E" w:rsidRDefault="008C1B3E">
      <w:pPr>
        <w:pStyle w:val="ConsPlusTitle"/>
        <w:jc w:val="center"/>
      </w:pPr>
      <w:r>
        <w:t>ТУЛЬСКОЙ ОБЛАСТИ СВЕДЕНИЙ О ДОХОДАХ, ОБ ИМУЩЕСТВЕ</w:t>
      </w:r>
    </w:p>
    <w:p w:rsidR="008C1B3E" w:rsidRDefault="008C1B3E">
      <w:pPr>
        <w:pStyle w:val="ConsPlusTitle"/>
        <w:jc w:val="center"/>
      </w:pPr>
      <w:r>
        <w:t>И ОБЯЗАТЕЛЬСТВАХ ИМУЩЕСТВЕННОГО ХАРАКТЕРА</w:t>
      </w:r>
    </w:p>
    <w:p w:rsidR="008C1B3E" w:rsidRDefault="008C1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B3E" w:rsidRDefault="008C1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B3E" w:rsidRDefault="008C1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B3E" w:rsidRDefault="008C1B3E">
            <w:pPr>
              <w:pStyle w:val="ConsPlusNormal"/>
              <w:jc w:val="center"/>
            </w:pPr>
            <w:r>
              <w:rPr>
                <w:color w:val="392C69"/>
              </w:rPr>
              <w:t>Список изменяющих документов</w:t>
            </w:r>
          </w:p>
          <w:p w:rsidR="008C1B3E" w:rsidRDefault="008C1B3E">
            <w:pPr>
              <w:pStyle w:val="ConsPlusNormal"/>
              <w:jc w:val="center"/>
            </w:pPr>
            <w:r>
              <w:rPr>
                <w:color w:val="392C69"/>
              </w:rPr>
              <w:t xml:space="preserve">(в ред. </w:t>
            </w:r>
            <w:hyperlink r:id="rId27">
              <w:r>
                <w:rPr>
                  <w:color w:val="0000FF"/>
                </w:rPr>
                <w:t>Постановления</w:t>
              </w:r>
            </w:hyperlink>
            <w:r>
              <w:rPr>
                <w:color w:val="392C69"/>
              </w:rPr>
              <w:t xml:space="preserve"> губернатора Тульской области</w:t>
            </w:r>
          </w:p>
          <w:p w:rsidR="008C1B3E" w:rsidRDefault="008C1B3E">
            <w:pPr>
              <w:pStyle w:val="ConsPlusNormal"/>
              <w:jc w:val="center"/>
            </w:pPr>
            <w:r>
              <w:rPr>
                <w:color w:val="392C69"/>
              </w:rPr>
              <w:t>от 03.09.2010 N 48-пг,</w:t>
            </w:r>
          </w:p>
          <w:p w:rsidR="008C1B3E" w:rsidRDefault="008C1B3E">
            <w:pPr>
              <w:pStyle w:val="ConsPlusNormal"/>
              <w:jc w:val="center"/>
            </w:pPr>
            <w:r>
              <w:rPr>
                <w:color w:val="392C69"/>
              </w:rPr>
              <w:t>Указов губернатора Тульской области</w:t>
            </w:r>
          </w:p>
          <w:p w:rsidR="008C1B3E" w:rsidRDefault="008C1B3E">
            <w:pPr>
              <w:pStyle w:val="ConsPlusNormal"/>
              <w:jc w:val="center"/>
            </w:pPr>
            <w:r>
              <w:rPr>
                <w:color w:val="392C69"/>
              </w:rPr>
              <w:t xml:space="preserve">от 21.11.2011 </w:t>
            </w:r>
            <w:hyperlink r:id="rId28">
              <w:r>
                <w:rPr>
                  <w:color w:val="0000FF"/>
                </w:rPr>
                <w:t>N 28</w:t>
              </w:r>
            </w:hyperlink>
            <w:r>
              <w:rPr>
                <w:color w:val="392C69"/>
              </w:rPr>
              <w:t xml:space="preserve">, от 24.04.2012 </w:t>
            </w:r>
            <w:hyperlink r:id="rId29">
              <w:r>
                <w:rPr>
                  <w:color w:val="0000FF"/>
                </w:rPr>
                <w:t>N 37</w:t>
              </w:r>
            </w:hyperlink>
            <w:r>
              <w:rPr>
                <w:color w:val="392C69"/>
              </w:rPr>
              <w:t>,</w:t>
            </w:r>
          </w:p>
          <w:p w:rsidR="008C1B3E" w:rsidRDefault="008C1B3E">
            <w:pPr>
              <w:pStyle w:val="ConsPlusNormal"/>
              <w:jc w:val="center"/>
            </w:pPr>
            <w:r>
              <w:rPr>
                <w:color w:val="392C69"/>
              </w:rPr>
              <w:t xml:space="preserve">от 28.07.2014 </w:t>
            </w:r>
            <w:hyperlink r:id="rId30">
              <w:r>
                <w:rPr>
                  <w:color w:val="0000FF"/>
                </w:rPr>
                <w:t>N 92</w:t>
              </w:r>
            </w:hyperlink>
            <w:r>
              <w:rPr>
                <w:color w:val="392C69"/>
              </w:rPr>
              <w:t xml:space="preserve">, от 09.12.2014 </w:t>
            </w:r>
            <w:hyperlink r:id="rId31">
              <w:r>
                <w:rPr>
                  <w:color w:val="0000FF"/>
                </w:rPr>
                <w:t>N 167</w:t>
              </w:r>
            </w:hyperlink>
            <w:r>
              <w:rPr>
                <w:color w:val="392C69"/>
              </w:rPr>
              <w:t>,</w:t>
            </w:r>
          </w:p>
          <w:p w:rsidR="008C1B3E" w:rsidRDefault="008C1B3E">
            <w:pPr>
              <w:pStyle w:val="ConsPlusNormal"/>
              <w:jc w:val="center"/>
            </w:pPr>
            <w:r>
              <w:rPr>
                <w:color w:val="392C69"/>
              </w:rPr>
              <w:t xml:space="preserve">от 13.02.2015 </w:t>
            </w:r>
            <w:hyperlink r:id="rId32">
              <w:r>
                <w:rPr>
                  <w:color w:val="0000FF"/>
                </w:rPr>
                <w:t>N 33</w:t>
              </w:r>
            </w:hyperlink>
            <w:r>
              <w:rPr>
                <w:color w:val="392C69"/>
              </w:rPr>
              <w:t xml:space="preserve">, от 04.08.2015 </w:t>
            </w:r>
            <w:hyperlink r:id="rId33">
              <w:r>
                <w:rPr>
                  <w:color w:val="0000FF"/>
                </w:rPr>
                <w:t>N 233</w:t>
              </w:r>
            </w:hyperlink>
            <w:r>
              <w:rPr>
                <w:color w:val="392C69"/>
              </w:rPr>
              <w:t>,</w:t>
            </w:r>
          </w:p>
          <w:p w:rsidR="008C1B3E" w:rsidRDefault="008C1B3E">
            <w:pPr>
              <w:pStyle w:val="ConsPlusNormal"/>
              <w:jc w:val="center"/>
            </w:pPr>
            <w:r>
              <w:rPr>
                <w:color w:val="392C69"/>
              </w:rPr>
              <w:t xml:space="preserve">от 18.09.2018 </w:t>
            </w:r>
            <w:hyperlink r:id="rId34">
              <w:r>
                <w:rPr>
                  <w:color w:val="0000FF"/>
                </w:rPr>
                <w:t>N 200</w:t>
              </w:r>
            </w:hyperlink>
            <w:r>
              <w:rPr>
                <w:color w:val="392C69"/>
              </w:rPr>
              <w:t xml:space="preserve">, от 26.02.2019 </w:t>
            </w:r>
            <w:hyperlink r:id="rId35">
              <w:r>
                <w:rPr>
                  <w:color w:val="0000FF"/>
                </w:rPr>
                <w:t>N 30</w:t>
              </w:r>
            </w:hyperlink>
            <w:r>
              <w:rPr>
                <w:color w:val="392C69"/>
              </w:rPr>
              <w:t>,</w:t>
            </w:r>
          </w:p>
          <w:p w:rsidR="008C1B3E" w:rsidRDefault="008C1B3E">
            <w:pPr>
              <w:pStyle w:val="ConsPlusNormal"/>
              <w:jc w:val="center"/>
            </w:pPr>
            <w:r>
              <w:rPr>
                <w:color w:val="392C69"/>
              </w:rPr>
              <w:t xml:space="preserve">от 14.09.2021 </w:t>
            </w:r>
            <w:hyperlink r:id="rId36">
              <w:r>
                <w:rPr>
                  <w:color w:val="0000FF"/>
                </w:rPr>
                <w:t>N 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B3E" w:rsidRDefault="008C1B3E">
            <w:pPr>
              <w:pStyle w:val="ConsPlusNormal"/>
            </w:pPr>
          </w:p>
        </w:tc>
      </w:tr>
    </w:tbl>
    <w:p w:rsidR="008C1B3E" w:rsidRDefault="008C1B3E">
      <w:pPr>
        <w:pStyle w:val="ConsPlusNormal"/>
        <w:jc w:val="both"/>
      </w:pPr>
    </w:p>
    <w:p w:rsidR="008C1B3E" w:rsidRDefault="008C1B3E">
      <w:pPr>
        <w:pStyle w:val="ConsPlusNormal"/>
        <w:ind w:firstLine="540"/>
        <w:jc w:val="both"/>
      </w:pPr>
      <w:r>
        <w:t>1. Настоящим Положением определяется порядок представления гражданами, претендующими на замещение должностей государственной гражданской службы Тульской области (далее - должности гражданской службы), и государственными гражданскими служащими Тульской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C1B3E" w:rsidRDefault="008C1B3E">
      <w:pPr>
        <w:pStyle w:val="ConsPlusNormal"/>
        <w:spacing w:before="220"/>
        <w:ind w:firstLine="540"/>
        <w:jc w:val="both"/>
      </w:pPr>
      <w: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и </w:t>
      </w:r>
      <w:hyperlink r:id="rId37">
        <w:r>
          <w:rPr>
            <w:color w:val="0000FF"/>
          </w:rPr>
          <w:t>Законом</w:t>
        </w:r>
      </w:hyperlink>
      <w:r>
        <w:t xml:space="preserve"> Тульской области от 31 октября 2005 года N 623-ЗТО "О государственной гражданской службе Тульской области" возлагается на:</w:t>
      </w:r>
    </w:p>
    <w:p w:rsidR="008C1B3E" w:rsidRDefault="008C1B3E">
      <w:pPr>
        <w:pStyle w:val="ConsPlusNormal"/>
        <w:spacing w:before="220"/>
        <w:ind w:firstLine="540"/>
        <w:jc w:val="both"/>
      </w:pPr>
      <w:r>
        <w:t>а) граждан, претендующих на замещение должностей гражданской службы (далее - граждане, гражданин);</w:t>
      </w:r>
    </w:p>
    <w:p w:rsidR="008C1B3E" w:rsidRDefault="008C1B3E">
      <w:pPr>
        <w:pStyle w:val="ConsPlusNormal"/>
        <w:spacing w:before="220"/>
        <w:ind w:firstLine="540"/>
        <w:jc w:val="both"/>
      </w:pPr>
      <w:bookmarkStart w:id="1" w:name="P64"/>
      <w:bookmarkEnd w:id="1"/>
      <w:r>
        <w:lastRenderedPageBreak/>
        <w:t xml:space="preserve">б) государственных гражданских служащих Тульской области, замещавших по состоянию на 31 декабря отчетного года должности гражданской службы, отнесенные </w:t>
      </w:r>
      <w:hyperlink r:id="rId38">
        <w:r>
          <w:rPr>
            <w:color w:val="0000FF"/>
          </w:rPr>
          <w:t>Реестром</w:t>
        </w:r>
      </w:hyperlink>
      <w:r>
        <w:t xml:space="preserve"> должностей государственной гражданской службы Тульской области, установленным Законом Тульской области от 31 октября 2005 года N 624-ЗТО "О Реестре должностей государственной гражданской службы Тульской области", к должностям категории "руководители", "помощники (советники)", "специалисты" (далее - гражданские служащие, гражданский служащий).</w:t>
      </w:r>
    </w:p>
    <w:p w:rsidR="008C1B3E" w:rsidRDefault="008C1B3E">
      <w:pPr>
        <w:pStyle w:val="ConsPlusNormal"/>
        <w:jc w:val="both"/>
      </w:pPr>
      <w:r>
        <w:t xml:space="preserve">(в ред. </w:t>
      </w:r>
      <w:hyperlink r:id="rId39">
        <w:r>
          <w:rPr>
            <w:color w:val="0000FF"/>
          </w:rPr>
          <w:t>Указа</w:t>
        </w:r>
      </w:hyperlink>
      <w:r>
        <w:t xml:space="preserve"> Губернатора Тульской области от 04.08.2015 N 233)</w:t>
      </w:r>
    </w:p>
    <w:p w:rsidR="008C1B3E" w:rsidRDefault="008C1B3E">
      <w:pPr>
        <w:pStyle w:val="ConsPlusNormal"/>
        <w:spacing w:before="220"/>
        <w:ind w:firstLine="540"/>
        <w:jc w:val="both"/>
      </w:pPr>
      <w:r>
        <w:t xml:space="preserve">в) на государственных гражданских служащих Тульской области, замещающих должности гражданской службы, отнесенные </w:t>
      </w:r>
      <w:hyperlink r:id="rId40">
        <w:r>
          <w:rPr>
            <w:color w:val="0000FF"/>
          </w:rPr>
          <w:t>Реестром</w:t>
        </w:r>
      </w:hyperlink>
      <w:r>
        <w:t xml:space="preserve"> должностей государственной гражданской службы Тульской области, установленным Законом Тульской области от 31 октября 2005 года N 624-ЗТО "О Реестре должностей государственной гражданской службы Тульской области", к должностям категории "обеспечивающие специалисты", и претендующих на замещение должностей гражданской службы, предусмотренных </w:t>
      </w:r>
      <w:hyperlink w:anchor="P64">
        <w:r>
          <w:rPr>
            <w:color w:val="0000FF"/>
          </w:rPr>
          <w:t>подпунктом "б"</w:t>
        </w:r>
      </w:hyperlink>
      <w:r>
        <w:t xml:space="preserve"> настоящего пункта (далее - кандидат на вышестоящую должность).</w:t>
      </w:r>
    </w:p>
    <w:p w:rsidR="008C1B3E" w:rsidRDefault="008C1B3E">
      <w:pPr>
        <w:pStyle w:val="ConsPlusNormal"/>
        <w:jc w:val="both"/>
      </w:pPr>
      <w:r>
        <w:t xml:space="preserve">(пп. "в" введен </w:t>
      </w:r>
      <w:hyperlink r:id="rId41">
        <w:r>
          <w:rPr>
            <w:color w:val="0000FF"/>
          </w:rPr>
          <w:t>Указом</w:t>
        </w:r>
      </w:hyperlink>
      <w:r>
        <w:t xml:space="preserve"> Губернатора Тульской области от 04.08.2015 N 233)</w:t>
      </w:r>
    </w:p>
    <w:p w:rsidR="008C1B3E" w:rsidRDefault="008C1B3E">
      <w:pPr>
        <w:pStyle w:val="ConsPlusNormal"/>
        <w:jc w:val="both"/>
      </w:pPr>
      <w:r>
        <w:t xml:space="preserve">(п. 2 в ред. </w:t>
      </w:r>
      <w:hyperlink r:id="rId42">
        <w:r>
          <w:rPr>
            <w:color w:val="0000FF"/>
          </w:rPr>
          <w:t>Указа</w:t>
        </w:r>
      </w:hyperlink>
      <w:r>
        <w:t xml:space="preserve"> губернатора Тульской области от 13.02.2015 N 33)</w:t>
      </w:r>
    </w:p>
    <w:p w:rsidR="008C1B3E" w:rsidRDefault="008C1B3E">
      <w:pPr>
        <w:pStyle w:val="ConsPlusNormal"/>
        <w:spacing w:before="220"/>
        <w:ind w:firstLine="540"/>
        <w:jc w:val="both"/>
      </w:pPr>
      <w:r>
        <w:t>3. Сведения о доходах, об имуществе и обязательствах имущественного характера представляются по утвержденной Указом Президента Российской Федерации форме справки:</w:t>
      </w:r>
    </w:p>
    <w:p w:rsidR="008C1B3E" w:rsidRDefault="008C1B3E">
      <w:pPr>
        <w:pStyle w:val="ConsPlusNormal"/>
        <w:jc w:val="both"/>
      </w:pPr>
      <w:r>
        <w:t xml:space="preserve">(в ред. </w:t>
      </w:r>
      <w:hyperlink r:id="rId43">
        <w:r>
          <w:rPr>
            <w:color w:val="0000FF"/>
          </w:rPr>
          <w:t>Указа</w:t>
        </w:r>
      </w:hyperlink>
      <w:r>
        <w:t xml:space="preserve"> губернатора Тульской области от 09.12.2014 N 167)</w:t>
      </w:r>
    </w:p>
    <w:p w:rsidR="008C1B3E" w:rsidRDefault="008C1B3E">
      <w:pPr>
        <w:pStyle w:val="ConsPlusNormal"/>
        <w:spacing w:before="220"/>
        <w:ind w:firstLine="540"/>
        <w:jc w:val="both"/>
      </w:pPr>
      <w:bookmarkStart w:id="2" w:name="P71"/>
      <w:bookmarkEnd w:id="2"/>
      <w:r>
        <w:t>а) гражданами - при поступлении на государственную гражданскую службу Тульской области;</w:t>
      </w:r>
    </w:p>
    <w:p w:rsidR="008C1B3E" w:rsidRDefault="008C1B3E">
      <w:pPr>
        <w:pStyle w:val="ConsPlusNormal"/>
        <w:jc w:val="both"/>
      </w:pPr>
      <w:r>
        <w:t xml:space="preserve">(пп. "а" в ред. </w:t>
      </w:r>
      <w:hyperlink r:id="rId44">
        <w:r>
          <w:rPr>
            <w:color w:val="0000FF"/>
          </w:rPr>
          <w:t>Указа</w:t>
        </w:r>
      </w:hyperlink>
      <w:r>
        <w:t xml:space="preserve"> Губернатора Тульской области от 04.08.2015 N 233)</w:t>
      </w:r>
    </w:p>
    <w:p w:rsidR="008C1B3E" w:rsidRDefault="008C1B3E">
      <w:pPr>
        <w:pStyle w:val="ConsPlusNormal"/>
        <w:spacing w:before="220"/>
        <w:ind w:firstLine="540"/>
        <w:jc w:val="both"/>
      </w:pPr>
      <w:bookmarkStart w:id="3" w:name="P73"/>
      <w:bookmarkEnd w:id="3"/>
      <w:r>
        <w:t xml:space="preserve">а-1) кандидатами на вышестоящие должности - при назначении на должности гражданской службы, предусмотренные </w:t>
      </w:r>
      <w:hyperlink w:anchor="P64">
        <w:r>
          <w:rPr>
            <w:color w:val="0000FF"/>
          </w:rPr>
          <w:t>подпунктом "б" пункта 2</w:t>
        </w:r>
      </w:hyperlink>
      <w:r>
        <w:t xml:space="preserve"> настоящего Положения;</w:t>
      </w:r>
    </w:p>
    <w:p w:rsidR="008C1B3E" w:rsidRDefault="008C1B3E">
      <w:pPr>
        <w:pStyle w:val="ConsPlusNormal"/>
        <w:jc w:val="both"/>
      </w:pPr>
      <w:r>
        <w:t xml:space="preserve">(пп. "а-1" введен </w:t>
      </w:r>
      <w:hyperlink r:id="rId45">
        <w:r>
          <w:rPr>
            <w:color w:val="0000FF"/>
          </w:rPr>
          <w:t>Указом</w:t>
        </w:r>
      </w:hyperlink>
      <w:r>
        <w:t xml:space="preserve"> Губернатора Тульской области от 04.08.2015 N 233)</w:t>
      </w:r>
    </w:p>
    <w:p w:rsidR="008C1B3E" w:rsidRDefault="008C1B3E">
      <w:pPr>
        <w:pStyle w:val="ConsPlusNormal"/>
        <w:spacing w:before="220"/>
        <w:ind w:firstLine="540"/>
        <w:jc w:val="both"/>
      </w:pPr>
      <w:bookmarkStart w:id="4" w:name="P75"/>
      <w:bookmarkEnd w:id="4"/>
      <w:r>
        <w:t xml:space="preserve">б) гражданскими служащими, замещающими должности гражданской службы, предусмотренные </w:t>
      </w:r>
      <w:hyperlink w:anchor="P64">
        <w:r>
          <w:rPr>
            <w:color w:val="0000FF"/>
          </w:rPr>
          <w:t>подпунктом "б" пункта 2</w:t>
        </w:r>
      </w:hyperlink>
      <w:r>
        <w:t xml:space="preserve"> настоящего Положения, - ежегодно не позднее 30 апреля года, следующего за отчетным.</w:t>
      </w:r>
    </w:p>
    <w:p w:rsidR="008C1B3E" w:rsidRDefault="008C1B3E">
      <w:pPr>
        <w:pStyle w:val="ConsPlusNormal"/>
        <w:jc w:val="both"/>
      </w:pPr>
      <w:r>
        <w:t xml:space="preserve">(в ред. </w:t>
      </w:r>
      <w:hyperlink r:id="rId46">
        <w:r>
          <w:rPr>
            <w:color w:val="0000FF"/>
          </w:rPr>
          <w:t>Указа</w:t>
        </w:r>
      </w:hyperlink>
      <w:r>
        <w:t xml:space="preserve"> губернатора Тульской области от 13.02.2015 N 33)</w:t>
      </w:r>
    </w:p>
    <w:p w:rsidR="008C1B3E" w:rsidRDefault="008C1B3E">
      <w:pPr>
        <w:pStyle w:val="ConsPlusNormal"/>
        <w:spacing w:before="220"/>
        <w:ind w:firstLine="540"/>
        <w:jc w:val="both"/>
      </w:pPr>
      <w:r>
        <w:t>Заполнение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и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C1B3E" w:rsidRDefault="008C1B3E">
      <w:pPr>
        <w:pStyle w:val="ConsPlusNormal"/>
        <w:jc w:val="both"/>
      </w:pPr>
      <w:r>
        <w:t xml:space="preserve">(абзац введен </w:t>
      </w:r>
      <w:hyperlink r:id="rId47">
        <w:r>
          <w:rPr>
            <w:color w:val="0000FF"/>
          </w:rPr>
          <w:t>Указом</w:t>
        </w:r>
      </w:hyperlink>
      <w:r>
        <w:t xml:space="preserve"> губернатора Тульской области от 09.12.2014 N 167; в ред. </w:t>
      </w:r>
      <w:hyperlink r:id="rId48">
        <w:r>
          <w:rPr>
            <w:color w:val="0000FF"/>
          </w:rPr>
          <w:t>Указа</w:t>
        </w:r>
      </w:hyperlink>
      <w:r>
        <w:t xml:space="preserve"> Губернатора Тульской области от 18.09.2018 N 200)</w:t>
      </w:r>
    </w:p>
    <w:p w:rsidR="008C1B3E" w:rsidRDefault="008C1B3E">
      <w:pPr>
        <w:pStyle w:val="ConsPlusNormal"/>
        <w:jc w:val="both"/>
      </w:pPr>
      <w:r>
        <w:t xml:space="preserve">(п. 3 в ред. </w:t>
      </w:r>
      <w:hyperlink r:id="rId49">
        <w:r>
          <w:rPr>
            <w:color w:val="0000FF"/>
          </w:rPr>
          <w:t>Указа</w:t>
        </w:r>
      </w:hyperlink>
      <w:r>
        <w:t xml:space="preserve"> губернатора Тульской области от 21.11.2011 N 28)</w:t>
      </w:r>
    </w:p>
    <w:p w:rsidR="008C1B3E" w:rsidRDefault="008C1B3E">
      <w:pPr>
        <w:pStyle w:val="ConsPlusNormal"/>
        <w:spacing w:before="220"/>
        <w:ind w:firstLine="540"/>
        <w:jc w:val="both"/>
      </w:pPr>
      <w:bookmarkStart w:id="5" w:name="P80"/>
      <w:bookmarkEnd w:id="5"/>
      <w:r>
        <w:t>4. Гражданин при назначении на должность гражданской службы представляет:</w:t>
      </w:r>
    </w:p>
    <w:p w:rsidR="008C1B3E" w:rsidRDefault="008C1B3E">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8C1B3E" w:rsidRDefault="008C1B3E">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w:t>
      </w:r>
      <w:r>
        <w:lastRenderedPageBreak/>
        <w:t>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8C1B3E" w:rsidRDefault="008C1B3E">
      <w:pPr>
        <w:pStyle w:val="ConsPlusNormal"/>
        <w:spacing w:before="220"/>
        <w:ind w:firstLine="540"/>
        <w:jc w:val="both"/>
      </w:pPr>
      <w:r>
        <w:t xml:space="preserve">4-1. Кандидат на вышестоящую должность представляет сведения о доходах, об имуществе и обязательствах имущественного характера в соответствии с </w:t>
      </w:r>
      <w:hyperlink w:anchor="P80">
        <w:r>
          <w:rPr>
            <w:color w:val="0000FF"/>
          </w:rPr>
          <w:t>пунктом 4</w:t>
        </w:r>
      </w:hyperlink>
      <w:r>
        <w:t xml:space="preserve"> настоящего Положения.</w:t>
      </w:r>
    </w:p>
    <w:p w:rsidR="008C1B3E" w:rsidRDefault="008C1B3E">
      <w:pPr>
        <w:pStyle w:val="ConsPlusNormal"/>
        <w:jc w:val="both"/>
      </w:pPr>
      <w:r>
        <w:t xml:space="preserve">(п. 4-1 введен </w:t>
      </w:r>
      <w:hyperlink r:id="rId50">
        <w:r>
          <w:rPr>
            <w:color w:val="0000FF"/>
          </w:rPr>
          <w:t>Указом</w:t>
        </w:r>
      </w:hyperlink>
      <w:r>
        <w:t xml:space="preserve"> Губернатора Тульской области от 04.08.2015 N 233)</w:t>
      </w:r>
    </w:p>
    <w:p w:rsidR="008C1B3E" w:rsidRDefault="008C1B3E">
      <w:pPr>
        <w:pStyle w:val="ConsPlusNormal"/>
        <w:spacing w:before="220"/>
        <w:ind w:firstLine="540"/>
        <w:jc w:val="both"/>
      </w:pPr>
      <w:r>
        <w:t>5. Гражданский служащий представляет ежегодно:</w:t>
      </w:r>
    </w:p>
    <w:p w:rsidR="008C1B3E" w:rsidRDefault="008C1B3E">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C1B3E" w:rsidRDefault="008C1B3E">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C1B3E" w:rsidRDefault="008C1B3E">
      <w:pPr>
        <w:pStyle w:val="ConsPlusNormal"/>
        <w:spacing w:before="220"/>
        <w:ind w:firstLine="540"/>
        <w:jc w:val="both"/>
      </w:pPr>
      <w:r>
        <w:t xml:space="preserve">6. Исключен. - </w:t>
      </w:r>
      <w:hyperlink r:id="rId51">
        <w:r>
          <w:rPr>
            <w:color w:val="0000FF"/>
          </w:rPr>
          <w:t>Указ</w:t>
        </w:r>
      </w:hyperlink>
      <w:r>
        <w:t xml:space="preserve"> Губернатора Тульской области от 04.08.2015 N 233.</w:t>
      </w:r>
    </w:p>
    <w:p w:rsidR="008C1B3E" w:rsidRDefault="008C1B3E">
      <w:pPr>
        <w:pStyle w:val="ConsPlusNormal"/>
        <w:spacing w:before="220"/>
        <w:ind w:firstLine="540"/>
        <w:jc w:val="both"/>
      </w:pPr>
      <w:r>
        <w:t>6. Сведения о доходах, об имуществе и обязательствах имущественного характера представляются:</w:t>
      </w:r>
    </w:p>
    <w:p w:rsidR="008C1B3E" w:rsidRDefault="008C1B3E">
      <w:pPr>
        <w:pStyle w:val="ConsPlusNormal"/>
        <w:spacing w:before="220"/>
        <w:ind w:firstLine="540"/>
        <w:jc w:val="both"/>
      </w:pPr>
      <w:r>
        <w:t>гражданами и кандидатами на вышестоящую должность при назначении на должность гражданской службы в органах исполнительной власти, аппарате правительства Тульской области, аппаратах мировых судей в Тульской области, а также гражданскими служащими, замещающими указанные должности, в орган Тульской области по профилактике коррупционных и иных правонарушений;</w:t>
      </w:r>
    </w:p>
    <w:p w:rsidR="008C1B3E" w:rsidRDefault="008C1B3E">
      <w:pPr>
        <w:pStyle w:val="ConsPlusNormal"/>
        <w:jc w:val="both"/>
      </w:pPr>
      <w:r>
        <w:t xml:space="preserve">(в ред. </w:t>
      </w:r>
      <w:hyperlink r:id="rId52">
        <w:r>
          <w:rPr>
            <w:color w:val="0000FF"/>
          </w:rPr>
          <w:t>Указа</w:t>
        </w:r>
      </w:hyperlink>
      <w:r>
        <w:t xml:space="preserve"> Губернатора Тульской области от 14.09.2021 N 98)</w:t>
      </w:r>
    </w:p>
    <w:p w:rsidR="008C1B3E" w:rsidRDefault="008C1B3E">
      <w:pPr>
        <w:pStyle w:val="ConsPlusNormal"/>
        <w:spacing w:before="220"/>
        <w:ind w:firstLine="540"/>
        <w:jc w:val="both"/>
      </w:pPr>
      <w:r>
        <w:t>гражданами и кандидатами на вышестоящую должность при назначении на должность гражданской службы в иных государственных органах Тульской области, а также гражданскими служащими, замещающими указанные должности, в подразделение государственного органа по вопросам государственной службы и (или) кадров.</w:t>
      </w:r>
    </w:p>
    <w:p w:rsidR="008C1B3E" w:rsidRDefault="008C1B3E">
      <w:pPr>
        <w:pStyle w:val="ConsPlusNormal"/>
        <w:spacing w:before="220"/>
        <w:ind w:firstLine="540"/>
        <w:jc w:val="both"/>
      </w:pPr>
      <w:r>
        <w:t>Представитель нанимателя распоряжением (приказом) определяет лиц, уполномоченных на получение сведений о доходах, об имуществе и обязательствах имущественного характера.</w:t>
      </w:r>
    </w:p>
    <w:p w:rsidR="008C1B3E" w:rsidRDefault="008C1B3E">
      <w:pPr>
        <w:pStyle w:val="ConsPlusNormal"/>
        <w:jc w:val="both"/>
      </w:pPr>
      <w:r>
        <w:t xml:space="preserve">(п. 6 в ред. </w:t>
      </w:r>
      <w:hyperlink r:id="rId53">
        <w:r>
          <w:rPr>
            <w:color w:val="0000FF"/>
          </w:rPr>
          <w:t>Указа</w:t>
        </w:r>
      </w:hyperlink>
      <w:r>
        <w:t xml:space="preserve"> Губернатора Тульской области от 26.02.2019 N 30)</w:t>
      </w:r>
    </w:p>
    <w:p w:rsidR="008C1B3E" w:rsidRDefault="008C1B3E">
      <w:pPr>
        <w:pStyle w:val="ConsPlusNormal"/>
        <w:spacing w:before="220"/>
        <w:ind w:firstLine="540"/>
        <w:jc w:val="both"/>
      </w:pPr>
      <w:hyperlink r:id="rId54">
        <w:r>
          <w:rPr>
            <w:color w:val="0000FF"/>
          </w:rPr>
          <w:t>7</w:t>
        </w:r>
      </w:hyperlink>
      <w:r>
        <w:t>. В случае если гражданин, кандидат на вышестоящую должность или гражданский служащий обнаружили, что в представленных ими в орган Тульской области по профилактике коррупционных и иных правонарушений или подразделение государственного органа по вопросам государственной службы и (или) кадров (далее - Уполномоченный орган)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C1B3E" w:rsidRDefault="008C1B3E">
      <w:pPr>
        <w:pStyle w:val="ConsPlusNormal"/>
        <w:jc w:val="both"/>
      </w:pPr>
      <w:r>
        <w:t xml:space="preserve">(в ред. Указов Губернатора Тульской области от 04.08.2015 </w:t>
      </w:r>
      <w:hyperlink r:id="rId55">
        <w:r>
          <w:rPr>
            <w:color w:val="0000FF"/>
          </w:rPr>
          <w:t>N 233</w:t>
        </w:r>
      </w:hyperlink>
      <w:r>
        <w:t xml:space="preserve">, от 26.02.2019 </w:t>
      </w:r>
      <w:hyperlink r:id="rId56">
        <w:r>
          <w:rPr>
            <w:color w:val="0000FF"/>
          </w:rPr>
          <w:t>N 30</w:t>
        </w:r>
      </w:hyperlink>
      <w:r>
        <w:t>)</w:t>
      </w:r>
    </w:p>
    <w:p w:rsidR="008C1B3E" w:rsidRDefault="008C1B3E">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1">
        <w:r>
          <w:rPr>
            <w:color w:val="0000FF"/>
          </w:rPr>
          <w:t>подпунктом "а" пункта 3</w:t>
        </w:r>
      </w:hyperlink>
      <w:r>
        <w:t xml:space="preserve"> настоящего Положения. Кандидат на вышестоящую должность может представить уточненные сведения в течение одного месяца со дня представления сведений в соответствии с </w:t>
      </w:r>
      <w:hyperlink w:anchor="P73">
        <w:r>
          <w:rPr>
            <w:color w:val="0000FF"/>
          </w:rPr>
          <w:t>подпунктом "а-1" пункта 3</w:t>
        </w:r>
      </w:hyperlink>
      <w:r>
        <w:t xml:space="preserve"> настоящего </w:t>
      </w:r>
      <w:r>
        <w:lastRenderedPageBreak/>
        <w:t xml:space="preserve">Положения. Государственный служащий может представить уточненные сведения в течение одного месяца после окончания срока, указанного в </w:t>
      </w:r>
      <w:hyperlink w:anchor="P75">
        <w:r>
          <w:rPr>
            <w:color w:val="0000FF"/>
          </w:rPr>
          <w:t>подпункте "б" пункта 3</w:t>
        </w:r>
      </w:hyperlink>
      <w:r>
        <w:t xml:space="preserve"> настоящего Положения.</w:t>
      </w:r>
    </w:p>
    <w:p w:rsidR="008C1B3E" w:rsidRDefault="008C1B3E">
      <w:pPr>
        <w:pStyle w:val="ConsPlusNormal"/>
        <w:jc w:val="both"/>
      </w:pPr>
      <w:r>
        <w:t xml:space="preserve">(в ред. </w:t>
      </w:r>
      <w:hyperlink r:id="rId57">
        <w:r>
          <w:rPr>
            <w:color w:val="0000FF"/>
          </w:rPr>
          <w:t>Указа</w:t>
        </w:r>
      </w:hyperlink>
      <w:r>
        <w:t xml:space="preserve"> Губернатора Тульской области от 04.08.2015 N 233)</w:t>
      </w:r>
    </w:p>
    <w:p w:rsidR="008C1B3E" w:rsidRDefault="008C1B3E">
      <w:pPr>
        <w:pStyle w:val="ConsPlusNormal"/>
        <w:spacing w:before="220"/>
        <w:ind w:firstLine="540"/>
        <w:jc w:val="both"/>
      </w:pPr>
      <w:hyperlink r:id="rId58">
        <w:r>
          <w:rPr>
            <w:color w:val="0000FF"/>
          </w:rPr>
          <w:t>8</w:t>
        </w:r>
      </w:hyperlink>
      <w:r>
        <w:t>. В случае если гражданский служащий не может по объективным причинам представить сведения о доходах, об имуществе и обязательствах имущественного характера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 гражданский служащий представляет в Уполномоченный орган соответствующее заявление на имя представителя нанимателя.</w:t>
      </w:r>
    </w:p>
    <w:p w:rsidR="008C1B3E" w:rsidRDefault="008C1B3E">
      <w:pPr>
        <w:pStyle w:val="ConsPlusNormal"/>
        <w:jc w:val="both"/>
      </w:pPr>
      <w:r>
        <w:t xml:space="preserve">(в ред. </w:t>
      </w:r>
      <w:hyperlink r:id="rId59">
        <w:r>
          <w:rPr>
            <w:color w:val="0000FF"/>
          </w:rPr>
          <w:t>Указа</w:t>
        </w:r>
      </w:hyperlink>
      <w:r>
        <w:t xml:space="preserve"> Губернатора Тульской области от 26.02.2019 N 30)</w:t>
      </w:r>
    </w:p>
    <w:p w:rsidR="008C1B3E" w:rsidRDefault="008C1B3E">
      <w:pPr>
        <w:pStyle w:val="ConsPlusNormal"/>
        <w:spacing w:before="220"/>
        <w:ind w:firstLine="540"/>
        <w:jc w:val="both"/>
      </w:pPr>
      <w:r>
        <w:t>В заявлении гражданский служащий обосновывает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8C1B3E" w:rsidRDefault="008C1B3E">
      <w:pPr>
        <w:pStyle w:val="ConsPlusNormal"/>
        <w:spacing w:before="220"/>
        <w:ind w:firstLine="540"/>
        <w:jc w:val="both"/>
      </w:pPr>
      <w:r>
        <w:t>Уполномоченный орган в месячный срок со дня поступления от гражданского служащего заявления проводит проверку изложенных в нем обстоятельств.</w:t>
      </w:r>
    </w:p>
    <w:p w:rsidR="008C1B3E" w:rsidRDefault="008C1B3E">
      <w:pPr>
        <w:pStyle w:val="ConsPlusNormal"/>
        <w:jc w:val="both"/>
      </w:pPr>
      <w:r>
        <w:t xml:space="preserve">(в ред. </w:t>
      </w:r>
      <w:hyperlink r:id="rId60">
        <w:r>
          <w:rPr>
            <w:color w:val="0000FF"/>
          </w:rPr>
          <w:t>Указа</w:t>
        </w:r>
      </w:hyperlink>
      <w:r>
        <w:t xml:space="preserve"> Губернатора Тульской области от 26.02.2019 N 30)</w:t>
      </w:r>
    </w:p>
    <w:p w:rsidR="008C1B3E" w:rsidRDefault="008C1B3E">
      <w:pPr>
        <w:pStyle w:val="ConsPlusNormal"/>
        <w:spacing w:before="220"/>
        <w:ind w:firstLine="540"/>
        <w:jc w:val="both"/>
      </w:pPr>
      <w:r>
        <w:t>При проведении проверки Уполномоченный орган вправе запрашивать у гражданского служащего 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8C1B3E" w:rsidRDefault="008C1B3E">
      <w:pPr>
        <w:pStyle w:val="ConsPlusNormal"/>
        <w:jc w:val="both"/>
      </w:pPr>
      <w:r>
        <w:t xml:space="preserve">(в ред. </w:t>
      </w:r>
      <w:hyperlink r:id="rId61">
        <w:r>
          <w:rPr>
            <w:color w:val="0000FF"/>
          </w:rPr>
          <w:t>Указа</w:t>
        </w:r>
      </w:hyperlink>
      <w:r>
        <w:t xml:space="preserve"> Губернатора Тульской области от 26.02.2019 N 30)</w:t>
      </w:r>
    </w:p>
    <w:p w:rsidR="008C1B3E" w:rsidRDefault="008C1B3E">
      <w:pPr>
        <w:pStyle w:val="ConsPlusNormal"/>
        <w:spacing w:before="220"/>
        <w:ind w:firstLine="540"/>
        <w:jc w:val="both"/>
      </w:pPr>
      <w:r>
        <w:t>По итогам проверки составляется справка, которую вместе с заявлением гражданского служащего и полученными в ходе проверки дополнительной информацией и материалами Уполномоченный орган направляет для рассмотрения в соответствующую комиссию по соблюдению требований к служебному поведению государственных гражданских служащих Тульской области и урегулированию конфликта интересов.</w:t>
      </w:r>
    </w:p>
    <w:p w:rsidR="008C1B3E" w:rsidRDefault="008C1B3E">
      <w:pPr>
        <w:pStyle w:val="ConsPlusNormal"/>
        <w:jc w:val="both"/>
      </w:pPr>
      <w:r>
        <w:t xml:space="preserve">(в ред. </w:t>
      </w:r>
      <w:hyperlink r:id="rId62">
        <w:r>
          <w:rPr>
            <w:color w:val="0000FF"/>
          </w:rPr>
          <w:t>Указа</w:t>
        </w:r>
      </w:hyperlink>
      <w:r>
        <w:t xml:space="preserve"> Губернатора Тульской области от 26.02.2019 N 30)</w:t>
      </w:r>
    </w:p>
    <w:p w:rsidR="008C1B3E" w:rsidRDefault="008C1B3E">
      <w:pPr>
        <w:pStyle w:val="ConsPlusNormal"/>
        <w:jc w:val="both"/>
      </w:pPr>
      <w:r>
        <w:t xml:space="preserve">(пункт в ред. </w:t>
      </w:r>
      <w:hyperlink r:id="rId63">
        <w:r>
          <w:rPr>
            <w:color w:val="0000FF"/>
          </w:rPr>
          <w:t>Постановления</w:t>
        </w:r>
      </w:hyperlink>
      <w:r>
        <w:t xml:space="preserve"> губернатора Тульской области от 03.09.2010 N 48-пг)</w:t>
      </w:r>
    </w:p>
    <w:p w:rsidR="008C1B3E" w:rsidRDefault="008C1B3E">
      <w:pPr>
        <w:pStyle w:val="ConsPlusNormal"/>
        <w:spacing w:before="220"/>
        <w:ind w:firstLine="540"/>
        <w:jc w:val="both"/>
      </w:pPr>
      <w:hyperlink r:id="rId64">
        <w:r>
          <w:rPr>
            <w:color w:val="0000FF"/>
          </w:rPr>
          <w:t>9</w:t>
        </w:r>
      </w:hyperlink>
      <w: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представителем нанимателя или лицом, которому такие полномочия предоставлены представителем нанимателя, в порядке, установленном Федеральным </w:t>
      </w:r>
      <w:hyperlink r:id="rId65">
        <w:r>
          <w:rPr>
            <w:color w:val="0000FF"/>
          </w:rPr>
          <w:t>законом</w:t>
        </w:r>
      </w:hyperlink>
      <w:r>
        <w:t xml:space="preserve"> "О противодействии коррупции" и иными нормативными правовыми актами Российской Федерации и Тульской области.</w:t>
      </w:r>
    </w:p>
    <w:p w:rsidR="008C1B3E" w:rsidRDefault="008C1B3E">
      <w:pPr>
        <w:pStyle w:val="ConsPlusNormal"/>
        <w:spacing w:before="220"/>
        <w:ind w:firstLine="540"/>
        <w:jc w:val="both"/>
      </w:pPr>
      <w:hyperlink r:id="rId66">
        <w:r>
          <w:rPr>
            <w:color w:val="0000FF"/>
          </w:rPr>
          <w:t>10</w:t>
        </w:r>
      </w:hyperlink>
      <w:r>
        <w:t>.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C1B3E" w:rsidRDefault="008C1B3E">
      <w:pPr>
        <w:pStyle w:val="ConsPlusNormal"/>
        <w:spacing w:before="220"/>
        <w:ind w:firstLine="540"/>
        <w:jc w:val="both"/>
      </w:pPr>
      <w:r>
        <w:t>Эти сведения представляются представителю нанимателя, а также иным должностным лицам в случаях, предусмотренных федеральными законами.</w:t>
      </w:r>
    </w:p>
    <w:p w:rsidR="008C1B3E" w:rsidRDefault="008C1B3E">
      <w:pPr>
        <w:pStyle w:val="ConsPlusNormal"/>
        <w:spacing w:before="220"/>
        <w:ind w:firstLine="540"/>
        <w:jc w:val="both"/>
      </w:pPr>
      <w:hyperlink r:id="rId67">
        <w:r>
          <w:rPr>
            <w:color w:val="0000FF"/>
          </w:rPr>
          <w:t>11</w:t>
        </w:r>
      </w:hyperlink>
      <w:r>
        <w:t>. Сведения о доходах, об имуществе и обязательствах имущественного характера гражданского служащего, его супруги (супруга) и несовершеннолетних детей в соответствии с порядком, утвержденным Губернатором Тульской области,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предоставляются общероссийским и областным средствам массовой информации для опубликования по их запросам.</w:t>
      </w:r>
    </w:p>
    <w:p w:rsidR="008C1B3E" w:rsidRDefault="008C1B3E">
      <w:pPr>
        <w:pStyle w:val="ConsPlusNormal"/>
        <w:jc w:val="both"/>
      </w:pPr>
      <w:r>
        <w:t xml:space="preserve">(в ред. </w:t>
      </w:r>
      <w:hyperlink r:id="rId68">
        <w:r>
          <w:rPr>
            <w:color w:val="0000FF"/>
          </w:rPr>
          <w:t>Указа</w:t>
        </w:r>
      </w:hyperlink>
      <w:r>
        <w:t xml:space="preserve"> Губернатора Тульской области от 04.08.2015 N 233)</w:t>
      </w:r>
    </w:p>
    <w:p w:rsidR="008C1B3E" w:rsidRDefault="008C1B3E">
      <w:pPr>
        <w:pStyle w:val="ConsPlusNormal"/>
        <w:spacing w:before="220"/>
        <w:ind w:firstLine="540"/>
        <w:jc w:val="both"/>
      </w:pPr>
      <w:hyperlink r:id="rId69">
        <w:r>
          <w:rPr>
            <w:color w:val="0000FF"/>
          </w:rPr>
          <w:t>12</w:t>
        </w:r>
      </w:hyperlink>
      <w:r>
        <w:t>.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C1B3E" w:rsidRDefault="008C1B3E">
      <w:pPr>
        <w:pStyle w:val="ConsPlusNormal"/>
        <w:spacing w:before="220"/>
        <w:ind w:firstLine="540"/>
        <w:jc w:val="both"/>
      </w:pPr>
      <w:r>
        <w:t>13.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вышестоящую должность,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вышестоящую должность, представившие в Уполномоченный орган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8C1B3E" w:rsidRDefault="008C1B3E">
      <w:pPr>
        <w:pStyle w:val="ConsPlusNormal"/>
        <w:jc w:val="both"/>
      </w:pPr>
      <w:r>
        <w:t xml:space="preserve">(в ред. Указов Губернатора Тульской области от 04.08.2015 </w:t>
      </w:r>
      <w:hyperlink r:id="rId70">
        <w:r>
          <w:rPr>
            <w:color w:val="0000FF"/>
          </w:rPr>
          <w:t>N 233</w:t>
        </w:r>
      </w:hyperlink>
      <w:r>
        <w:t xml:space="preserve">, от 26.02.2019 </w:t>
      </w:r>
      <w:hyperlink r:id="rId71">
        <w:r>
          <w:rPr>
            <w:color w:val="0000FF"/>
          </w:rPr>
          <w:t>N 30</w:t>
        </w:r>
      </w:hyperlink>
      <w:r>
        <w:t>)</w:t>
      </w:r>
    </w:p>
    <w:p w:rsidR="008C1B3E" w:rsidRDefault="008C1B3E">
      <w:pPr>
        <w:pStyle w:val="ConsPlusNormal"/>
        <w:spacing w:before="220"/>
        <w:ind w:firstLine="540"/>
        <w:jc w:val="both"/>
      </w:pPr>
      <w:hyperlink r:id="rId72">
        <w:r>
          <w:rPr>
            <w:color w:val="0000FF"/>
          </w:rPr>
          <w:t>14</w:t>
        </w:r>
      </w:hyperlink>
      <w: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8C1B3E" w:rsidRDefault="008C1B3E">
      <w:pPr>
        <w:pStyle w:val="ConsPlusNormal"/>
        <w:jc w:val="both"/>
      </w:pPr>
    </w:p>
    <w:p w:rsidR="008C1B3E" w:rsidRDefault="008C1B3E">
      <w:pPr>
        <w:pStyle w:val="ConsPlusNormal"/>
        <w:jc w:val="both"/>
      </w:pPr>
    </w:p>
    <w:p w:rsidR="008C1B3E" w:rsidRDefault="008C1B3E">
      <w:pPr>
        <w:pStyle w:val="ConsPlusNormal"/>
        <w:jc w:val="both"/>
      </w:pPr>
    </w:p>
    <w:p w:rsidR="008C1B3E" w:rsidRDefault="008C1B3E">
      <w:pPr>
        <w:pStyle w:val="ConsPlusNormal"/>
        <w:jc w:val="both"/>
      </w:pPr>
    </w:p>
    <w:p w:rsidR="008C1B3E" w:rsidRDefault="008C1B3E">
      <w:pPr>
        <w:pStyle w:val="ConsPlusNormal"/>
        <w:jc w:val="both"/>
      </w:pPr>
    </w:p>
    <w:p w:rsidR="008C1B3E" w:rsidRDefault="008C1B3E">
      <w:pPr>
        <w:pStyle w:val="ConsPlusNormal"/>
        <w:jc w:val="right"/>
        <w:outlineLvl w:val="0"/>
      </w:pPr>
      <w:r>
        <w:t>Утверждена</w:t>
      </w:r>
    </w:p>
    <w:p w:rsidR="008C1B3E" w:rsidRDefault="008C1B3E">
      <w:pPr>
        <w:pStyle w:val="ConsPlusNormal"/>
        <w:jc w:val="right"/>
      </w:pPr>
      <w:r>
        <w:t>Постановлением губернатора</w:t>
      </w:r>
    </w:p>
    <w:p w:rsidR="008C1B3E" w:rsidRDefault="008C1B3E">
      <w:pPr>
        <w:pStyle w:val="ConsPlusNormal"/>
        <w:jc w:val="right"/>
      </w:pPr>
      <w:r>
        <w:t>Тульской области</w:t>
      </w:r>
    </w:p>
    <w:p w:rsidR="008C1B3E" w:rsidRDefault="008C1B3E">
      <w:pPr>
        <w:pStyle w:val="ConsPlusNormal"/>
        <w:jc w:val="right"/>
      </w:pPr>
      <w:r>
        <w:t>от 10.11.2009 N 55-пг</w:t>
      </w:r>
    </w:p>
    <w:p w:rsidR="008C1B3E" w:rsidRDefault="008C1B3E">
      <w:pPr>
        <w:pStyle w:val="ConsPlusNormal"/>
        <w:jc w:val="both"/>
      </w:pPr>
    </w:p>
    <w:p w:rsidR="008C1B3E" w:rsidRDefault="008C1B3E">
      <w:pPr>
        <w:pStyle w:val="ConsPlusNormal"/>
        <w:jc w:val="center"/>
      </w:pPr>
      <w:r>
        <w:t>СПРАВКА</w:t>
      </w:r>
    </w:p>
    <w:p w:rsidR="008C1B3E" w:rsidRDefault="008C1B3E">
      <w:pPr>
        <w:pStyle w:val="ConsPlusNormal"/>
        <w:jc w:val="center"/>
      </w:pPr>
      <w:r>
        <w:t>О ДОХОДАХ, ОБ ИМУЩЕСТВЕ И ОБЯЗАТЕЛЬСТВАХ</w:t>
      </w:r>
    </w:p>
    <w:p w:rsidR="008C1B3E" w:rsidRDefault="008C1B3E">
      <w:pPr>
        <w:pStyle w:val="ConsPlusNormal"/>
        <w:jc w:val="center"/>
      </w:pPr>
      <w:r>
        <w:t>ИМУЩЕСТВЕННОГО ХАРАКТЕРА ГРАЖДАНИНА,</w:t>
      </w:r>
    </w:p>
    <w:p w:rsidR="008C1B3E" w:rsidRDefault="008C1B3E">
      <w:pPr>
        <w:pStyle w:val="ConsPlusNormal"/>
        <w:jc w:val="center"/>
      </w:pPr>
      <w:r>
        <w:t>ПРЕТЕНДУЮЩЕГО НА ЗАМЕЩЕНИЕ ДОЛЖНОСТИ</w:t>
      </w:r>
    </w:p>
    <w:p w:rsidR="008C1B3E" w:rsidRDefault="008C1B3E">
      <w:pPr>
        <w:pStyle w:val="ConsPlusNormal"/>
        <w:jc w:val="center"/>
      </w:pPr>
      <w:r>
        <w:t>ГОСУДАРСТВЕННОЙ ГРАЖДАНСКОЙ СЛУЖБЫ</w:t>
      </w:r>
    </w:p>
    <w:p w:rsidR="008C1B3E" w:rsidRDefault="008C1B3E">
      <w:pPr>
        <w:pStyle w:val="ConsPlusNormal"/>
        <w:jc w:val="center"/>
      </w:pPr>
      <w:r>
        <w:t>ТУЛЬСКОЙ ОБЛАСТИ</w:t>
      </w:r>
    </w:p>
    <w:p w:rsidR="008C1B3E" w:rsidRDefault="008C1B3E">
      <w:pPr>
        <w:pStyle w:val="ConsPlusNormal"/>
        <w:jc w:val="both"/>
      </w:pPr>
    </w:p>
    <w:p w:rsidR="008C1B3E" w:rsidRDefault="008C1B3E">
      <w:pPr>
        <w:pStyle w:val="ConsPlusNormal"/>
        <w:ind w:firstLine="540"/>
        <w:jc w:val="both"/>
      </w:pPr>
      <w:r>
        <w:t xml:space="preserve">Утратила силу с 1 января 2015 года. - </w:t>
      </w:r>
      <w:hyperlink r:id="rId73">
        <w:r>
          <w:rPr>
            <w:color w:val="0000FF"/>
          </w:rPr>
          <w:t>Указ</w:t>
        </w:r>
      </w:hyperlink>
      <w:r>
        <w:t xml:space="preserve"> губернатора Тульской области от 09.12.2014 N 167.</w:t>
      </w:r>
    </w:p>
    <w:p w:rsidR="008C1B3E" w:rsidRDefault="008C1B3E">
      <w:pPr>
        <w:pStyle w:val="ConsPlusNormal"/>
        <w:jc w:val="both"/>
      </w:pPr>
    </w:p>
    <w:p w:rsidR="008C1B3E" w:rsidRDefault="008C1B3E">
      <w:pPr>
        <w:pStyle w:val="ConsPlusNormal"/>
        <w:jc w:val="both"/>
      </w:pPr>
    </w:p>
    <w:p w:rsidR="008C1B3E" w:rsidRDefault="008C1B3E">
      <w:pPr>
        <w:pStyle w:val="ConsPlusNormal"/>
        <w:jc w:val="both"/>
      </w:pPr>
    </w:p>
    <w:p w:rsidR="008C1B3E" w:rsidRDefault="008C1B3E">
      <w:pPr>
        <w:pStyle w:val="ConsPlusNormal"/>
        <w:jc w:val="both"/>
      </w:pPr>
    </w:p>
    <w:p w:rsidR="008C1B3E" w:rsidRDefault="008C1B3E">
      <w:pPr>
        <w:pStyle w:val="ConsPlusNormal"/>
        <w:jc w:val="both"/>
      </w:pPr>
    </w:p>
    <w:p w:rsidR="008C1B3E" w:rsidRDefault="008C1B3E">
      <w:pPr>
        <w:pStyle w:val="ConsPlusNormal"/>
        <w:jc w:val="right"/>
        <w:outlineLvl w:val="0"/>
      </w:pPr>
      <w:r>
        <w:t>Утверждена</w:t>
      </w:r>
    </w:p>
    <w:p w:rsidR="008C1B3E" w:rsidRDefault="008C1B3E">
      <w:pPr>
        <w:pStyle w:val="ConsPlusNormal"/>
        <w:jc w:val="right"/>
      </w:pPr>
      <w:r>
        <w:t>Постановлением губернатора</w:t>
      </w:r>
    </w:p>
    <w:p w:rsidR="008C1B3E" w:rsidRDefault="008C1B3E">
      <w:pPr>
        <w:pStyle w:val="ConsPlusNormal"/>
        <w:jc w:val="right"/>
      </w:pPr>
      <w:r>
        <w:t>Тульской области</w:t>
      </w:r>
    </w:p>
    <w:p w:rsidR="008C1B3E" w:rsidRDefault="008C1B3E">
      <w:pPr>
        <w:pStyle w:val="ConsPlusNormal"/>
        <w:jc w:val="right"/>
      </w:pPr>
      <w:r>
        <w:t>от 10.11.2009 N 55-пг</w:t>
      </w:r>
    </w:p>
    <w:p w:rsidR="008C1B3E" w:rsidRDefault="008C1B3E">
      <w:pPr>
        <w:pStyle w:val="ConsPlusNormal"/>
        <w:jc w:val="both"/>
      </w:pPr>
    </w:p>
    <w:p w:rsidR="008C1B3E" w:rsidRDefault="008C1B3E">
      <w:pPr>
        <w:pStyle w:val="ConsPlusNormal"/>
        <w:jc w:val="center"/>
      </w:pPr>
      <w:r>
        <w:t>СПРАВКА</w:t>
      </w:r>
    </w:p>
    <w:p w:rsidR="008C1B3E" w:rsidRDefault="008C1B3E">
      <w:pPr>
        <w:pStyle w:val="ConsPlusNormal"/>
        <w:jc w:val="center"/>
      </w:pPr>
      <w:r>
        <w:t>О ДОХОДАХ, ОБ ИМУЩЕСТВЕ И ОБЯЗАТЕЛЬСТВАХ</w:t>
      </w:r>
    </w:p>
    <w:p w:rsidR="008C1B3E" w:rsidRDefault="008C1B3E">
      <w:pPr>
        <w:pStyle w:val="ConsPlusNormal"/>
        <w:jc w:val="center"/>
      </w:pPr>
      <w:r>
        <w:t>ИМУЩЕСТВЕННОГО ХАРАКТЕРА СУПРУГИ (СУПРУГА)</w:t>
      </w:r>
    </w:p>
    <w:p w:rsidR="008C1B3E" w:rsidRDefault="008C1B3E">
      <w:pPr>
        <w:pStyle w:val="ConsPlusNormal"/>
        <w:jc w:val="center"/>
      </w:pPr>
      <w:r>
        <w:t>И НЕСОВЕРШЕННОЛЕТНИХ ДЕТЕЙ ГРАЖДАНИНА,</w:t>
      </w:r>
    </w:p>
    <w:p w:rsidR="008C1B3E" w:rsidRDefault="008C1B3E">
      <w:pPr>
        <w:pStyle w:val="ConsPlusNormal"/>
        <w:jc w:val="center"/>
      </w:pPr>
      <w:r>
        <w:lastRenderedPageBreak/>
        <w:t>ПРЕТЕНДУЮЩЕГО НА ЗАМЕЩЕНИЕ ДОЛЖНОСТИ</w:t>
      </w:r>
    </w:p>
    <w:p w:rsidR="008C1B3E" w:rsidRDefault="008C1B3E">
      <w:pPr>
        <w:pStyle w:val="ConsPlusNormal"/>
        <w:jc w:val="center"/>
      </w:pPr>
      <w:r>
        <w:t>ГОСУДАРСТВЕННОЙ ГРАЖДАНСКОЙ СЛУЖБЫ</w:t>
      </w:r>
    </w:p>
    <w:p w:rsidR="008C1B3E" w:rsidRDefault="008C1B3E">
      <w:pPr>
        <w:pStyle w:val="ConsPlusNormal"/>
        <w:jc w:val="center"/>
      </w:pPr>
      <w:r>
        <w:t>ТУЛЬСКОЙ ОБЛАСТИ</w:t>
      </w:r>
    </w:p>
    <w:p w:rsidR="008C1B3E" w:rsidRDefault="008C1B3E">
      <w:pPr>
        <w:pStyle w:val="ConsPlusNormal"/>
        <w:jc w:val="both"/>
      </w:pPr>
    </w:p>
    <w:p w:rsidR="008C1B3E" w:rsidRDefault="008C1B3E">
      <w:pPr>
        <w:pStyle w:val="ConsPlusNormal"/>
        <w:ind w:firstLine="540"/>
        <w:jc w:val="both"/>
      </w:pPr>
      <w:r>
        <w:t xml:space="preserve">Утратила силу с 1 января 2015 года. - </w:t>
      </w:r>
      <w:hyperlink r:id="rId74">
        <w:r>
          <w:rPr>
            <w:color w:val="0000FF"/>
          </w:rPr>
          <w:t>Указ</w:t>
        </w:r>
      </w:hyperlink>
      <w:r>
        <w:t xml:space="preserve"> губернатора Тульской области от 09.12.2014 N 167.</w:t>
      </w:r>
    </w:p>
    <w:p w:rsidR="008C1B3E" w:rsidRDefault="008C1B3E">
      <w:pPr>
        <w:pStyle w:val="ConsPlusNormal"/>
        <w:jc w:val="both"/>
      </w:pPr>
    </w:p>
    <w:p w:rsidR="008C1B3E" w:rsidRDefault="008C1B3E">
      <w:pPr>
        <w:pStyle w:val="ConsPlusNormal"/>
        <w:jc w:val="both"/>
      </w:pPr>
    </w:p>
    <w:p w:rsidR="008C1B3E" w:rsidRDefault="008C1B3E">
      <w:pPr>
        <w:pStyle w:val="ConsPlusNormal"/>
        <w:jc w:val="both"/>
      </w:pPr>
    </w:p>
    <w:p w:rsidR="008C1B3E" w:rsidRDefault="008C1B3E">
      <w:pPr>
        <w:pStyle w:val="ConsPlusNormal"/>
        <w:jc w:val="both"/>
      </w:pPr>
    </w:p>
    <w:p w:rsidR="008C1B3E" w:rsidRDefault="008C1B3E">
      <w:pPr>
        <w:pStyle w:val="ConsPlusNormal"/>
        <w:jc w:val="both"/>
      </w:pPr>
    </w:p>
    <w:p w:rsidR="008C1B3E" w:rsidRDefault="008C1B3E">
      <w:pPr>
        <w:pStyle w:val="ConsPlusNormal"/>
        <w:jc w:val="right"/>
        <w:outlineLvl w:val="0"/>
      </w:pPr>
      <w:r>
        <w:t>Утверждена</w:t>
      </w:r>
    </w:p>
    <w:p w:rsidR="008C1B3E" w:rsidRDefault="008C1B3E">
      <w:pPr>
        <w:pStyle w:val="ConsPlusNormal"/>
        <w:jc w:val="right"/>
      </w:pPr>
      <w:r>
        <w:t>Постановлением губернатора</w:t>
      </w:r>
    </w:p>
    <w:p w:rsidR="008C1B3E" w:rsidRDefault="008C1B3E">
      <w:pPr>
        <w:pStyle w:val="ConsPlusNormal"/>
        <w:jc w:val="right"/>
      </w:pPr>
      <w:r>
        <w:t>Тульской области</w:t>
      </w:r>
    </w:p>
    <w:p w:rsidR="008C1B3E" w:rsidRDefault="008C1B3E">
      <w:pPr>
        <w:pStyle w:val="ConsPlusNormal"/>
        <w:jc w:val="right"/>
      </w:pPr>
      <w:r>
        <w:t>от 10.11.2009 N 55-пг</w:t>
      </w:r>
    </w:p>
    <w:p w:rsidR="008C1B3E" w:rsidRDefault="008C1B3E">
      <w:pPr>
        <w:pStyle w:val="ConsPlusNormal"/>
        <w:jc w:val="both"/>
      </w:pPr>
    </w:p>
    <w:p w:rsidR="008C1B3E" w:rsidRDefault="008C1B3E">
      <w:pPr>
        <w:pStyle w:val="ConsPlusNormal"/>
        <w:jc w:val="center"/>
      </w:pPr>
      <w:r>
        <w:t>СПРАВКА</w:t>
      </w:r>
    </w:p>
    <w:p w:rsidR="008C1B3E" w:rsidRDefault="008C1B3E">
      <w:pPr>
        <w:pStyle w:val="ConsPlusNormal"/>
        <w:jc w:val="center"/>
      </w:pPr>
      <w:r>
        <w:t>О ДОХОДАХ, ОБ ИМУЩЕСТВЕ И ОБЯЗАТЕЛЬСТВАХ</w:t>
      </w:r>
    </w:p>
    <w:p w:rsidR="008C1B3E" w:rsidRDefault="008C1B3E">
      <w:pPr>
        <w:pStyle w:val="ConsPlusNormal"/>
        <w:jc w:val="center"/>
      </w:pPr>
      <w:r>
        <w:t>ИМУЩЕСТВЕННОГО ХАРАКТЕРА ГОСУДАРСТВЕННОГО</w:t>
      </w:r>
    </w:p>
    <w:p w:rsidR="008C1B3E" w:rsidRDefault="008C1B3E">
      <w:pPr>
        <w:pStyle w:val="ConsPlusNormal"/>
        <w:jc w:val="center"/>
      </w:pPr>
      <w:r>
        <w:t>ГРАЖДАНСКОГО СЛУЖАЩЕГО ТУЛЬСКОЙ ОБЛАСТИ</w:t>
      </w:r>
    </w:p>
    <w:p w:rsidR="008C1B3E" w:rsidRDefault="008C1B3E">
      <w:pPr>
        <w:pStyle w:val="ConsPlusNormal"/>
        <w:jc w:val="both"/>
      </w:pPr>
    </w:p>
    <w:p w:rsidR="008C1B3E" w:rsidRDefault="008C1B3E">
      <w:pPr>
        <w:pStyle w:val="ConsPlusNormal"/>
        <w:ind w:firstLine="540"/>
        <w:jc w:val="both"/>
      </w:pPr>
      <w:r>
        <w:t xml:space="preserve">Утратила силу с 1 января 2015 года. - </w:t>
      </w:r>
      <w:hyperlink r:id="rId75">
        <w:r>
          <w:rPr>
            <w:color w:val="0000FF"/>
          </w:rPr>
          <w:t>Указ</w:t>
        </w:r>
      </w:hyperlink>
      <w:r>
        <w:t xml:space="preserve"> губернатора Тульской области от 09.12.2014 N 167.</w:t>
      </w:r>
    </w:p>
    <w:p w:rsidR="008C1B3E" w:rsidRDefault="008C1B3E">
      <w:pPr>
        <w:pStyle w:val="ConsPlusNormal"/>
        <w:jc w:val="both"/>
      </w:pPr>
    </w:p>
    <w:p w:rsidR="008C1B3E" w:rsidRDefault="008C1B3E">
      <w:pPr>
        <w:pStyle w:val="ConsPlusNormal"/>
        <w:jc w:val="both"/>
      </w:pPr>
    </w:p>
    <w:p w:rsidR="008C1B3E" w:rsidRDefault="008C1B3E">
      <w:pPr>
        <w:pStyle w:val="ConsPlusNormal"/>
        <w:jc w:val="both"/>
      </w:pPr>
    </w:p>
    <w:p w:rsidR="008C1B3E" w:rsidRDefault="008C1B3E">
      <w:pPr>
        <w:pStyle w:val="ConsPlusNormal"/>
        <w:jc w:val="both"/>
      </w:pPr>
    </w:p>
    <w:p w:rsidR="008C1B3E" w:rsidRDefault="008C1B3E">
      <w:pPr>
        <w:pStyle w:val="ConsPlusNormal"/>
        <w:jc w:val="both"/>
      </w:pPr>
    </w:p>
    <w:p w:rsidR="008C1B3E" w:rsidRDefault="008C1B3E">
      <w:pPr>
        <w:pStyle w:val="ConsPlusNormal"/>
        <w:jc w:val="right"/>
        <w:outlineLvl w:val="0"/>
      </w:pPr>
      <w:r>
        <w:t>Утверждена</w:t>
      </w:r>
    </w:p>
    <w:p w:rsidR="008C1B3E" w:rsidRDefault="008C1B3E">
      <w:pPr>
        <w:pStyle w:val="ConsPlusNormal"/>
        <w:jc w:val="right"/>
      </w:pPr>
      <w:r>
        <w:t>Постановлением губернатора</w:t>
      </w:r>
    </w:p>
    <w:p w:rsidR="008C1B3E" w:rsidRDefault="008C1B3E">
      <w:pPr>
        <w:pStyle w:val="ConsPlusNormal"/>
        <w:jc w:val="right"/>
      </w:pPr>
      <w:r>
        <w:t>Тульской области</w:t>
      </w:r>
    </w:p>
    <w:p w:rsidR="008C1B3E" w:rsidRDefault="008C1B3E">
      <w:pPr>
        <w:pStyle w:val="ConsPlusNormal"/>
        <w:jc w:val="right"/>
      </w:pPr>
      <w:r>
        <w:t>от 10.11.2009 N 55-пг</w:t>
      </w:r>
    </w:p>
    <w:p w:rsidR="008C1B3E" w:rsidRDefault="008C1B3E">
      <w:pPr>
        <w:pStyle w:val="ConsPlusNormal"/>
        <w:jc w:val="both"/>
      </w:pPr>
    </w:p>
    <w:p w:rsidR="008C1B3E" w:rsidRDefault="008C1B3E">
      <w:pPr>
        <w:pStyle w:val="ConsPlusNormal"/>
        <w:jc w:val="center"/>
      </w:pPr>
      <w:r>
        <w:t>СПРАВКА</w:t>
      </w:r>
    </w:p>
    <w:p w:rsidR="008C1B3E" w:rsidRDefault="008C1B3E">
      <w:pPr>
        <w:pStyle w:val="ConsPlusNormal"/>
        <w:jc w:val="center"/>
      </w:pPr>
      <w:r>
        <w:t>О ДОХОДАХ, ОБ ИМУЩЕСТВЕ И ОБЯЗАТЕЛЬСТВАХ</w:t>
      </w:r>
    </w:p>
    <w:p w:rsidR="008C1B3E" w:rsidRDefault="008C1B3E">
      <w:pPr>
        <w:pStyle w:val="ConsPlusNormal"/>
        <w:jc w:val="center"/>
      </w:pPr>
      <w:r>
        <w:t>ИМУЩЕСТВЕННОГО ХАРАКТЕРА СУПРУГИ</w:t>
      </w:r>
    </w:p>
    <w:p w:rsidR="008C1B3E" w:rsidRDefault="008C1B3E">
      <w:pPr>
        <w:pStyle w:val="ConsPlusNormal"/>
        <w:jc w:val="center"/>
      </w:pPr>
      <w:r>
        <w:t>(СУПРУГА) И НЕСОВЕРШЕННОЛЕТНИХ ДЕТЕЙ</w:t>
      </w:r>
    </w:p>
    <w:p w:rsidR="008C1B3E" w:rsidRDefault="008C1B3E">
      <w:pPr>
        <w:pStyle w:val="ConsPlusNormal"/>
        <w:jc w:val="center"/>
      </w:pPr>
      <w:r>
        <w:t>ГОСУДАРСТВЕННОГО ГРАЖДАНСКОГО</w:t>
      </w:r>
    </w:p>
    <w:p w:rsidR="008C1B3E" w:rsidRDefault="008C1B3E">
      <w:pPr>
        <w:pStyle w:val="ConsPlusNormal"/>
        <w:jc w:val="center"/>
      </w:pPr>
      <w:r>
        <w:t>СЛУЖАЩЕГО ТУЛЬСКОЙ ОБЛАСТИ</w:t>
      </w:r>
    </w:p>
    <w:p w:rsidR="008C1B3E" w:rsidRDefault="008C1B3E">
      <w:pPr>
        <w:pStyle w:val="ConsPlusNormal"/>
        <w:jc w:val="both"/>
      </w:pPr>
    </w:p>
    <w:p w:rsidR="008C1B3E" w:rsidRDefault="008C1B3E">
      <w:pPr>
        <w:pStyle w:val="ConsPlusNormal"/>
        <w:ind w:firstLine="540"/>
        <w:jc w:val="both"/>
      </w:pPr>
      <w:r>
        <w:t xml:space="preserve">Утратила силу с 1 января 2015 года. - </w:t>
      </w:r>
      <w:hyperlink r:id="rId76">
        <w:r>
          <w:rPr>
            <w:color w:val="0000FF"/>
          </w:rPr>
          <w:t>Указ</w:t>
        </w:r>
      </w:hyperlink>
      <w:r>
        <w:t xml:space="preserve"> губернатора Тульской области от 09.12.2014 N 167.</w:t>
      </w:r>
    </w:p>
    <w:p w:rsidR="008C1B3E" w:rsidRDefault="008C1B3E">
      <w:pPr>
        <w:pStyle w:val="ConsPlusNormal"/>
        <w:jc w:val="both"/>
      </w:pPr>
    </w:p>
    <w:p w:rsidR="008C1B3E" w:rsidRDefault="008C1B3E">
      <w:pPr>
        <w:pStyle w:val="ConsPlusNormal"/>
        <w:jc w:val="both"/>
      </w:pPr>
    </w:p>
    <w:p w:rsidR="008C1B3E" w:rsidRDefault="008C1B3E">
      <w:pPr>
        <w:pStyle w:val="ConsPlusNormal"/>
        <w:pBdr>
          <w:bottom w:val="single" w:sz="6" w:space="0" w:color="auto"/>
        </w:pBdr>
        <w:spacing w:before="100" w:after="100"/>
        <w:jc w:val="both"/>
        <w:rPr>
          <w:sz w:val="2"/>
          <w:szCs w:val="2"/>
        </w:rPr>
      </w:pPr>
    </w:p>
    <w:p w:rsidR="00361FB0" w:rsidRDefault="00361FB0">
      <w:bookmarkStart w:id="6" w:name="_GoBack"/>
      <w:bookmarkEnd w:id="6"/>
    </w:p>
    <w:sectPr w:rsidR="00361FB0" w:rsidSect="00A60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3E"/>
    <w:rsid w:val="00361FB0"/>
    <w:rsid w:val="008C1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F0E37-7DD9-42DC-B815-B363F70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B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C1B3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C1B3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67&amp;n=25560" TargetMode="External"/><Relationship Id="rId21" Type="http://schemas.openxmlformats.org/officeDocument/2006/relationships/hyperlink" Target="https://login.consultant.ru/link/?req=doc&amp;base=RLAW067&amp;n=67997&amp;dst=100006" TargetMode="External"/><Relationship Id="rId42" Type="http://schemas.openxmlformats.org/officeDocument/2006/relationships/hyperlink" Target="https://login.consultant.ru/link/?req=doc&amp;base=RLAW067&amp;n=64298&amp;dst=100006" TargetMode="External"/><Relationship Id="rId47" Type="http://schemas.openxmlformats.org/officeDocument/2006/relationships/hyperlink" Target="https://login.consultant.ru/link/?req=doc&amp;base=RLAW067&amp;n=62884&amp;dst=100008" TargetMode="External"/><Relationship Id="rId63" Type="http://schemas.openxmlformats.org/officeDocument/2006/relationships/hyperlink" Target="https://login.consultant.ru/link/?req=doc&amp;base=RLAW067&amp;n=44758&amp;dst=100008" TargetMode="External"/><Relationship Id="rId68" Type="http://schemas.openxmlformats.org/officeDocument/2006/relationships/hyperlink" Target="https://login.consultant.ru/link/?req=doc&amp;base=RLAW067&amp;n=67997&amp;dst=100023" TargetMode="External"/><Relationship Id="rId16" Type="http://schemas.openxmlformats.org/officeDocument/2006/relationships/hyperlink" Target="https://login.consultant.ru/link/?req=doc&amp;base=RZB&amp;n=483113&amp;dst=100822" TargetMode="External"/><Relationship Id="rId11" Type="http://schemas.openxmlformats.org/officeDocument/2006/relationships/hyperlink" Target="https://login.consultant.ru/link/?req=doc&amp;base=RLAW067&amp;n=64298&amp;dst=100005" TargetMode="External"/><Relationship Id="rId24" Type="http://schemas.openxmlformats.org/officeDocument/2006/relationships/hyperlink" Target="https://login.consultant.ru/link/?req=doc&amp;base=RLAW067&amp;n=25595" TargetMode="External"/><Relationship Id="rId32" Type="http://schemas.openxmlformats.org/officeDocument/2006/relationships/hyperlink" Target="https://login.consultant.ru/link/?req=doc&amp;base=RLAW067&amp;n=64298&amp;dst=100005" TargetMode="External"/><Relationship Id="rId37" Type="http://schemas.openxmlformats.org/officeDocument/2006/relationships/hyperlink" Target="https://login.consultant.ru/link/?req=doc&amp;base=RLAW067&amp;n=111465" TargetMode="External"/><Relationship Id="rId40" Type="http://schemas.openxmlformats.org/officeDocument/2006/relationships/hyperlink" Target="https://login.consultant.ru/link/?req=doc&amp;base=RLAW067&amp;n=134923&amp;dst=100526" TargetMode="External"/><Relationship Id="rId45" Type="http://schemas.openxmlformats.org/officeDocument/2006/relationships/hyperlink" Target="https://login.consultant.ru/link/?req=doc&amp;base=RLAW067&amp;n=67997&amp;dst=100014" TargetMode="External"/><Relationship Id="rId53" Type="http://schemas.openxmlformats.org/officeDocument/2006/relationships/hyperlink" Target="https://login.consultant.ru/link/?req=doc&amp;base=RLAW067&amp;n=94926&amp;dst=100006" TargetMode="External"/><Relationship Id="rId58" Type="http://schemas.openxmlformats.org/officeDocument/2006/relationships/hyperlink" Target="https://login.consultant.ru/link/?req=doc&amp;base=RLAW067&amp;n=67997&amp;dst=100018" TargetMode="External"/><Relationship Id="rId66" Type="http://schemas.openxmlformats.org/officeDocument/2006/relationships/hyperlink" Target="https://login.consultant.ru/link/?req=doc&amp;base=RLAW067&amp;n=67997&amp;dst=100018" TargetMode="External"/><Relationship Id="rId74" Type="http://schemas.openxmlformats.org/officeDocument/2006/relationships/hyperlink" Target="https://login.consultant.ru/link/?req=doc&amp;base=RLAW067&amp;n=62884&amp;dst=100006" TargetMode="External"/><Relationship Id="rId5" Type="http://schemas.openxmlformats.org/officeDocument/2006/relationships/hyperlink" Target="https://login.consultant.ru/link/?req=doc&amp;base=RLAW067&amp;n=44758&amp;dst=100007" TargetMode="External"/><Relationship Id="rId61" Type="http://schemas.openxmlformats.org/officeDocument/2006/relationships/hyperlink" Target="https://login.consultant.ru/link/?req=doc&amp;base=RLAW067&amp;n=94926&amp;dst=100012" TargetMode="External"/><Relationship Id="rId19" Type="http://schemas.openxmlformats.org/officeDocument/2006/relationships/hyperlink" Target="https://login.consultant.ru/link/?req=doc&amp;base=RLAW067&amp;n=111465&amp;dst=10" TargetMode="External"/><Relationship Id="rId14" Type="http://schemas.openxmlformats.org/officeDocument/2006/relationships/hyperlink" Target="https://login.consultant.ru/link/?req=doc&amp;base=RLAW067&amp;n=94926&amp;dst=100005" TargetMode="External"/><Relationship Id="rId22" Type="http://schemas.openxmlformats.org/officeDocument/2006/relationships/hyperlink" Target="https://login.consultant.ru/link/?req=doc&amp;base=RLAW067&amp;n=62884&amp;dst=100006" TargetMode="External"/><Relationship Id="rId27" Type="http://schemas.openxmlformats.org/officeDocument/2006/relationships/hyperlink" Target="https://login.consultant.ru/link/?req=doc&amp;base=RLAW067&amp;n=44758&amp;dst=100007" TargetMode="External"/><Relationship Id="rId30" Type="http://schemas.openxmlformats.org/officeDocument/2006/relationships/hyperlink" Target="https://login.consultant.ru/link/?req=doc&amp;base=RLAW067&amp;n=70466&amp;dst=100005" TargetMode="External"/><Relationship Id="rId35" Type="http://schemas.openxmlformats.org/officeDocument/2006/relationships/hyperlink" Target="https://login.consultant.ru/link/?req=doc&amp;base=RLAW067&amp;n=94926&amp;dst=100006" TargetMode="External"/><Relationship Id="rId43" Type="http://schemas.openxmlformats.org/officeDocument/2006/relationships/hyperlink" Target="https://login.consultant.ru/link/?req=doc&amp;base=RLAW067&amp;n=62884&amp;dst=100007" TargetMode="External"/><Relationship Id="rId48" Type="http://schemas.openxmlformats.org/officeDocument/2006/relationships/hyperlink" Target="https://login.consultant.ru/link/?req=doc&amp;base=RLAW067&amp;n=92290&amp;dst=100006" TargetMode="External"/><Relationship Id="rId56" Type="http://schemas.openxmlformats.org/officeDocument/2006/relationships/hyperlink" Target="https://login.consultant.ru/link/?req=doc&amp;base=RLAW067&amp;n=94926&amp;dst=100011" TargetMode="External"/><Relationship Id="rId64" Type="http://schemas.openxmlformats.org/officeDocument/2006/relationships/hyperlink" Target="https://login.consultant.ru/link/?req=doc&amp;base=RLAW067&amp;n=67997&amp;dst=100018" TargetMode="External"/><Relationship Id="rId69" Type="http://schemas.openxmlformats.org/officeDocument/2006/relationships/hyperlink" Target="https://login.consultant.ru/link/?req=doc&amp;base=RLAW067&amp;n=67997&amp;dst=100018" TargetMode="External"/><Relationship Id="rId77" Type="http://schemas.openxmlformats.org/officeDocument/2006/relationships/fontTable" Target="fontTable.xml"/><Relationship Id="rId8" Type="http://schemas.openxmlformats.org/officeDocument/2006/relationships/hyperlink" Target="https://login.consultant.ru/link/?req=doc&amp;base=RLAW067&amp;n=54967&amp;dst=100005" TargetMode="External"/><Relationship Id="rId51" Type="http://schemas.openxmlformats.org/officeDocument/2006/relationships/hyperlink" Target="https://login.consultant.ru/link/?req=doc&amp;base=RLAW067&amp;n=67997&amp;dst=100018" TargetMode="External"/><Relationship Id="rId72" Type="http://schemas.openxmlformats.org/officeDocument/2006/relationships/hyperlink" Target="https://login.consultant.ru/link/?req=doc&amp;base=RLAW067&amp;n=67997&amp;dst=100018" TargetMode="External"/><Relationship Id="rId3" Type="http://schemas.openxmlformats.org/officeDocument/2006/relationships/webSettings" Target="webSettings.xml"/><Relationship Id="rId12" Type="http://schemas.openxmlformats.org/officeDocument/2006/relationships/hyperlink" Target="https://login.consultant.ru/link/?req=doc&amp;base=RLAW067&amp;n=67997&amp;dst=100005" TargetMode="External"/><Relationship Id="rId17" Type="http://schemas.openxmlformats.org/officeDocument/2006/relationships/hyperlink" Target="https://login.consultant.ru/link/?req=doc&amp;base=RZB&amp;n=482878&amp;dst=100079" TargetMode="External"/><Relationship Id="rId25" Type="http://schemas.openxmlformats.org/officeDocument/2006/relationships/hyperlink" Target="https://login.consultant.ru/link/?req=doc&amp;base=RLAW067&amp;n=30292&amp;dst=100007" TargetMode="External"/><Relationship Id="rId33" Type="http://schemas.openxmlformats.org/officeDocument/2006/relationships/hyperlink" Target="https://login.consultant.ru/link/?req=doc&amp;base=RLAW067&amp;n=67997&amp;dst=100007" TargetMode="External"/><Relationship Id="rId38" Type="http://schemas.openxmlformats.org/officeDocument/2006/relationships/hyperlink" Target="https://login.consultant.ru/link/?req=doc&amp;base=RLAW067&amp;n=134923&amp;dst=100526" TargetMode="External"/><Relationship Id="rId46" Type="http://schemas.openxmlformats.org/officeDocument/2006/relationships/hyperlink" Target="https://login.consultant.ru/link/?req=doc&amp;base=RLAW067&amp;n=64298&amp;dst=100012" TargetMode="External"/><Relationship Id="rId59" Type="http://schemas.openxmlformats.org/officeDocument/2006/relationships/hyperlink" Target="https://login.consultant.ru/link/?req=doc&amp;base=RLAW067&amp;n=94926&amp;dst=100012" TargetMode="External"/><Relationship Id="rId67" Type="http://schemas.openxmlformats.org/officeDocument/2006/relationships/hyperlink" Target="https://login.consultant.ru/link/?req=doc&amp;base=RLAW067&amp;n=67997&amp;dst=100018" TargetMode="External"/><Relationship Id="rId20" Type="http://schemas.openxmlformats.org/officeDocument/2006/relationships/hyperlink" Target="https://login.consultant.ru/link/?req=doc&amp;base=RLAW067&amp;n=117535&amp;dst=100224" TargetMode="External"/><Relationship Id="rId41" Type="http://schemas.openxmlformats.org/officeDocument/2006/relationships/hyperlink" Target="https://login.consultant.ru/link/?req=doc&amp;base=RLAW067&amp;n=67997&amp;dst=100009" TargetMode="External"/><Relationship Id="rId54" Type="http://schemas.openxmlformats.org/officeDocument/2006/relationships/hyperlink" Target="https://login.consultant.ru/link/?req=doc&amp;base=RLAW067&amp;n=67997&amp;dst=100018" TargetMode="External"/><Relationship Id="rId62" Type="http://schemas.openxmlformats.org/officeDocument/2006/relationships/hyperlink" Target="https://login.consultant.ru/link/?req=doc&amp;base=RLAW067&amp;n=94926&amp;dst=100012" TargetMode="External"/><Relationship Id="rId70" Type="http://schemas.openxmlformats.org/officeDocument/2006/relationships/hyperlink" Target="https://login.consultant.ru/link/?req=doc&amp;base=RLAW067&amp;n=67997&amp;dst=100024" TargetMode="External"/><Relationship Id="rId75" Type="http://schemas.openxmlformats.org/officeDocument/2006/relationships/hyperlink" Target="https://login.consultant.ru/link/?req=doc&amp;base=RLAW067&amp;n=62884&amp;dst=100006" TargetMode="External"/><Relationship Id="rId1" Type="http://schemas.openxmlformats.org/officeDocument/2006/relationships/styles" Target="styles.xml"/><Relationship Id="rId6" Type="http://schemas.openxmlformats.org/officeDocument/2006/relationships/hyperlink" Target="https://login.consultant.ru/link/?req=doc&amp;base=RLAW067&amp;n=42236&amp;dst=100005" TargetMode="External"/><Relationship Id="rId15" Type="http://schemas.openxmlformats.org/officeDocument/2006/relationships/hyperlink" Target="https://login.consultant.ru/link/?req=doc&amp;base=RLAW067&amp;n=112354&amp;dst=100014" TargetMode="External"/><Relationship Id="rId23" Type="http://schemas.openxmlformats.org/officeDocument/2006/relationships/hyperlink" Target="https://login.consultant.ru/link/?req=doc&amp;base=RLAW067&amp;n=62884&amp;dst=100006" TargetMode="External"/><Relationship Id="rId28" Type="http://schemas.openxmlformats.org/officeDocument/2006/relationships/hyperlink" Target="https://login.consultant.ru/link/?req=doc&amp;base=RLAW067&amp;n=42236&amp;dst=100005" TargetMode="External"/><Relationship Id="rId36" Type="http://schemas.openxmlformats.org/officeDocument/2006/relationships/hyperlink" Target="https://login.consultant.ru/link/?req=doc&amp;base=RLAW067&amp;n=112354&amp;dst=100015" TargetMode="External"/><Relationship Id="rId49" Type="http://schemas.openxmlformats.org/officeDocument/2006/relationships/hyperlink" Target="https://login.consultant.ru/link/?req=doc&amp;base=RLAW067&amp;n=42236&amp;dst=100008" TargetMode="External"/><Relationship Id="rId57" Type="http://schemas.openxmlformats.org/officeDocument/2006/relationships/hyperlink" Target="https://login.consultant.ru/link/?req=doc&amp;base=RLAW067&amp;n=67997&amp;dst=100021" TargetMode="External"/><Relationship Id="rId10" Type="http://schemas.openxmlformats.org/officeDocument/2006/relationships/hyperlink" Target="https://login.consultant.ru/link/?req=doc&amp;base=RLAW067&amp;n=62884&amp;dst=100005" TargetMode="External"/><Relationship Id="rId31" Type="http://schemas.openxmlformats.org/officeDocument/2006/relationships/hyperlink" Target="https://login.consultant.ru/link/?req=doc&amp;base=RLAW067&amp;n=62884&amp;dst=100005" TargetMode="External"/><Relationship Id="rId44" Type="http://schemas.openxmlformats.org/officeDocument/2006/relationships/hyperlink" Target="https://login.consultant.ru/link/?req=doc&amp;base=RLAW067&amp;n=67997&amp;dst=100012" TargetMode="External"/><Relationship Id="rId52" Type="http://schemas.openxmlformats.org/officeDocument/2006/relationships/hyperlink" Target="https://login.consultant.ru/link/?req=doc&amp;base=RLAW067&amp;n=112354&amp;dst=100015" TargetMode="External"/><Relationship Id="rId60" Type="http://schemas.openxmlformats.org/officeDocument/2006/relationships/hyperlink" Target="https://login.consultant.ru/link/?req=doc&amp;base=RLAW067&amp;n=94926&amp;dst=100012" TargetMode="External"/><Relationship Id="rId65" Type="http://schemas.openxmlformats.org/officeDocument/2006/relationships/hyperlink" Target="https://login.consultant.ru/link/?req=doc&amp;base=RZB&amp;n=482878" TargetMode="External"/><Relationship Id="rId73" Type="http://schemas.openxmlformats.org/officeDocument/2006/relationships/hyperlink" Target="https://login.consultant.ru/link/?req=doc&amp;base=RLAW067&amp;n=62884&amp;dst=100006"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67&amp;n=70466&amp;dst=100005" TargetMode="External"/><Relationship Id="rId13" Type="http://schemas.openxmlformats.org/officeDocument/2006/relationships/hyperlink" Target="https://login.consultant.ru/link/?req=doc&amp;base=RLAW067&amp;n=92290&amp;dst=100005" TargetMode="External"/><Relationship Id="rId18" Type="http://schemas.openxmlformats.org/officeDocument/2006/relationships/hyperlink" Target="https://login.consultant.ru/link/?req=doc&amp;base=RZB&amp;n=450741&amp;dst=100014" TargetMode="External"/><Relationship Id="rId39" Type="http://schemas.openxmlformats.org/officeDocument/2006/relationships/hyperlink" Target="https://login.consultant.ru/link/?req=doc&amp;base=RLAW067&amp;n=67997&amp;dst=100008" TargetMode="External"/><Relationship Id="rId34" Type="http://schemas.openxmlformats.org/officeDocument/2006/relationships/hyperlink" Target="https://login.consultant.ru/link/?req=doc&amp;base=RLAW067&amp;n=92290&amp;dst=100006" TargetMode="External"/><Relationship Id="rId50" Type="http://schemas.openxmlformats.org/officeDocument/2006/relationships/hyperlink" Target="https://login.consultant.ru/link/?req=doc&amp;base=RLAW067&amp;n=67997&amp;dst=100016" TargetMode="External"/><Relationship Id="rId55" Type="http://schemas.openxmlformats.org/officeDocument/2006/relationships/hyperlink" Target="https://login.consultant.ru/link/?req=doc&amp;base=RLAW067&amp;n=67997&amp;dst=100020" TargetMode="External"/><Relationship Id="rId76" Type="http://schemas.openxmlformats.org/officeDocument/2006/relationships/hyperlink" Target="https://login.consultant.ru/link/?req=doc&amp;base=RLAW067&amp;n=62884&amp;dst=100006" TargetMode="External"/><Relationship Id="rId7" Type="http://schemas.openxmlformats.org/officeDocument/2006/relationships/hyperlink" Target="https://login.consultant.ru/link/?req=doc&amp;base=RLAW067&amp;n=44470&amp;dst=100005" TargetMode="External"/><Relationship Id="rId71" Type="http://schemas.openxmlformats.org/officeDocument/2006/relationships/hyperlink" Target="https://login.consultant.ru/link/?req=doc&amp;base=RLAW067&amp;n=94926&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LAW067&amp;n=4447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3720</Words>
  <Characters>21210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kadry</cp:lastModifiedBy>
  <cp:revision>1</cp:revision>
  <dcterms:created xsi:type="dcterms:W3CDTF">2024-11-07T14:06:00Z</dcterms:created>
  <dcterms:modified xsi:type="dcterms:W3CDTF">2024-11-07T14:06:00Z</dcterms:modified>
</cp:coreProperties>
</file>