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34A40" w:rsidRPr="003E0DE1" w:rsidTr="000C7CA0">
        <w:tc>
          <w:tcPr>
            <w:tcW w:w="4672" w:type="dxa"/>
          </w:tcPr>
          <w:p w:rsidR="00734A40" w:rsidRPr="003E0DE1" w:rsidRDefault="00734A40" w:rsidP="000C7CA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734A40" w:rsidRPr="003E0DE1" w:rsidRDefault="00734A40" w:rsidP="000C7CA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Приложение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0DE1">
              <w:rPr>
                <w:rFonts w:ascii="PT Astra Serif" w:hAnsi="PT Astra Serif"/>
                <w:sz w:val="28"/>
                <w:szCs w:val="28"/>
              </w:rPr>
              <w:t>к Положению</w:t>
            </w:r>
          </w:p>
          <w:p w:rsidR="00734A40" w:rsidRPr="003E0DE1" w:rsidRDefault="00734A40" w:rsidP="000C7CA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34A40" w:rsidRPr="003E0DE1" w:rsidRDefault="00734A40" w:rsidP="00734A40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Целевые показатели</w:t>
      </w:r>
    </w:p>
    <w:p w:rsidR="00734A40" w:rsidRPr="003E0DE1" w:rsidRDefault="00734A40" w:rsidP="00734A40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работы Учреждения и критерии оценки эффективности</w:t>
      </w:r>
      <w:r>
        <w:rPr>
          <w:rFonts w:ascii="PT Astra Serif" w:hAnsi="PT Astra Serif"/>
          <w:sz w:val="28"/>
          <w:szCs w:val="28"/>
        </w:rPr>
        <w:t xml:space="preserve"> деятельности </w:t>
      </w:r>
    </w:p>
    <w:p w:rsidR="00734A40" w:rsidRDefault="00734A40" w:rsidP="00734A40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директора</w:t>
      </w:r>
      <w:r w:rsidRPr="003E0DE1">
        <w:rPr>
          <w:rFonts w:ascii="PT Astra Serif" w:hAnsi="PT Astra Serif"/>
          <w:sz w:val="28"/>
          <w:szCs w:val="28"/>
        </w:rPr>
        <w:t xml:space="preserve"> Учреждения</w:t>
      </w:r>
    </w:p>
    <w:p w:rsidR="00F3174D" w:rsidRPr="003E0DE1" w:rsidRDefault="00F3174D" w:rsidP="00734A40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tbl>
      <w:tblPr>
        <w:tblW w:w="9917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130"/>
        <w:gridCol w:w="1455"/>
        <w:gridCol w:w="2261"/>
        <w:gridCol w:w="1427"/>
        <w:gridCol w:w="1986"/>
      </w:tblGrid>
      <w:tr w:rsidR="00734A40" w:rsidRPr="003E0DE1" w:rsidTr="00F3174D">
        <w:trPr>
          <w:tblHeader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Наименование показателя эффективности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Критерии оценки эффективности и результативности работы  директора  учреждения в баллах (максимально возможное)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3174D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3174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Источник информации, содержащий сведения о выполнении показателя эффективности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утвержденной бюджетной сметы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15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(15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= выполнение от 95 до 100%;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= выполнение от 90 до 94,9%;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= выполнение от 70 до 89,9%;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= выполнение менее 70%)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Результаты контрольных мероприятий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65047E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734A40"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(баллы рассчитываются как среднее арифметическое значение оценок показателей, предусмотренных подпунктами 2.1, 2.2, 2.3 и 2.4)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Нарушения, выявленные в ходе проверок по соблюдению требований законодательства Российской Федерации, отраженные в акте проверки (предписании, представлении) уполномоченного органа (группа однотипных нарушений в целях расчета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показателя учитывается как одно нарушение)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количество нарушений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нарушений = 10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нарушение = 8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2 - 4 нарушения = 4 балла;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и более нарушений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Учет в работе учреждения нарушений (замечаний) по результатам проверки в сроки, определенные в акте проверки (предписании, представлении) уполномоченного органа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(Оценка = значение Факт x 10 / 100)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 = К1 / К2 x 100%, где К1 - количество устраненных нарушений и/или учтенных замечаний,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К2 - общее количество нарушений (замечаний)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 нарушений в рамках ведомственного контроля (группа однотипных нарушений в целях расчета показателя учитывается как одно нарушение)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нарушений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(0 - 2 нарушения = 10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3 - 6 нарушений = 6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нарушений и более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штрафов за нарушение бюджетного и (или) иного законодательства по вине учреждения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штрафов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штрафов = 10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штраф = 8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2 - 4 штрафа = 4 балла;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и более штрафов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Финансово-хозяйственная деятельность учреждения (оценка качества составления документов, сроков представления)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(0 - 3 замечания = 5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4 - 10 замечаний = 4 балла;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 и более замечаний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квартал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CA1F7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 w:rsidR="00F3174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директора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иски руководи</w:t>
            </w:r>
            <w:r w:rsidR="00CA1F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телей </w:t>
            </w:r>
            <w:r w:rsidR="00CA1F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структурных подразделений Учреждения, администрации МО </w:t>
            </w:r>
            <w:proofErr w:type="spellStart"/>
            <w:r w:rsidR="00CA1F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Чернский</w:t>
            </w:r>
            <w:proofErr w:type="spellEnd"/>
            <w:r w:rsidR="00CA1F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Своевременное и качественное выполнение письменных поручений 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учредителя, руководителей обслуживаемых учреждений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(оценка = значение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 x 10 / 100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 = К1 / К2 x 100%, где К1 - количество выполненных письменных поручений, К2 - общее количество письменных поручений)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4A40" w:rsidRPr="00F97014" w:rsidRDefault="00F3174D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директора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иски руководи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телей структурных подразделений Учреждения, администрации МО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Чернский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обоснованных жалоб на работу (действия) работников учреждения в процессе ведения бюджетного учета и составления отчетности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жалоб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(0 - 1 жалоба = 10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2 - 9 жалоб = 5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и более жалоб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F3174D" w:rsidP="00F3174D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директора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иски руководи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телей структурных подразделений Учреждения, администрации МО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Чернский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необоснованной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просроченной дебиторской, кредиторской задолженности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(отсутствие просроченной задолженности = 10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просроченной дебиторской задолженности = 5 баллов;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наличие просроченной кредиторской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задолженности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квартал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1A7F91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Укомплектованность кадрами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7F91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</w:t>
            </w:r>
            <w:r w:rsidR="001A7F9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0 - </w:t>
            </w:r>
            <w:r w:rsidR="001A7F9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  <w:r w:rsidR="00F22DF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 = 5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баллов;</w:t>
            </w:r>
          </w:p>
          <w:p w:rsidR="00734A40" w:rsidRPr="00F97014" w:rsidRDefault="001A7F91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  <w:r w:rsidR="00734A40"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- 9</w:t>
            </w:r>
            <w:r w:rsidR="00F22DF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r w:rsidR="00734A40"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 = 2 балла;</w:t>
            </w:r>
          </w:p>
          <w:p w:rsidR="00734A40" w:rsidRPr="00F97014" w:rsidRDefault="001A7F91" w:rsidP="001A7F91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89</w:t>
            </w:r>
            <w:r w:rsidR="00734A40"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% и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менее</w:t>
            </w:r>
            <w:r w:rsidR="00734A40"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734A40" w:rsidRPr="003E0DE1" w:rsidTr="00F3174D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соблюдения сроков повышения квалификации работников учреждения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(соблюдение сроков = 5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балла; несоблюдение сроков = 0 баллов)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4A40" w:rsidRPr="00F97014" w:rsidRDefault="00734A40" w:rsidP="000C7CA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</w:tbl>
    <w:p w:rsidR="00112CF2" w:rsidRDefault="00112CF2"/>
    <w:sectPr w:rsidR="00112CF2" w:rsidSect="002D05A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075" w:rsidRDefault="00EC3075" w:rsidP="00734A40">
      <w:pPr>
        <w:spacing w:after="0" w:line="240" w:lineRule="auto"/>
      </w:pPr>
      <w:r>
        <w:separator/>
      </w:r>
    </w:p>
  </w:endnote>
  <w:endnote w:type="continuationSeparator" w:id="0">
    <w:p w:rsidR="00EC3075" w:rsidRDefault="00EC3075" w:rsidP="0073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075" w:rsidRDefault="00EC3075" w:rsidP="00734A40">
      <w:pPr>
        <w:spacing w:after="0" w:line="240" w:lineRule="auto"/>
      </w:pPr>
      <w:r>
        <w:separator/>
      </w:r>
    </w:p>
  </w:footnote>
  <w:footnote w:type="continuationSeparator" w:id="0">
    <w:p w:rsidR="00EC3075" w:rsidRDefault="00EC3075" w:rsidP="0073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3880117"/>
      <w:docPartObj>
        <w:docPartGallery w:val="Page Numbers (Top of Page)"/>
        <w:docPartUnique/>
      </w:docPartObj>
    </w:sdtPr>
    <w:sdtEndPr/>
    <w:sdtContent>
      <w:p w:rsidR="00734A40" w:rsidRDefault="00734A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7E">
          <w:rPr>
            <w:noProof/>
          </w:rPr>
          <w:t>2</w:t>
        </w:r>
        <w:r>
          <w:fldChar w:fldCharType="end"/>
        </w:r>
      </w:p>
    </w:sdtContent>
  </w:sdt>
  <w:p w:rsidR="002D05A1" w:rsidRDefault="006504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40"/>
    <w:rsid w:val="00112CF2"/>
    <w:rsid w:val="001A7F91"/>
    <w:rsid w:val="00474EE8"/>
    <w:rsid w:val="0065047E"/>
    <w:rsid w:val="00734A40"/>
    <w:rsid w:val="00CA1F70"/>
    <w:rsid w:val="00EC3075"/>
    <w:rsid w:val="00F22DF2"/>
    <w:rsid w:val="00F3174D"/>
    <w:rsid w:val="00F4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CCE4"/>
  <w15:chartTrackingRefBased/>
  <w15:docId w15:val="{CBEE1194-0C8F-4C70-A2A4-9299CB06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A4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34A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4A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734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4A40"/>
  </w:style>
  <w:style w:type="paragraph" w:styleId="a6">
    <w:name w:val="footer"/>
    <w:basedOn w:val="a"/>
    <w:link w:val="a7"/>
    <w:uiPriority w:val="99"/>
    <w:unhideWhenUsed/>
    <w:rsid w:val="00734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A40"/>
  </w:style>
  <w:style w:type="paragraph" w:styleId="a8">
    <w:name w:val="Balloon Text"/>
    <w:basedOn w:val="a"/>
    <w:link w:val="a9"/>
    <w:uiPriority w:val="99"/>
    <w:semiHidden/>
    <w:unhideWhenUsed/>
    <w:rsid w:val="00CA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1F7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31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7</cp:revision>
  <cp:lastPrinted>2023-12-11T08:05:00Z</cp:lastPrinted>
  <dcterms:created xsi:type="dcterms:W3CDTF">2023-12-11T13:51:00Z</dcterms:created>
  <dcterms:modified xsi:type="dcterms:W3CDTF">2023-12-13T06:15:00Z</dcterms:modified>
</cp:coreProperties>
</file>