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4A2" w:rsidRDefault="008444A2">
      <w:pPr>
        <w:pStyle w:val="ConsPlusTitlePage"/>
      </w:pPr>
      <w:r>
        <w:t xml:space="preserve">Документ предоставлен </w:t>
      </w:r>
      <w:hyperlink r:id="rId4">
        <w:r>
          <w:rPr>
            <w:color w:val="0000FF"/>
          </w:rPr>
          <w:t>КонсультантПлюс</w:t>
        </w:r>
      </w:hyperlink>
      <w:r>
        <w:br/>
      </w:r>
    </w:p>
    <w:p w:rsidR="008444A2" w:rsidRDefault="008444A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44A2">
        <w:tc>
          <w:tcPr>
            <w:tcW w:w="4677" w:type="dxa"/>
            <w:tcBorders>
              <w:top w:val="nil"/>
              <w:left w:val="nil"/>
              <w:bottom w:val="nil"/>
              <w:right w:val="nil"/>
            </w:tcBorders>
          </w:tcPr>
          <w:p w:rsidR="008444A2" w:rsidRDefault="008444A2">
            <w:pPr>
              <w:pStyle w:val="ConsPlusNormal"/>
              <w:outlineLvl w:val="0"/>
            </w:pPr>
            <w:r>
              <w:t>18 февраля 2010 года</w:t>
            </w:r>
          </w:p>
        </w:tc>
        <w:tc>
          <w:tcPr>
            <w:tcW w:w="4677" w:type="dxa"/>
            <w:tcBorders>
              <w:top w:val="nil"/>
              <w:left w:val="nil"/>
              <w:bottom w:val="nil"/>
              <w:right w:val="nil"/>
            </w:tcBorders>
          </w:tcPr>
          <w:p w:rsidR="008444A2" w:rsidRDefault="008444A2">
            <w:pPr>
              <w:pStyle w:val="ConsPlusNormal"/>
              <w:jc w:val="right"/>
              <w:outlineLvl w:val="0"/>
            </w:pPr>
            <w:r>
              <w:t>N 1405-ЗТО</w:t>
            </w:r>
          </w:p>
        </w:tc>
      </w:tr>
    </w:tbl>
    <w:p w:rsidR="008444A2" w:rsidRDefault="008444A2">
      <w:pPr>
        <w:pStyle w:val="ConsPlusNormal"/>
        <w:pBdr>
          <w:bottom w:val="single" w:sz="6" w:space="0" w:color="auto"/>
        </w:pBdr>
        <w:spacing w:before="100" w:after="100"/>
        <w:jc w:val="both"/>
        <w:rPr>
          <w:sz w:val="2"/>
          <w:szCs w:val="2"/>
        </w:rPr>
      </w:pPr>
    </w:p>
    <w:p w:rsidR="008444A2" w:rsidRDefault="008444A2">
      <w:pPr>
        <w:pStyle w:val="ConsPlusNormal"/>
        <w:jc w:val="both"/>
      </w:pPr>
    </w:p>
    <w:p w:rsidR="008444A2" w:rsidRDefault="008444A2">
      <w:pPr>
        <w:pStyle w:val="ConsPlusTitle"/>
        <w:jc w:val="center"/>
      </w:pPr>
      <w:r>
        <w:t>ЗАКОН</w:t>
      </w:r>
    </w:p>
    <w:p w:rsidR="008444A2" w:rsidRDefault="008444A2">
      <w:pPr>
        <w:pStyle w:val="ConsPlusTitle"/>
        <w:jc w:val="center"/>
      </w:pPr>
      <w:r>
        <w:t>ТУЛЬСКОЙ ОБЛАСТИ</w:t>
      </w:r>
    </w:p>
    <w:p w:rsidR="008444A2" w:rsidRDefault="008444A2">
      <w:pPr>
        <w:pStyle w:val="ConsPlusTitle"/>
        <w:jc w:val="center"/>
      </w:pPr>
    </w:p>
    <w:p w:rsidR="008444A2" w:rsidRDefault="008444A2">
      <w:pPr>
        <w:pStyle w:val="ConsPlusTitle"/>
        <w:jc w:val="center"/>
      </w:pPr>
      <w:r>
        <w:t>О ПРЕДСТАВЛЕНИИ ГРАЖДАНАМИ, ПРЕТЕНДУЮЩИМИ НА ЗАМЕЩЕНИЕ</w:t>
      </w:r>
    </w:p>
    <w:p w:rsidR="008444A2" w:rsidRDefault="008444A2">
      <w:pPr>
        <w:pStyle w:val="ConsPlusTitle"/>
        <w:jc w:val="center"/>
      </w:pPr>
      <w:r>
        <w:t>ГОСУДАРСТВЕННЫХ ДОЛЖНОСТЕЙ ТУЛЬСКОЙ ОБЛАСТИ, И ЛИЦАМИ,</w:t>
      </w:r>
    </w:p>
    <w:p w:rsidR="008444A2" w:rsidRDefault="008444A2">
      <w:pPr>
        <w:pStyle w:val="ConsPlusTitle"/>
        <w:jc w:val="center"/>
      </w:pPr>
      <w:r>
        <w:t>ЗАМЕЩАЮЩИМИ ГОСУДАРСТВЕННЫЕ ДОЛЖНОСТИ ТУЛЬСКОЙ ОБЛАСТИ,</w:t>
      </w:r>
    </w:p>
    <w:p w:rsidR="008444A2" w:rsidRDefault="008444A2">
      <w:pPr>
        <w:pStyle w:val="ConsPlusTitle"/>
        <w:jc w:val="center"/>
      </w:pPr>
      <w:r>
        <w:t>СВЕДЕНИЙ О ДОХОДАХ, РАСХОДАХ, ОБ ИМУЩЕСТВЕ И ОБЯЗАТЕЛЬСТВАХ</w:t>
      </w:r>
    </w:p>
    <w:p w:rsidR="008444A2" w:rsidRDefault="008444A2">
      <w:pPr>
        <w:pStyle w:val="ConsPlusTitle"/>
        <w:jc w:val="center"/>
      </w:pPr>
      <w:r>
        <w:t>ИМУЩЕСТВЕННОГО ХАРАКТЕРА</w:t>
      </w:r>
    </w:p>
    <w:p w:rsidR="008444A2" w:rsidRDefault="008444A2">
      <w:pPr>
        <w:pStyle w:val="ConsPlusNormal"/>
        <w:jc w:val="both"/>
      </w:pPr>
    </w:p>
    <w:p w:rsidR="008444A2" w:rsidRDefault="008444A2">
      <w:pPr>
        <w:pStyle w:val="ConsPlusNormal"/>
        <w:jc w:val="right"/>
      </w:pPr>
      <w:r>
        <w:t>Принят</w:t>
      </w:r>
    </w:p>
    <w:p w:rsidR="008444A2" w:rsidRDefault="008444A2">
      <w:pPr>
        <w:pStyle w:val="ConsPlusNormal"/>
        <w:jc w:val="right"/>
      </w:pPr>
      <w:r>
        <w:t>Тульской областной Думой</w:t>
      </w:r>
    </w:p>
    <w:p w:rsidR="008444A2" w:rsidRDefault="008444A2">
      <w:pPr>
        <w:pStyle w:val="ConsPlusNormal"/>
        <w:jc w:val="right"/>
      </w:pPr>
      <w:r>
        <w:t>18 февраля 2010 года</w:t>
      </w:r>
    </w:p>
    <w:p w:rsidR="008444A2" w:rsidRDefault="008444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44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44A2" w:rsidRDefault="008444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44A2" w:rsidRDefault="008444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44A2" w:rsidRDefault="008444A2">
            <w:pPr>
              <w:pStyle w:val="ConsPlusNormal"/>
              <w:jc w:val="center"/>
            </w:pPr>
            <w:r>
              <w:rPr>
                <w:color w:val="392C69"/>
              </w:rPr>
              <w:t>Список изменяющих документов</w:t>
            </w:r>
          </w:p>
          <w:p w:rsidR="008444A2" w:rsidRDefault="008444A2">
            <w:pPr>
              <w:pStyle w:val="ConsPlusNormal"/>
              <w:jc w:val="center"/>
            </w:pPr>
            <w:r>
              <w:rPr>
                <w:color w:val="392C69"/>
              </w:rPr>
              <w:t>(в ред. Законов Тульской области</w:t>
            </w:r>
          </w:p>
          <w:p w:rsidR="008444A2" w:rsidRDefault="008444A2">
            <w:pPr>
              <w:pStyle w:val="ConsPlusNormal"/>
              <w:jc w:val="center"/>
            </w:pPr>
            <w:r>
              <w:rPr>
                <w:color w:val="392C69"/>
              </w:rPr>
              <w:t xml:space="preserve">от 18.10.2011 </w:t>
            </w:r>
            <w:hyperlink r:id="rId5">
              <w:r>
                <w:rPr>
                  <w:color w:val="0000FF"/>
                </w:rPr>
                <w:t>N 1655-ЗТО</w:t>
              </w:r>
            </w:hyperlink>
            <w:r>
              <w:rPr>
                <w:color w:val="392C69"/>
              </w:rPr>
              <w:t xml:space="preserve">, от 01.02.2012 </w:t>
            </w:r>
            <w:hyperlink r:id="rId6">
              <w:r>
                <w:rPr>
                  <w:color w:val="0000FF"/>
                </w:rPr>
                <w:t>N 1716-ЗТО</w:t>
              </w:r>
            </w:hyperlink>
            <w:r>
              <w:rPr>
                <w:color w:val="392C69"/>
              </w:rPr>
              <w:t>,</w:t>
            </w:r>
          </w:p>
          <w:p w:rsidR="008444A2" w:rsidRDefault="008444A2">
            <w:pPr>
              <w:pStyle w:val="ConsPlusNormal"/>
              <w:jc w:val="center"/>
            </w:pPr>
            <w:r>
              <w:rPr>
                <w:color w:val="392C69"/>
              </w:rPr>
              <w:t xml:space="preserve">от 17.05.2012 </w:t>
            </w:r>
            <w:hyperlink r:id="rId7">
              <w:r>
                <w:rPr>
                  <w:color w:val="0000FF"/>
                </w:rPr>
                <w:t>N 1759-ЗТО</w:t>
              </w:r>
            </w:hyperlink>
            <w:r>
              <w:rPr>
                <w:color w:val="392C69"/>
              </w:rPr>
              <w:t xml:space="preserve">, от 25.04.2013 </w:t>
            </w:r>
            <w:hyperlink r:id="rId8">
              <w:r>
                <w:rPr>
                  <w:color w:val="0000FF"/>
                </w:rPr>
                <w:t>N 1940-ЗТО</w:t>
              </w:r>
            </w:hyperlink>
            <w:r>
              <w:rPr>
                <w:color w:val="392C69"/>
              </w:rPr>
              <w:t>,</w:t>
            </w:r>
          </w:p>
          <w:p w:rsidR="008444A2" w:rsidRDefault="008444A2">
            <w:pPr>
              <w:pStyle w:val="ConsPlusNormal"/>
              <w:jc w:val="center"/>
            </w:pPr>
            <w:r>
              <w:rPr>
                <w:color w:val="392C69"/>
              </w:rPr>
              <w:t xml:space="preserve">от 30.09.2013 </w:t>
            </w:r>
            <w:hyperlink r:id="rId9">
              <w:r>
                <w:rPr>
                  <w:color w:val="0000FF"/>
                </w:rPr>
                <w:t>N 1991-ЗТО</w:t>
              </w:r>
            </w:hyperlink>
            <w:r>
              <w:rPr>
                <w:color w:val="392C69"/>
              </w:rPr>
              <w:t xml:space="preserve">, от 20.11.2014 </w:t>
            </w:r>
            <w:hyperlink r:id="rId10">
              <w:r>
                <w:rPr>
                  <w:color w:val="0000FF"/>
                </w:rPr>
                <w:t>N 2210-ЗТО</w:t>
              </w:r>
            </w:hyperlink>
            <w:r>
              <w:rPr>
                <w:color w:val="392C69"/>
              </w:rPr>
              <w:t>,</w:t>
            </w:r>
          </w:p>
          <w:p w:rsidR="008444A2" w:rsidRDefault="008444A2">
            <w:pPr>
              <w:pStyle w:val="ConsPlusNormal"/>
              <w:jc w:val="center"/>
            </w:pPr>
            <w:r>
              <w:rPr>
                <w:color w:val="392C69"/>
              </w:rPr>
              <w:t xml:space="preserve">от 02.03.2015 </w:t>
            </w:r>
            <w:hyperlink r:id="rId11">
              <w:r>
                <w:rPr>
                  <w:color w:val="0000FF"/>
                </w:rPr>
                <w:t>N 2265-ЗТО</w:t>
              </w:r>
            </w:hyperlink>
            <w:r>
              <w:rPr>
                <w:color w:val="392C69"/>
              </w:rPr>
              <w:t xml:space="preserve">, от 28.05.2015 </w:t>
            </w:r>
            <w:hyperlink r:id="rId12">
              <w:r>
                <w:rPr>
                  <w:color w:val="0000FF"/>
                </w:rPr>
                <w:t>N 2306-ЗТО</w:t>
              </w:r>
            </w:hyperlink>
            <w:r>
              <w:rPr>
                <w:color w:val="392C69"/>
              </w:rPr>
              <w:t>,</w:t>
            </w:r>
          </w:p>
          <w:p w:rsidR="008444A2" w:rsidRDefault="008444A2">
            <w:pPr>
              <w:pStyle w:val="ConsPlusNormal"/>
              <w:jc w:val="center"/>
            </w:pPr>
            <w:r>
              <w:rPr>
                <w:color w:val="392C69"/>
              </w:rPr>
              <w:t xml:space="preserve">от 25.09.2015 </w:t>
            </w:r>
            <w:hyperlink r:id="rId13">
              <w:r>
                <w:rPr>
                  <w:color w:val="0000FF"/>
                </w:rPr>
                <w:t>N 2351-ЗТО</w:t>
              </w:r>
            </w:hyperlink>
            <w:r>
              <w:rPr>
                <w:color w:val="392C69"/>
              </w:rPr>
              <w:t xml:space="preserve">, от 27.09.2018 </w:t>
            </w:r>
            <w:hyperlink r:id="rId14">
              <w:r>
                <w:rPr>
                  <w:color w:val="0000FF"/>
                </w:rPr>
                <w:t>N 62-ЗТО</w:t>
              </w:r>
            </w:hyperlink>
            <w:r>
              <w:rPr>
                <w:color w:val="392C69"/>
              </w:rPr>
              <w:t>,</w:t>
            </w:r>
          </w:p>
          <w:p w:rsidR="008444A2" w:rsidRDefault="008444A2">
            <w:pPr>
              <w:pStyle w:val="ConsPlusNormal"/>
              <w:jc w:val="center"/>
            </w:pPr>
            <w:r>
              <w:rPr>
                <w:color w:val="392C69"/>
              </w:rPr>
              <w:t xml:space="preserve">от 27.11.2020 </w:t>
            </w:r>
            <w:hyperlink r:id="rId15">
              <w:r>
                <w:rPr>
                  <w:color w:val="0000FF"/>
                </w:rPr>
                <w:t>N 97-ЗТО</w:t>
              </w:r>
            </w:hyperlink>
            <w:r>
              <w:rPr>
                <w:color w:val="392C69"/>
              </w:rPr>
              <w:t xml:space="preserve">, от 04.05.2022 </w:t>
            </w:r>
            <w:hyperlink r:id="rId16">
              <w:r>
                <w:rPr>
                  <w:color w:val="0000FF"/>
                </w:rPr>
                <w:t>N 31-ЗТО</w:t>
              </w:r>
            </w:hyperlink>
            <w:r>
              <w:rPr>
                <w:color w:val="392C69"/>
              </w:rPr>
              <w:t>,</w:t>
            </w:r>
          </w:p>
          <w:p w:rsidR="008444A2" w:rsidRDefault="008444A2">
            <w:pPr>
              <w:pStyle w:val="ConsPlusNormal"/>
              <w:jc w:val="center"/>
            </w:pPr>
            <w:r>
              <w:rPr>
                <w:color w:val="392C69"/>
              </w:rPr>
              <w:t xml:space="preserve">от 18.07.2022 </w:t>
            </w:r>
            <w:hyperlink r:id="rId17">
              <w:r>
                <w:rPr>
                  <w:color w:val="0000FF"/>
                </w:rPr>
                <w:t>N 61-ЗТО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44A2" w:rsidRDefault="008444A2">
            <w:pPr>
              <w:pStyle w:val="ConsPlusNormal"/>
            </w:pPr>
          </w:p>
        </w:tc>
      </w:tr>
    </w:tbl>
    <w:p w:rsidR="008444A2" w:rsidRDefault="008444A2">
      <w:pPr>
        <w:pStyle w:val="ConsPlusNormal"/>
        <w:jc w:val="both"/>
      </w:pPr>
    </w:p>
    <w:p w:rsidR="008444A2" w:rsidRDefault="008444A2">
      <w:pPr>
        <w:pStyle w:val="ConsPlusTitle"/>
        <w:ind w:firstLine="540"/>
        <w:jc w:val="both"/>
        <w:outlineLvl w:val="1"/>
      </w:pPr>
      <w:r>
        <w:t>Статья 1</w:t>
      </w:r>
    </w:p>
    <w:p w:rsidR="008444A2" w:rsidRDefault="008444A2">
      <w:pPr>
        <w:pStyle w:val="ConsPlusNormal"/>
        <w:jc w:val="both"/>
      </w:pPr>
    </w:p>
    <w:p w:rsidR="008444A2" w:rsidRDefault="008444A2">
      <w:pPr>
        <w:pStyle w:val="ConsPlusNormal"/>
        <w:ind w:firstLine="540"/>
        <w:jc w:val="both"/>
      </w:pPr>
      <w:bookmarkStart w:id="0" w:name="P28"/>
      <w:bookmarkEnd w:id="0"/>
      <w:r>
        <w:t xml:space="preserve">1. Гражданин, претендующий на замещение государственной должности Тульской области, за исключением государственной должности Губернатора Тульской области и государственных должностей Тульской области, предусмотренных </w:t>
      </w:r>
      <w:hyperlink r:id="rId18">
        <w:r>
          <w:rPr>
            <w:color w:val="0000FF"/>
          </w:rPr>
          <w:t>пунктами 2</w:t>
        </w:r>
      </w:hyperlink>
      <w:r>
        <w:t xml:space="preserve"> - </w:t>
      </w:r>
      <w:hyperlink r:id="rId19">
        <w:r>
          <w:rPr>
            <w:color w:val="0000FF"/>
          </w:rPr>
          <w:t>8</w:t>
        </w:r>
      </w:hyperlink>
      <w:r>
        <w:t xml:space="preserve"> и </w:t>
      </w:r>
      <w:hyperlink r:id="rId20">
        <w:r>
          <w:rPr>
            <w:color w:val="0000FF"/>
          </w:rPr>
          <w:t>23 части 1 статьи 24</w:t>
        </w:r>
      </w:hyperlink>
      <w:r>
        <w:t xml:space="preserve"> Устава (Основного Закона) Тульской области (далее - государственная должность), </w:t>
      </w:r>
      <w:hyperlink r:id="rId21">
        <w:r>
          <w:rPr>
            <w:color w:val="0000FF"/>
          </w:rPr>
          <w:t>представляет</w:t>
        </w:r>
      </w:hyperlink>
      <w:r>
        <w:t xml:space="preserve"> при назначении (избрании) на должность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Российской Федерации.</w:t>
      </w:r>
    </w:p>
    <w:p w:rsidR="008444A2" w:rsidRDefault="008444A2">
      <w:pPr>
        <w:pStyle w:val="ConsPlusNormal"/>
        <w:jc w:val="both"/>
      </w:pPr>
      <w:r>
        <w:t xml:space="preserve">(в ред. Законов Тульской области от 01.02.2012 </w:t>
      </w:r>
      <w:hyperlink r:id="rId22">
        <w:r>
          <w:rPr>
            <w:color w:val="0000FF"/>
          </w:rPr>
          <w:t>N 1716-ЗТО</w:t>
        </w:r>
      </w:hyperlink>
      <w:r>
        <w:t xml:space="preserve">, от 20.11.2014 </w:t>
      </w:r>
      <w:hyperlink r:id="rId23">
        <w:r>
          <w:rPr>
            <w:color w:val="0000FF"/>
          </w:rPr>
          <w:t>N 2210-ЗТО</w:t>
        </w:r>
      </w:hyperlink>
      <w:r>
        <w:t xml:space="preserve">, от 28.05.2015 </w:t>
      </w:r>
      <w:hyperlink r:id="rId24">
        <w:r>
          <w:rPr>
            <w:color w:val="0000FF"/>
          </w:rPr>
          <w:t>N 2306-ЗТО</w:t>
        </w:r>
      </w:hyperlink>
      <w:r>
        <w:t xml:space="preserve">, от 18.07.2022 </w:t>
      </w:r>
      <w:hyperlink r:id="rId25">
        <w:r>
          <w:rPr>
            <w:color w:val="0000FF"/>
          </w:rPr>
          <w:t>N 61-ЗТО</w:t>
        </w:r>
      </w:hyperlink>
      <w:r>
        <w:t>)</w:t>
      </w:r>
    </w:p>
    <w:p w:rsidR="008444A2" w:rsidRDefault="008444A2">
      <w:pPr>
        <w:pStyle w:val="ConsPlusNormal"/>
        <w:spacing w:before="220"/>
        <w:ind w:firstLine="540"/>
        <w:jc w:val="both"/>
      </w:pPr>
      <w:bookmarkStart w:id="1" w:name="P30"/>
      <w:bookmarkEnd w:id="1"/>
      <w:r>
        <w:t>2. Лицо, замещающее государственную должность, ежегодно не позднее 1 апреля года, следующего за отчетным,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Российской Федерации.</w:t>
      </w:r>
    </w:p>
    <w:p w:rsidR="008444A2" w:rsidRDefault="008444A2">
      <w:pPr>
        <w:pStyle w:val="ConsPlusNormal"/>
        <w:jc w:val="both"/>
      </w:pPr>
      <w:r>
        <w:t xml:space="preserve">(в ред. Законов Тульской области от 20.11.2014 </w:t>
      </w:r>
      <w:hyperlink r:id="rId26">
        <w:r>
          <w:rPr>
            <w:color w:val="0000FF"/>
          </w:rPr>
          <w:t>N 2210-ЗТО</w:t>
        </w:r>
      </w:hyperlink>
      <w:r>
        <w:t xml:space="preserve">, от 02.03.2015 </w:t>
      </w:r>
      <w:hyperlink r:id="rId27">
        <w:r>
          <w:rPr>
            <w:color w:val="0000FF"/>
          </w:rPr>
          <w:t>N 2265-ЗТО</w:t>
        </w:r>
      </w:hyperlink>
      <w:r>
        <w:t>)</w:t>
      </w:r>
    </w:p>
    <w:p w:rsidR="008444A2" w:rsidRDefault="008444A2">
      <w:pPr>
        <w:pStyle w:val="ConsPlusNormal"/>
        <w:spacing w:before="220"/>
        <w:ind w:firstLine="540"/>
        <w:jc w:val="both"/>
      </w:pPr>
      <w:r>
        <w:t xml:space="preserve">3. Сведения, указанные в </w:t>
      </w:r>
      <w:hyperlink w:anchor="P28">
        <w:r>
          <w:rPr>
            <w:color w:val="0000FF"/>
          </w:rPr>
          <w:t>частях 1</w:t>
        </w:r>
      </w:hyperlink>
      <w:r>
        <w:t xml:space="preserve"> и </w:t>
      </w:r>
      <w:hyperlink w:anchor="P30">
        <w:r>
          <w:rPr>
            <w:color w:val="0000FF"/>
          </w:rPr>
          <w:t>2</w:t>
        </w:r>
      </w:hyperlink>
      <w:r>
        <w:t xml:space="preserve"> настоящей статьи, представляются в орган Тульской области по профилактике коррупционных и иных правонарушений, определяемый Губернатором Тульской области (далее - орган по профилактике коррупционных и иных правонарушений).</w:t>
      </w:r>
    </w:p>
    <w:p w:rsidR="008444A2" w:rsidRDefault="008444A2">
      <w:pPr>
        <w:pStyle w:val="ConsPlusNormal"/>
        <w:jc w:val="both"/>
      </w:pPr>
      <w:r>
        <w:t xml:space="preserve">(часть 3 в ред. </w:t>
      </w:r>
      <w:hyperlink r:id="rId28">
        <w:r>
          <w:rPr>
            <w:color w:val="0000FF"/>
          </w:rPr>
          <w:t>Закона</w:t>
        </w:r>
      </w:hyperlink>
      <w:r>
        <w:t xml:space="preserve"> Тульской области от 25.09.2015 N 2351-ЗТО)</w:t>
      </w:r>
    </w:p>
    <w:p w:rsidR="008444A2" w:rsidRDefault="008444A2">
      <w:pPr>
        <w:pStyle w:val="ConsPlusNormal"/>
        <w:spacing w:before="220"/>
        <w:ind w:firstLine="540"/>
        <w:jc w:val="both"/>
      </w:pPr>
      <w:r>
        <w:lastRenderedPageBreak/>
        <w:t>4. Заполнение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 (или)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444A2" w:rsidRDefault="008444A2">
      <w:pPr>
        <w:pStyle w:val="ConsPlusNormal"/>
        <w:jc w:val="both"/>
      </w:pPr>
      <w:r>
        <w:t xml:space="preserve">(часть 4 введена </w:t>
      </w:r>
      <w:hyperlink r:id="rId29">
        <w:r>
          <w:rPr>
            <w:color w:val="0000FF"/>
          </w:rPr>
          <w:t>Законом</w:t>
        </w:r>
      </w:hyperlink>
      <w:r>
        <w:t xml:space="preserve"> Тульской области от 27.09.2018 N 62-ЗТО)</w:t>
      </w:r>
    </w:p>
    <w:p w:rsidR="008444A2" w:rsidRDefault="008444A2">
      <w:pPr>
        <w:pStyle w:val="ConsPlusNormal"/>
        <w:jc w:val="both"/>
      </w:pPr>
    </w:p>
    <w:p w:rsidR="008444A2" w:rsidRDefault="008444A2">
      <w:pPr>
        <w:pStyle w:val="ConsPlusTitle"/>
        <w:ind w:firstLine="540"/>
        <w:jc w:val="both"/>
        <w:outlineLvl w:val="1"/>
      </w:pPr>
      <w:r>
        <w:t>Статья 2</w:t>
      </w:r>
    </w:p>
    <w:p w:rsidR="008444A2" w:rsidRDefault="008444A2">
      <w:pPr>
        <w:pStyle w:val="ConsPlusNormal"/>
        <w:jc w:val="both"/>
      </w:pPr>
    </w:p>
    <w:p w:rsidR="008444A2" w:rsidRDefault="008444A2">
      <w:pPr>
        <w:pStyle w:val="ConsPlusNormal"/>
        <w:ind w:firstLine="540"/>
        <w:jc w:val="both"/>
      </w:pPr>
      <w:bookmarkStart w:id="2" w:name="P39"/>
      <w:bookmarkEnd w:id="2"/>
      <w:r>
        <w:t>1. Гражданин, претендующий на замещение государственной должности, представляет при назначении (избрании) на должность:</w:t>
      </w:r>
    </w:p>
    <w:p w:rsidR="008444A2" w:rsidRDefault="008444A2">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(на отчетную дату);</w:t>
      </w:r>
    </w:p>
    <w:p w:rsidR="008444A2" w:rsidRDefault="008444A2">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(на отчетную дату).</w:t>
      </w:r>
    </w:p>
    <w:p w:rsidR="008444A2" w:rsidRDefault="008444A2">
      <w:pPr>
        <w:pStyle w:val="ConsPlusNormal"/>
        <w:spacing w:before="220"/>
        <w:ind w:firstLine="540"/>
        <w:jc w:val="both"/>
      </w:pPr>
      <w:bookmarkStart w:id="3" w:name="P42"/>
      <w:bookmarkEnd w:id="3"/>
      <w:r>
        <w:t>2. Лицо, замещающее государственную должность, представляет ежегодно:</w:t>
      </w:r>
    </w:p>
    <w:p w:rsidR="008444A2" w:rsidRDefault="008444A2">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444A2" w:rsidRDefault="008444A2">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444A2" w:rsidRDefault="008444A2">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(далее - сведения о расходах), и об источниках получения средств, за счет которых совершены эти сделки (далее - сведения об источниках получения средств).</w:t>
      </w:r>
    </w:p>
    <w:p w:rsidR="008444A2" w:rsidRDefault="008444A2">
      <w:pPr>
        <w:pStyle w:val="ConsPlusNormal"/>
        <w:jc w:val="both"/>
      </w:pPr>
      <w:r>
        <w:t xml:space="preserve">(п. 3 введен </w:t>
      </w:r>
      <w:hyperlink r:id="rId30">
        <w:r>
          <w:rPr>
            <w:color w:val="0000FF"/>
          </w:rPr>
          <w:t>Законом</w:t>
        </w:r>
      </w:hyperlink>
      <w:r>
        <w:t xml:space="preserve"> Тульской области от 02.03.2015 N 2265-ЗТО; в ред. Законов Тульской области от 27.11.2020 </w:t>
      </w:r>
      <w:hyperlink r:id="rId31">
        <w:r>
          <w:rPr>
            <w:color w:val="0000FF"/>
          </w:rPr>
          <w:t>N 97-ЗТО</w:t>
        </w:r>
      </w:hyperlink>
      <w:r>
        <w:t xml:space="preserve">, от 04.05.2022 </w:t>
      </w:r>
      <w:hyperlink r:id="rId32">
        <w:r>
          <w:rPr>
            <w:color w:val="0000FF"/>
          </w:rPr>
          <w:t>N 31-ЗТО</w:t>
        </w:r>
      </w:hyperlink>
      <w:r>
        <w:t>)</w:t>
      </w:r>
    </w:p>
    <w:p w:rsidR="008444A2" w:rsidRDefault="008444A2">
      <w:pPr>
        <w:pStyle w:val="ConsPlusNormal"/>
        <w:spacing w:before="220"/>
        <w:ind w:firstLine="540"/>
        <w:jc w:val="both"/>
      </w:pPr>
      <w:r>
        <w:t xml:space="preserve">2-1. Сведения, предусмотренные </w:t>
      </w:r>
      <w:hyperlink w:anchor="P39">
        <w:r>
          <w:rPr>
            <w:color w:val="0000FF"/>
          </w:rPr>
          <w:t>частями 1</w:t>
        </w:r>
      </w:hyperlink>
      <w:r>
        <w:t xml:space="preserve"> и </w:t>
      </w:r>
      <w:hyperlink w:anchor="P42">
        <w:r>
          <w:rPr>
            <w:color w:val="0000FF"/>
          </w:rPr>
          <w:t>2</w:t>
        </w:r>
      </w:hyperlink>
      <w:r>
        <w:t xml:space="preserve"> настоящей статьи, включают в себя в том числе сведения:</w:t>
      </w:r>
    </w:p>
    <w:p w:rsidR="008444A2" w:rsidRDefault="008444A2">
      <w:pPr>
        <w:pStyle w:val="ConsPlusNormal"/>
        <w:jc w:val="both"/>
      </w:pPr>
      <w:r>
        <w:t xml:space="preserve">(в ред. </w:t>
      </w:r>
      <w:hyperlink r:id="rId33">
        <w:r>
          <w:rPr>
            <w:color w:val="0000FF"/>
          </w:rPr>
          <w:t>Закона</w:t>
        </w:r>
      </w:hyperlink>
      <w:r>
        <w:t xml:space="preserve"> Тульской области от 27.11.2020 N 97-ЗТО)</w:t>
      </w:r>
    </w:p>
    <w:p w:rsidR="008444A2" w:rsidRDefault="008444A2">
      <w:pPr>
        <w:pStyle w:val="ConsPlusNormal"/>
        <w:spacing w:before="220"/>
        <w:ind w:firstLine="540"/>
        <w:jc w:val="both"/>
      </w:pPr>
      <w:r>
        <w:lastRenderedPageBreak/>
        <w:t>1) о счетах (вкладах) и наличных денежных средствах в иностранных банках, расположенных за пределами территории Российской Федерации;</w:t>
      </w:r>
    </w:p>
    <w:p w:rsidR="008444A2" w:rsidRDefault="008444A2">
      <w:pPr>
        <w:pStyle w:val="ConsPlusNormal"/>
        <w:spacing w:before="220"/>
        <w:ind w:firstLine="540"/>
        <w:jc w:val="both"/>
      </w:pPr>
      <w:r>
        <w:t>2) о государственных ценных бумагах иностранных государств, об облигациях и акциях иных иностранных эмитентов;</w:t>
      </w:r>
    </w:p>
    <w:p w:rsidR="008444A2" w:rsidRDefault="008444A2">
      <w:pPr>
        <w:pStyle w:val="ConsPlusNormal"/>
        <w:spacing w:before="220"/>
        <w:ind w:firstLine="540"/>
        <w:jc w:val="both"/>
      </w:pPr>
      <w:r>
        <w:t>3) о недвижимом имуществе, находящемся за пределами территории Российской Федерации;</w:t>
      </w:r>
    </w:p>
    <w:p w:rsidR="008444A2" w:rsidRDefault="008444A2">
      <w:pPr>
        <w:pStyle w:val="ConsPlusNormal"/>
        <w:spacing w:before="220"/>
        <w:ind w:firstLine="540"/>
        <w:jc w:val="both"/>
      </w:pPr>
      <w:r>
        <w:t>4) об обязательствах имущественного характера за пределами территории Российской Федерации.</w:t>
      </w:r>
    </w:p>
    <w:p w:rsidR="008444A2" w:rsidRDefault="008444A2">
      <w:pPr>
        <w:pStyle w:val="ConsPlusNormal"/>
        <w:spacing w:before="220"/>
        <w:ind w:firstLine="540"/>
        <w:jc w:val="both"/>
      </w:pPr>
      <w:r>
        <w:t>Указанные сведения отражаются в соответствующих разделах справки, форма которой утверждена Указом Президента Российской Федерации.</w:t>
      </w:r>
    </w:p>
    <w:p w:rsidR="008444A2" w:rsidRDefault="008444A2">
      <w:pPr>
        <w:pStyle w:val="ConsPlusNormal"/>
        <w:jc w:val="both"/>
      </w:pPr>
      <w:r>
        <w:t xml:space="preserve">(в ред. </w:t>
      </w:r>
      <w:hyperlink r:id="rId34">
        <w:r>
          <w:rPr>
            <w:color w:val="0000FF"/>
          </w:rPr>
          <w:t>Закона</w:t>
        </w:r>
      </w:hyperlink>
      <w:r>
        <w:t xml:space="preserve"> Тульской области от 20.11.2014 N 2210-ЗТО)</w:t>
      </w:r>
    </w:p>
    <w:p w:rsidR="008444A2" w:rsidRDefault="008444A2">
      <w:pPr>
        <w:pStyle w:val="ConsPlusNormal"/>
        <w:jc w:val="both"/>
      </w:pPr>
      <w:r>
        <w:t xml:space="preserve">(часть 2-1 введена </w:t>
      </w:r>
      <w:hyperlink r:id="rId35">
        <w:r>
          <w:rPr>
            <w:color w:val="0000FF"/>
          </w:rPr>
          <w:t>Законом</w:t>
        </w:r>
      </w:hyperlink>
      <w:r>
        <w:t xml:space="preserve"> Тульской области от 25.04.2013 N 1940-ЗТО)</w:t>
      </w:r>
    </w:p>
    <w:p w:rsidR="008444A2" w:rsidRDefault="008444A2">
      <w:pPr>
        <w:pStyle w:val="ConsPlusNormal"/>
        <w:spacing w:before="220"/>
        <w:ind w:firstLine="540"/>
        <w:jc w:val="both"/>
      </w:pPr>
      <w:r>
        <w:t>3. В случае, если гражданин, претендующий на замещение государственной должности, или лицо, замещающее государственную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Законом.</w:t>
      </w:r>
    </w:p>
    <w:p w:rsidR="008444A2" w:rsidRDefault="008444A2">
      <w:pPr>
        <w:pStyle w:val="ConsPlusNormal"/>
        <w:jc w:val="both"/>
      </w:pPr>
      <w:r>
        <w:t xml:space="preserve">(в ред. </w:t>
      </w:r>
      <w:hyperlink r:id="rId36">
        <w:r>
          <w:rPr>
            <w:color w:val="0000FF"/>
          </w:rPr>
          <w:t>Закона</w:t>
        </w:r>
      </w:hyperlink>
      <w:r>
        <w:t xml:space="preserve"> Тульской области от 02.03.2015 N 2265-ЗТО)</w:t>
      </w:r>
    </w:p>
    <w:p w:rsidR="008444A2" w:rsidRDefault="008444A2">
      <w:pPr>
        <w:pStyle w:val="ConsPlusNormal"/>
        <w:spacing w:before="220"/>
        <w:ind w:firstLine="540"/>
        <w:jc w:val="both"/>
      </w:pPr>
      <w:r>
        <w:t xml:space="preserve">4. Лицо, замещающее государственную должность, может представить уточненные сведения в течение одного месяца после окончания срока, указанного в </w:t>
      </w:r>
      <w:hyperlink w:anchor="P30">
        <w:r>
          <w:rPr>
            <w:color w:val="0000FF"/>
          </w:rPr>
          <w:t>части 2 статьи 1</w:t>
        </w:r>
      </w:hyperlink>
      <w:r>
        <w:t xml:space="preserve"> настоящего Закона.</w:t>
      </w:r>
    </w:p>
    <w:p w:rsidR="008444A2" w:rsidRDefault="008444A2">
      <w:pPr>
        <w:pStyle w:val="ConsPlusNormal"/>
        <w:jc w:val="both"/>
      </w:pPr>
      <w:r>
        <w:t xml:space="preserve">(в ред. Законов Тульской области от 17.05.2012 </w:t>
      </w:r>
      <w:hyperlink r:id="rId37">
        <w:r>
          <w:rPr>
            <w:color w:val="0000FF"/>
          </w:rPr>
          <w:t>N 1759-ЗТО</w:t>
        </w:r>
      </w:hyperlink>
      <w:r>
        <w:t xml:space="preserve">, от 20.11.2014 </w:t>
      </w:r>
      <w:hyperlink r:id="rId38">
        <w:r>
          <w:rPr>
            <w:color w:val="0000FF"/>
          </w:rPr>
          <w:t>N 2210-ЗТО</w:t>
        </w:r>
      </w:hyperlink>
      <w:r>
        <w:t>)</w:t>
      </w:r>
    </w:p>
    <w:p w:rsidR="008444A2" w:rsidRDefault="008444A2">
      <w:pPr>
        <w:pStyle w:val="ConsPlusNormal"/>
        <w:spacing w:before="220"/>
        <w:ind w:firstLine="540"/>
        <w:jc w:val="both"/>
      </w:pPr>
      <w:r>
        <w:t xml:space="preserve">5. Гражданин, претендующий на замещение государственной должности, может представить уточненные сведения в течение одного месяца со дня представления сведений в соответствии с </w:t>
      </w:r>
      <w:hyperlink w:anchor="P28">
        <w:r>
          <w:rPr>
            <w:color w:val="0000FF"/>
          </w:rPr>
          <w:t>частью 1 статьи 1</w:t>
        </w:r>
      </w:hyperlink>
      <w:r>
        <w:t xml:space="preserve"> настоящего Закона.</w:t>
      </w:r>
    </w:p>
    <w:p w:rsidR="008444A2" w:rsidRDefault="008444A2">
      <w:pPr>
        <w:pStyle w:val="ConsPlusNormal"/>
        <w:jc w:val="both"/>
      </w:pPr>
      <w:r>
        <w:t xml:space="preserve">(часть 5 в ред. </w:t>
      </w:r>
      <w:hyperlink r:id="rId39">
        <w:r>
          <w:rPr>
            <w:color w:val="0000FF"/>
          </w:rPr>
          <w:t>Закона</w:t>
        </w:r>
      </w:hyperlink>
      <w:r>
        <w:t xml:space="preserve"> Тульской области от 20.11.2014 N 2210-ЗТО)</w:t>
      </w:r>
    </w:p>
    <w:p w:rsidR="008444A2" w:rsidRDefault="008444A2">
      <w:pPr>
        <w:pStyle w:val="ConsPlusNormal"/>
        <w:spacing w:before="220"/>
        <w:ind w:firstLine="540"/>
        <w:jc w:val="both"/>
      </w:pPr>
      <w:r>
        <w:t>5-1. В случае непредставления по объективным причинам лицом, замещающим государственную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координации работы по противодействию коррупции в Тульской области в порядке, установленном Губернатором Тульской области.</w:t>
      </w:r>
    </w:p>
    <w:p w:rsidR="008444A2" w:rsidRDefault="008444A2">
      <w:pPr>
        <w:pStyle w:val="ConsPlusNormal"/>
        <w:jc w:val="both"/>
      </w:pPr>
      <w:r>
        <w:t xml:space="preserve">(часть 5-1 введена </w:t>
      </w:r>
      <w:hyperlink r:id="rId40">
        <w:r>
          <w:rPr>
            <w:color w:val="0000FF"/>
          </w:rPr>
          <w:t>Законом</w:t>
        </w:r>
      </w:hyperlink>
      <w:r>
        <w:t xml:space="preserve"> Тульской области от 25.09.2015 N 2351-ЗТО)</w:t>
      </w:r>
    </w:p>
    <w:p w:rsidR="008444A2" w:rsidRDefault="008444A2">
      <w:pPr>
        <w:pStyle w:val="ConsPlusNormal"/>
        <w:spacing w:before="220"/>
        <w:ind w:firstLine="540"/>
        <w:jc w:val="both"/>
      </w:pPr>
      <w:r>
        <w:t>6. Сведения о доходах, расходах, об имуществе и обязательствах имущественного характера, представляемые в соответствии с настоящим Законом гражданами, претендующими на замещение государственных должностей, и лицами, замещающими государственные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8444A2" w:rsidRDefault="008444A2">
      <w:pPr>
        <w:pStyle w:val="ConsPlusNormal"/>
        <w:jc w:val="both"/>
      </w:pPr>
      <w:r>
        <w:t xml:space="preserve">(в ред. </w:t>
      </w:r>
      <w:hyperlink r:id="rId41">
        <w:r>
          <w:rPr>
            <w:color w:val="0000FF"/>
          </w:rPr>
          <w:t>Закона</w:t>
        </w:r>
      </w:hyperlink>
      <w:r>
        <w:t xml:space="preserve"> Тульской области от 02.03.2015 N 2265-ЗТО)</w:t>
      </w:r>
    </w:p>
    <w:p w:rsidR="008444A2" w:rsidRDefault="008444A2">
      <w:pPr>
        <w:pStyle w:val="ConsPlusNormal"/>
        <w:spacing w:before="220"/>
        <w:ind w:firstLine="540"/>
        <w:jc w:val="both"/>
      </w:pPr>
      <w: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гражданами, претендующими на замещение государственных должностей, и лицами, замещающими государственные должности, осуществляется в порядке, установленном Губернатором Тульской области.</w:t>
      </w:r>
    </w:p>
    <w:p w:rsidR="008444A2" w:rsidRDefault="008444A2">
      <w:pPr>
        <w:pStyle w:val="ConsPlusNormal"/>
        <w:jc w:val="both"/>
      </w:pPr>
      <w:r>
        <w:t xml:space="preserve">(в ред. Законов Тульской области от 02.03.2015 </w:t>
      </w:r>
      <w:hyperlink r:id="rId42">
        <w:r>
          <w:rPr>
            <w:color w:val="0000FF"/>
          </w:rPr>
          <w:t>N 2265-ЗТО</w:t>
        </w:r>
      </w:hyperlink>
      <w:r>
        <w:t xml:space="preserve">, от 25.09.2015 </w:t>
      </w:r>
      <w:hyperlink r:id="rId43">
        <w:r>
          <w:rPr>
            <w:color w:val="0000FF"/>
          </w:rPr>
          <w:t>N 2351-ЗТО</w:t>
        </w:r>
      </w:hyperlink>
      <w:r>
        <w:t>)</w:t>
      </w:r>
    </w:p>
    <w:p w:rsidR="008444A2" w:rsidRDefault="008444A2">
      <w:pPr>
        <w:pStyle w:val="ConsPlusNormal"/>
        <w:spacing w:before="220"/>
        <w:ind w:firstLine="540"/>
        <w:jc w:val="both"/>
      </w:pPr>
      <w:r>
        <w:t xml:space="preserve">8. Подлинники справок о доходах, расходах, об имуществе и обязательствах имущественного </w:t>
      </w:r>
      <w:r>
        <w:lastRenderedPageBreak/>
        <w:t>характера, поступивших в орган по профилактике коррупционных и иных правонарушений, и информация о результатах проверки достоверности и полноты этих сведений по окончании календарного года направляются в кадровые службы аппаратов соответствующих органов государственной власти (государственных органов) Тульской области (далее - кадровая служба) для приобщения к личным делам.</w:t>
      </w:r>
    </w:p>
    <w:p w:rsidR="008444A2" w:rsidRDefault="008444A2">
      <w:pPr>
        <w:pStyle w:val="ConsPlusNormal"/>
        <w:jc w:val="both"/>
      </w:pPr>
      <w:r>
        <w:t xml:space="preserve">(часть 8 в ред. </w:t>
      </w:r>
      <w:hyperlink r:id="rId44">
        <w:r>
          <w:rPr>
            <w:color w:val="0000FF"/>
          </w:rPr>
          <w:t>Закона</w:t>
        </w:r>
      </w:hyperlink>
      <w:r>
        <w:t xml:space="preserve"> Тульской области от 25.09.2015 N 2351-ЗТО)</w:t>
      </w:r>
    </w:p>
    <w:p w:rsidR="008444A2" w:rsidRDefault="008444A2">
      <w:pPr>
        <w:pStyle w:val="ConsPlusNormal"/>
        <w:spacing w:before="220"/>
        <w:ind w:firstLine="540"/>
        <w:jc w:val="both"/>
      </w:pPr>
      <w:r>
        <w:t xml:space="preserve">9. Утратила силу. - </w:t>
      </w:r>
      <w:hyperlink r:id="rId45">
        <w:r>
          <w:rPr>
            <w:color w:val="0000FF"/>
          </w:rPr>
          <w:t>Закон</w:t>
        </w:r>
      </w:hyperlink>
      <w:r>
        <w:t xml:space="preserve"> Тульской области от 25.09.2015 N 2351-ЗТО.</w:t>
      </w:r>
    </w:p>
    <w:p w:rsidR="008444A2" w:rsidRDefault="008444A2">
      <w:pPr>
        <w:pStyle w:val="ConsPlusNormal"/>
        <w:jc w:val="both"/>
      </w:pPr>
    </w:p>
    <w:p w:rsidR="008444A2" w:rsidRDefault="008444A2">
      <w:pPr>
        <w:pStyle w:val="ConsPlusTitle"/>
        <w:ind w:firstLine="540"/>
        <w:jc w:val="both"/>
        <w:outlineLvl w:val="1"/>
      </w:pPr>
      <w:r>
        <w:t>Статья 3</w:t>
      </w:r>
    </w:p>
    <w:p w:rsidR="008444A2" w:rsidRDefault="008444A2">
      <w:pPr>
        <w:pStyle w:val="ConsPlusNormal"/>
        <w:jc w:val="both"/>
      </w:pPr>
    </w:p>
    <w:p w:rsidR="008444A2" w:rsidRDefault="008444A2">
      <w:pPr>
        <w:pStyle w:val="ConsPlusNormal"/>
        <w:ind w:firstLine="540"/>
        <w:jc w:val="both"/>
      </w:pPr>
      <w:r>
        <w:t>1. Сведения о доходах, об имуществе и обязательствах имущественного характера, а также сведения об источниках получения средств, представленные в соответствии с настоящим Законом лицами, замещающими государственные должности, размещаются на официальном сайте соответствующего органа государственной власти (государственного органа) Тульской области (далее - официальный сайт), а в случае отсутствия этих сведений на официальном сайте - предоставляются средствам массовой информации для опубликования по их запросам.</w:t>
      </w:r>
    </w:p>
    <w:p w:rsidR="008444A2" w:rsidRDefault="008444A2">
      <w:pPr>
        <w:pStyle w:val="ConsPlusNormal"/>
        <w:jc w:val="both"/>
      </w:pPr>
      <w:r>
        <w:t xml:space="preserve">(в ред. </w:t>
      </w:r>
      <w:hyperlink r:id="rId46">
        <w:r>
          <w:rPr>
            <w:color w:val="0000FF"/>
          </w:rPr>
          <w:t>Закона</w:t>
        </w:r>
      </w:hyperlink>
      <w:r>
        <w:t xml:space="preserve"> Тульской области от 02.03.2015 N 2265-ЗТО)</w:t>
      </w:r>
    </w:p>
    <w:p w:rsidR="008444A2" w:rsidRDefault="008444A2">
      <w:pPr>
        <w:pStyle w:val="ConsPlusNormal"/>
        <w:spacing w:before="220"/>
        <w:ind w:firstLine="540"/>
        <w:jc w:val="both"/>
      </w:pPr>
      <w:bookmarkStart w:id="4" w:name="P76"/>
      <w:bookmarkEnd w:id="4"/>
      <w:r>
        <w:t>2.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8444A2" w:rsidRDefault="008444A2">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8444A2" w:rsidRDefault="008444A2">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его супруге (супругу) и несовершеннолетним детям;</w:t>
      </w:r>
    </w:p>
    <w:p w:rsidR="008444A2" w:rsidRDefault="008444A2">
      <w:pPr>
        <w:pStyle w:val="ConsPlusNormal"/>
        <w:spacing w:before="220"/>
        <w:ind w:firstLine="540"/>
        <w:jc w:val="both"/>
      </w:pPr>
      <w:r>
        <w:t>3) годовой доход лица, замещающего государственную должность, его супруги (супруга) и несовершеннолетних детей, указанный в справках о доходах, расходах, об имуществе и обязательствах имущественного характера.</w:t>
      </w:r>
    </w:p>
    <w:p w:rsidR="008444A2" w:rsidRDefault="008444A2">
      <w:pPr>
        <w:pStyle w:val="ConsPlusNormal"/>
        <w:jc w:val="both"/>
      </w:pPr>
      <w:r>
        <w:t xml:space="preserve">(в ред. </w:t>
      </w:r>
      <w:hyperlink r:id="rId47">
        <w:r>
          <w:rPr>
            <w:color w:val="0000FF"/>
          </w:rPr>
          <w:t>Закона</w:t>
        </w:r>
      </w:hyperlink>
      <w:r>
        <w:t xml:space="preserve"> Тульской области от 02.03.2015 N 2265-ЗТО)</w:t>
      </w:r>
    </w:p>
    <w:p w:rsidR="008444A2" w:rsidRDefault="008444A2">
      <w:pPr>
        <w:pStyle w:val="ConsPlusNormal"/>
        <w:spacing w:before="220"/>
        <w:ind w:firstLine="540"/>
        <w:jc w:val="both"/>
      </w:pPr>
      <w:r>
        <w:t>3.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а также сведениях об источниках получения средств запрещается указывать:</w:t>
      </w:r>
    </w:p>
    <w:p w:rsidR="008444A2" w:rsidRDefault="008444A2">
      <w:pPr>
        <w:pStyle w:val="ConsPlusNormal"/>
        <w:jc w:val="both"/>
      </w:pPr>
      <w:r>
        <w:t xml:space="preserve">(в ред. </w:t>
      </w:r>
      <w:hyperlink r:id="rId48">
        <w:r>
          <w:rPr>
            <w:color w:val="0000FF"/>
          </w:rPr>
          <w:t>Закона</w:t>
        </w:r>
      </w:hyperlink>
      <w:r>
        <w:t xml:space="preserve"> Тульской области от 02.03.2015 N 2265-ЗТО)</w:t>
      </w:r>
    </w:p>
    <w:p w:rsidR="008444A2" w:rsidRDefault="008444A2">
      <w:pPr>
        <w:pStyle w:val="ConsPlusNormal"/>
        <w:spacing w:before="220"/>
        <w:ind w:firstLine="540"/>
        <w:jc w:val="both"/>
      </w:pPr>
      <w:r>
        <w:t xml:space="preserve">1) иные сведения (кроме указанных в </w:t>
      </w:r>
      <w:hyperlink w:anchor="P76">
        <w:r>
          <w:rPr>
            <w:color w:val="0000FF"/>
          </w:rPr>
          <w:t>части 2</w:t>
        </w:r>
      </w:hyperlink>
      <w:r>
        <w:t xml:space="preserve"> настоящей статьи) о доходах лица, замещающего государственную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444A2" w:rsidRDefault="008444A2">
      <w:pPr>
        <w:pStyle w:val="ConsPlusNormal"/>
        <w:spacing w:before="220"/>
        <w:ind w:firstLine="540"/>
        <w:jc w:val="both"/>
      </w:pPr>
      <w:r>
        <w:t>2) персональные данные супруги (супруга), детей и иных членов семьи лица, замещающего государственную должность;</w:t>
      </w:r>
    </w:p>
    <w:p w:rsidR="008444A2" w:rsidRDefault="008444A2">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его супруги (супруга), детей и иных членов семьи;</w:t>
      </w:r>
    </w:p>
    <w:p w:rsidR="008444A2" w:rsidRDefault="008444A2">
      <w:pPr>
        <w:pStyle w:val="ConsPlusNormal"/>
        <w:spacing w:before="220"/>
        <w:ind w:firstLine="540"/>
        <w:jc w:val="both"/>
      </w:pPr>
      <w:r>
        <w:t xml:space="preserve">4) данные, позволяющие определить местонахождение объектов недвижимого имущества, </w:t>
      </w:r>
      <w:r>
        <w:lastRenderedPageBreak/>
        <w:t>принадлежащих лицу, замещающему государственную должность, его супруге (супругу), детям, иным членам семьи на праве собственности или находящихся в их пользовании;</w:t>
      </w:r>
    </w:p>
    <w:p w:rsidR="008444A2" w:rsidRDefault="008444A2">
      <w:pPr>
        <w:pStyle w:val="ConsPlusNormal"/>
        <w:spacing w:before="220"/>
        <w:ind w:firstLine="540"/>
        <w:jc w:val="both"/>
      </w:pPr>
      <w:r>
        <w:t>5) информацию, отнесенную к государственной тайне или являющуюся информацией, в отношении которой установлено требование об обеспечении ее конфиденциальности.</w:t>
      </w:r>
    </w:p>
    <w:p w:rsidR="008444A2" w:rsidRDefault="008444A2">
      <w:pPr>
        <w:pStyle w:val="ConsPlusNormal"/>
        <w:jc w:val="both"/>
      </w:pPr>
      <w:r>
        <w:t xml:space="preserve">(п. 5 в ред. </w:t>
      </w:r>
      <w:hyperlink r:id="rId49">
        <w:r>
          <w:rPr>
            <w:color w:val="0000FF"/>
          </w:rPr>
          <w:t>Закона</w:t>
        </w:r>
      </w:hyperlink>
      <w:r>
        <w:t xml:space="preserve"> Тульской области от 18.10.2011 N 1655-ЗТО)</w:t>
      </w:r>
    </w:p>
    <w:p w:rsidR="008444A2" w:rsidRDefault="008444A2">
      <w:pPr>
        <w:pStyle w:val="ConsPlusNormal"/>
        <w:spacing w:before="220"/>
        <w:ind w:firstLine="540"/>
        <w:jc w:val="both"/>
      </w:pPr>
      <w:r>
        <w:t xml:space="preserve">4. Сведения о доходах, об имуществе и обязательствах имущественного характера, указанные в </w:t>
      </w:r>
      <w:hyperlink w:anchor="P42">
        <w:r>
          <w:rPr>
            <w:color w:val="0000FF"/>
          </w:rPr>
          <w:t>части 2</w:t>
        </w:r>
      </w:hyperlink>
      <w:r>
        <w:t xml:space="preserve"> настоящей статьи, а также сведения об источниках получения средств за весь период замещения лицом государственной должности находятся на официальном сайте того государственного органа, в котором лицо замещает государственную должность, и ежегодно обновляются в течение 14 рабочих дней со дня истечения срока, установленного </w:t>
      </w:r>
      <w:hyperlink w:anchor="P30">
        <w:r>
          <w:rPr>
            <w:color w:val="0000FF"/>
          </w:rPr>
          <w:t>частью 2 статьи 1</w:t>
        </w:r>
      </w:hyperlink>
      <w:r>
        <w:t xml:space="preserve"> настоящего Закона.</w:t>
      </w:r>
    </w:p>
    <w:p w:rsidR="008444A2" w:rsidRDefault="008444A2">
      <w:pPr>
        <w:pStyle w:val="ConsPlusNormal"/>
        <w:jc w:val="both"/>
      </w:pPr>
      <w:r>
        <w:t xml:space="preserve">(в ред. Законов Тульской области от 30.09.2013 </w:t>
      </w:r>
      <w:hyperlink r:id="rId50">
        <w:r>
          <w:rPr>
            <w:color w:val="0000FF"/>
          </w:rPr>
          <w:t>N 1991-ЗТО</w:t>
        </w:r>
      </w:hyperlink>
      <w:r>
        <w:t xml:space="preserve">, от 02.03.2015 </w:t>
      </w:r>
      <w:hyperlink r:id="rId51">
        <w:r>
          <w:rPr>
            <w:color w:val="0000FF"/>
          </w:rPr>
          <w:t>N 2265-ЗТО</w:t>
        </w:r>
      </w:hyperlink>
      <w:r>
        <w:t>)</w:t>
      </w:r>
    </w:p>
    <w:p w:rsidR="008444A2" w:rsidRDefault="008444A2">
      <w:pPr>
        <w:pStyle w:val="ConsPlusNormal"/>
        <w:spacing w:before="220"/>
        <w:ind w:firstLine="540"/>
        <w:jc w:val="both"/>
      </w:pPr>
      <w:r>
        <w:t xml:space="preserve">5. Орган по профилактике коррупционных и иных правонарушений в течение пяти рабочих дней со дня истечения срока, установленного </w:t>
      </w:r>
      <w:hyperlink w:anchor="P30">
        <w:r>
          <w:rPr>
            <w:color w:val="0000FF"/>
          </w:rPr>
          <w:t>частью 2 статьи 1</w:t>
        </w:r>
      </w:hyperlink>
      <w:r>
        <w:t xml:space="preserve"> настоящего Закона, направляет сведения о доходах, об имуществе и обязательствах имущественного характера, указанные в </w:t>
      </w:r>
      <w:hyperlink w:anchor="P76">
        <w:r>
          <w:rPr>
            <w:color w:val="0000FF"/>
          </w:rPr>
          <w:t>части 2</w:t>
        </w:r>
      </w:hyperlink>
      <w:r>
        <w:t xml:space="preserve"> настоящей статьи, а также сведения об источниках получения средств в соответствующую кадровую службу, которая обеспечивает их размещение на официальном сайте в порядке, установленном для размещения информации на официальном сайте.</w:t>
      </w:r>
    </w:p>
    <w:p w:rsidR="008444A2" w:rsidRDefault="008444A2">
      <w:pPr>
        <w:pStyle w:val="ConsPlusNormal"/>
        <w:jc w:val="both"/>
      </w:pPr>
      <w:r>
        <w:t xml:space="preserve">(часть 5 в ред. </w:t>
      </w:r>
      <w:hyperlink r:id="rId52">
        <w:r>
          <w:rPr>
            <w:color w:val="0000FF"/>
          </w:rPr>
          <w:t>Закона</w:t>
        </w:r>
      </w:hyperlink>
      <w:r>
        <w:t xml:space="preserve"> Тульской области от 25.09.2015 N 2351-ЗТО)</w:t>
      </w:r>
    </w:p>
    <w:p w:rsidR="008444A2" w:rsidRDefault="008444A2">
      <w:pPr>
        <w:pStyle w:val="ConsPlusNormal"/>
        <w:spacing w:before="220"/>
        <w:ind w:firstLine="540"/>
        <w:jc w:val="both"/>
      </w:pPr>
      <w:r>
        <w:t>6. Кадровая служба:</w:t>
      </w:r>
    </w:p>
    <w:p w:rsidR="008444A2" w:rsidRDefault="008444A2">
      <w:pPr>
        <w:pStyle w:val="ConsPlusNormal"/>
        <w:spacing w:before="220"/>
        <w:ind w:firstLine="540"/>
        <w:jc w:val="both"/>
      </w:pPr>
      <w:r>
        <w:t>1) в течение трех рабочих дней со дня поступления запроса от средства массовой информации сообщает о нем лицу, замещающему государственную должность, в отношении которого поступил запрос;</w:t>
      </w:r>
    </w:p>
    <w:p w:rsidR="008444A2" w:rsidRDefault="008444A2">
      <w:pPr>
        <w:pStyle w:val="ConsPlusNormal"/>
        <w:jc w:val="both"/>
      </w:pPr>
      <w:r>
        <w:t xml:space="preserve">(в ред. </w:t>
      </w:r>
      <w:hyperlink r:id="rId53">
        <w:r>
          <w:rPr>
            <w:color w:val="0000FF"/>
          </w:rPr>
          <w:t>Закона</w:t>
        </w:r>
      </w:hyperlink>
      <w:r>
        <w:t xml:space="preserve"> Тульской области от 30.09.2013 N 1991-ЗТО)</w:t>
      </w:r>
    </w:p>
    <w:p w:rsidR="008444A2" w:rsidRDefault="008444A2">
      <w:pPr>
        <w:pStyle w:val="ConsPlusNormal"/>
        <w:spacing w:before="220"/>
        <w:ind w:firstLine="540"/>
        <w:jc w:val="both"/>
      </w:pPr>
      <w:r>
        <w:t xml:space="preserve">2) в течение семи рабочих дней со дня поступления запроса от средства массовой информации обеспечивает предоставление ему сведений, указанных в </w:t>
      </w:r>
      <w:hyperlink w:anchor="P76">
        <w:r>
          <w:rPr>
            <w:color w:val="0000FF"/>
          </w:rPr>
          <w:t>части 2</w:t>
        </w:r>
      </w:hyperlink>
      <w:r>
        <w:t xml:space="preserve"> настоящей статьи, а также сведений об источниках получения средств в том случае, если запрашиваемые сведения отсутствуют на официальном сайте.</w:t>
      </w:r>
    </w:p>
    <w:p w:rsidR="008444A2" w:rsidRDefault="008444A2">
      <w:pPr>
        <w:pStyle w:val="ConsPlusNormal"/>
        <w:jc w:val="both"/>
      </w:pPr>
      <w:r>
        <w:t xml:space="preserve">(в ред. Законов Тульской области от 30.09.2013 </w:t>
      </w:r>
      <w:hyperlink r:id="rId54">
        <w:r>
          <w:rPr>
            <w:color w:val="0000FF"/>
          </w:rPr>
          <w:t>N 1991-ЗТО</w:t>
        </w:r>
      </w:hyperlink>
      <w:r>
        <w:t xml:space="preserve">, от 02.03.2015 </w:t>
      </w:r>
      <w:hyperlink r:id="rId55">
        <w:r>
          <w:rPr>
            <w:color w:val="0000FF"/>
          </w:rPr>
          <w:t>N 2265-ЗТО</w:t>
        </w:r>
      </w:hyperlink>
      <w:r>
        <w:t>)</w:t>
      </w:r>
    </w:p>
    <w:p w:rsidR="008444A2" w:rsidRDefault="008444A2">
      <w:pPr>
        <w:pStyle w:val="ConsPlusNormal"/>
        <w:jc w:val="both"/>
      </w:pPr>
    </w:p>
    <w:p w:rsidR="008444A2" w:rsidRDefault="008444A2">
      <w:pPr>
        <w:pStyle w:val="ConsPlusTitle"/>
        <w:ind w:firstLine="540"/>
        <w:jc w:val="both"/>
        <w:outlineLvl w:val="1"/>
      </w:pPr>
      <w:r>
        <w:t>Статья 4</w:t>
      </w:r>
    </w:p>
    <w:p w:rsidR="008444A2" w:rsidRDefault="008444A2">
      <w:pPr>
        <w:pStyle w:val="ConsPlusNormal"/>
        <w:jc w:val="both"/>
      </w:pPr>
    </w:p>
    <w:p w:rsidR="008444A2" w:rsidRDefault="008444A2">
      <w:pPr>
        <w:pStyle w:val="ConsPlusNormal"/>
        <w:ind w:firstLine="540"/>
        <w:jc w:val="both"/>
      </w:pPr>
      <w:r>
        <w:t>Настоящий Закон вступает в силу по истечении десяти дней после дня его официального опубликования.</w:t>
      </w:r>
    </w:p>
    <w:p w:rsidR="008444A2" w:rsidRDefault="008444A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44A2">
        <w:tc>
          <w:tcPr>
            <w:tcW w:w="4677" w:type="dxa"/>
            <w:tcBorders>
              <w:top w:val="nil"/>
              <w:left w:val="nil"/>
              <w:bottom w:val="nil"/>
              <w:right w:val="nil"/>
            </w:tcBorders>
          </w:tcPr>
          <w:p w:rsidR="008444A2" w:rsidRDefault="008444A2">
            <w:pPr>
              <w:pStyle w:val="ConsPlusNormal"/>
            </w:pPr>
            <w:r>
              <w:t>Председатель</w:t>
            </w:r>
          </w:p>
          <w:p w:rsidR="008444A2" w:rsidRDefault="008444A2">
            <w:pPr>
              <w:pStyle w:val="ConsPlusNormal"/>
            </w:pPr>
            <w:r>
              <w:t>Тульской областной Думы</w:t>
            </w:r>
          </w:p>
          <w:p w:rsidR="008444A2" w:rsidRDefault="008444A2">
            <w:pPr>
              <w:pStyle w:val="ConsPlusNormal"/>
            </w:pPr>
            <w:r>
              <w:t>И.В.ПАНЧЕНКО</w:t>
            </w:r>
          </w:p>
        </w:tc>
        <w:tc>
          <w:tcPr>
            <w:tcW w:w="4677" w:type="dxa"/>
            <w:tcBorders>
              <w:top w:val="nil"/>
              <w:left w:val="nil"/>
              <w:bottom w:val="nil"/>
              <w:right w:val="nil"/>
            </w:tcBorders>
          </w:tcPr>
          <w:p w:rsidR="008444A2" w:rsidRDefault="008444A2">
            <w:pPr>
              <w:pStyle w:val="ConsPlusNormal"/>
              <w:jc w:val="right"/>
            </w:pPr>
            <w:r>
              <w:t>Губернатор</w:t>
            </w:r>
          </w:p>
          <w:p w:rsidR="008444A2" w:rsidRDefault="008444A2">
            <w:pPr>
              <w:pStyle w:val="ConsPlusNormal"/>
              <w:jc w:val="right"/>
            </w:pPr>
            <w:r>
              <w:t>Тульской области</w:t>
            </w:r>
          </w:p>
          <w:p w:rsidR="008444A2" w:rsidRDefault="008444A2">
            <w:pPr>
              <w:pStyle w:val="ConsPlusNormal"/>
              <w:jc w:val="right"/>
            </w:pPr>
            <w:r>
              <w:t>В.Д.ДУДКА</w:t>
            </w:r>
          </w:p>
        </w:tc>
      </w:tr>
    </w:tbl>
    <w:p w:rsidR="008444A2" w:rsidRDefault="008444A2">
      <w:pPr>
        <w:pStyle w:val="ConsPlusNormal"/>
        <w:spacing w:before="220"/>
      </w:pPr>
      <w:r>
        <w:t>г. Тула</w:t>
      </w:r>
    </w:p>
    <w:p w:rsidR="008444A2" w:rsidRDefault="008444A2">
      <w:pPr>
        <w:pStyle w:val="ConsPlusNormal"/>
        <w:spacing w:before="220"/>
      </w:pPr>
      <w:r>
        <w:t>18 февраля 2010 года</w:t>
      </w:r>
    </w:p>
    <w:p w:rsidR="008444A2" w:rsidRDefault="008444A2">
      <w:pPr>
        <w:pStyle w:val="ConsPlusNormal"/>
        <w:spacing w:before="220"/>
      </w:pPr>
      <w:r>
        <w:t>N 1405-ЗТО</w:t>
      </w: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right"/>
        <w:outlineLvl w:val="0"/>
      </w:pPr>
      <w:r>
        <w:lastRenderedPageBreak/>
        <w:t>Приложение 1</w:t>
      </w:r>
    </w:p>
    <w:p w:rsidR="008444A2" w:rsidRDefault="008444A2">
      <w:pPr>
        <w:pStyle w:val="ConsPlusNormal"/>
        <w:jc w:val="right"/>
      </w:pPr>
      <w:r>
        <w:t>к Закону Тульской области</w:t>
      </w:r>
    </w:p>
    <w:p w:rsidR="008444A2" w:rsidRDefault="008444A2">
      <w:pPr>
        <w:pStyle w:val="ConsPlusNormal"/>
        <w:jc w:val="right"/>
      </w:pPr>
      <w:r>
        <w:t>"О представлении гражданами, претендующими</w:t>
      </w:r>
    </w:p>
    <w:p w:rsidR="008444A2" w:rsidRDefault="008444A2">
      <w:pPr>
        <w:pStyle w:val="ConsPlusNormal"/>
        <w:jc w:val="right"/>
      </w:pPr>
      <w:r>
        <w:t>на замещение государственных должностей</w:t>
      </w:r>
    </w:p>
    <w:p w:rsidR="008444A2" w:rsidRDefault="008444A2">
      <w:pPr>
        <w:pStyle w:val="ConsPlusNormal"/>
        <w:jc w:val="right"/>
      </w:pPr>
      <w:r>
        <w:t>Тульской области, и лицами, замещающими</w:t>
      </w:r>
    </w:p>
    <w:p w:rsidR="008444A2" w:rsidRDefault="008444A2">
      <w:pPr>
        <w:pStyle w:val="ConsPlusNormal"/>
        <w:jc w:val="right"/>
      </w:pPr>
      <w:r>
        <w:t>государственные должности Тульской области,</w:t>
      </w:r>
    </w:p>
    <w:p w:rsidR="008444A2" w:rsidRDefault="008444A2">
      <w:pPr>
        <w:pStyle w:val="ConsPlusNormal"/>
        <w:jc w:val="right"/>
      </w:pPr>
      <w:r>
        <w:t>сведений о доходах, об имуществе и</w:t>
      </w:r>
    </w:p>
    <w:p w:rsidR="008444A2" w:rsidRDefault="008444A2">
      <w:pPr>
        <w:pStyle w:val="ConsPlusNormal"/>
        <w:jc w:val="right"/>
      </w:pPr>
      <w:r>
        <w:t>обязательствах имущественного характера"</w:t>
      </w:r>
    </w:p>
    <w:p w:rsidR="008444A2" w:rsidRDefault="008444A2">
      <w:pPr>
        <w:pStyle w:val="ConsPlusNormal"/>
        <w:jc w:val="both"/>
      </w:pPr>
    </w:p>
    <w:p w:rsidR="008444A2" w:rsidRDefault="008444A2">
      <w:pPr>
        <w:pStyle w:val="ConsPlusNormal"/>
        <w:jc w:val="center"/>
      </w:pPr>
      <w:r>
        <w:t>СПРАВКА</w:t>
      </w:r>
    </w:p>
    <w:p w:rsidR="008444A2" w:rsidRDefault="008444A2">
      <w:pPr>
        <w:pStyle w:val="ConsPlusNormal"/>
        <w:jc w:val="center"/>
      </w:pPr>
      <w:r>
        <w:t>О ДОХОДАХ, ОБ ИМУЩЕСТВЕ И ОБЯЗАТЕЛЬСТВАХ</w:t>
      </w:r>
    </w:p>
    <w:p w:rsidR="008444A2" w:rsidRDefault="008444A2">
      <w:pPr>
        <w:pStyle w:val="ConsPlusNormal"/>
        <w:jc w:val="center"/>
      </w:pPr>
      <w:r>
        <w:t>ИМУЩЕСТВЕННОГО ХАРАКТЕРА ГРАЖДАНИНА,</w:t>
      </w:r>
    </w:p>
    <w:p w:rsidR="008444A2" w:rsidRDefault="008444A2">
      <w:pPr>
        <w:pStyle w:val="ConsPlusNormal"/>
        <w:jc w:val="center"/>
      </w:pPr>
      <w:r>
        <w:t>ПРЕТЕНДУЮЩЕГО НА ЗАМЕЩЕНИЕ ГОСУДАРСТВЕННОЙ</w:t>
      </w:r>
    </w:p>
    <w:p w:rsidR="008444A2" w:rsidRDefault="008444A2">
      <w:pPr>
        <w:pStyle w:val="ConsPlusNormal"/>
        <w:jc w:val="center"/>
      </w:pPr>
      <w:r>
        <w:t>ДОЛЖНОСТИ ТУЛЬСКОЙ ОБЛАСТИ</w:t>
      </w:r>
    </w:p>
    <w:p w:rsidR="008444A2" w:rsidRDefault="008444A2">
      <w:pPr>
        <w:pStyle w:val="ConsPlusNormal"/>
        <w:jc w:val="both"/>
      </w:pPr>
    </w:p>
    <w:p w:rsidR="008444A2" w:rsidRDefault="008444A2">
      <w:pPr>
        <w:pStyle w:val="ConsPlusNormal"/>
        <w:ind w:firstLine="540"/>
        <w:jc w:val="both"/>
      </w:pPr>
      <w:r>
        <w:t xml:space="preserve">Утратила силу с 1 января 2015 года. - </w:t>
      </w:r>
      <w:hyperlink r:id="rId56">
        <w:r>
          <w:rPr>
            <w:color w:val="0000FF"/>
          </w:rPr>
          <w:t>Закон</w:t>
        </w:r>
      </w:hyperlink>
      <w:r>
        <w:t xml:space="preserve"> Тульской области от 20.11.2014 N 2210-ЗТО.</w:t>
      </w: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right"/>
        <w:outlineLvl w:val="0"/>
      </w:pPr>
      <w:r>
        <w:t>Приложение 2</w:t>
      </w:r>
    </w:p>
    <w:p w:rsidR="008444A2" w:rsidRDefault="008444A2">
      <w:pPr>
        <w:pStyle w:val="ConsPlusNormal"/>
        <w:jc w:val="right"/>
      </w:pPr>
      <w:r>
        <w:t>к Закону Тульской области</w:t>
      </w:r>
    </w:p>
    <w:p w:rsidR="008444A2" w:rsidRDefault="008444A2">
      <w:pPr>
        <w:pStyle w:val="ConsPlusNormal"/>
        <w:jc w:val="right"/>
      </w:pPr>
      <w:r>
        <w:t>"О представлении гражданами, претендующими</w:t>
      </w:r>
    </w:p>
    <w:p w:rsidR="008444A2" w:rsidRDefault="008444A2">
      <w:pPr>
        <w:pStyle w:val="ConsPlusNormal"/>
        <w:jc w:val="right"/>
      </w:pPr>
      <w:r>
        <w:t>на замещение государственных должностей</w:t>
      </w:r>
    </w:p>
    <w:p w:rsidR="008444A2" w:rsidRDefault="008444A2">
      <w:pPr>
        <w:pStyle w:val="ConsPlusNormal"/>
        <w:jc w:val="right"/>
      </w:pPr>
      <w:r>
        <w:t>Тульской области, и лицами, замещающими</w:t>
      </w:r>
    </w:p>
    <w:p w:rsidR="008444A2" w:rsidRDefault="008444A2">
      <w:pPr>
        <w:pStyle w:val="ConsPlusNormal"/>
        <w:jc w:val="right"/>
      </w:pPr>
      <w:r>
        <w:t>государственные должности Тульской области,</w:t>
      </w:r>
    </w:p>
    <w:p w:rsidR="008444A2" w:rsidRDefault="008444A2">
      <w:pPr>
        <w:pStyle w:val="ConsPlusNormal"/>
        <w:jc w:val="right"/>
      </w:pPr>
      <w:r>
        <w:t>сведений о доходах, об имуществе и</w:t>
      </w:r>
    </w:p>
    <w:p w:rsidR="008444A2" w:rsidRDefault="008444A2">
      <w:pPr>
        <w:pStyle w:val="ConsPlusNormal"/>
        <w:jc w:val="right"/>
      </w:pPr>
      <w:r>
        <w:t>обязательствах имущественного характера"</w:t>
      </w:r>
    </w:p>
    <w:p w:rsidR="008444A2" w:rsidRDefault="008444A2">
      <w:pPr>
        <w:pStyle w:val="ConsPlusNormal"/>
        <w:jc w:val="both"/>
      </w:pPr>
    </w:p>
    <w:p w:rsidR="008444A2" w:rsidRDefault="008444A2">
      <w:pPr>
        <w:pStyle w:val="ConsPlusNormal"/>
        <w:jc w:val="center"/>
      </w:pPr>
      <w:r>
        <w:t>СПРАВКА</w:t>
      </w:r>
    </w:p>
    <w:p w:rsidR="008444A2" w:rsidRDefault="008444A2">
      <w:pPr>
        <w:pStyle w:val="ConsPlusNormal"/>
        <w:jc w:val="center"/>
      </w:pPr>
      <w:r>
        <w:t>О ДОХОДАХ, ОБ ИМУЩЕСТВЕ И ОБЯЗАТЕЛЬСТВАХ</w:t>
      </w:r>
    </w:p>
    <w:p w:rsidR="008444A2" w:rsidRDefault="008444A2">
      <w:pPr>
        <w:pStyle w:val="ConsPlusNormal"/>
        <w:jc w:val="center"/>
      </w:pPr>
      <w:r>
        <w:t>ИМУЩЕСТВЕННОГО ХАРАКТЕРА СУПРУГИ (СУПРУГА)</w:t>
      </w:r>
    </w:p>
    <w:p w:rsidR="008444A2" w:rsidRDefault="008444A2">
      <w:pPr>
        <w:pStyle w:val="ConsPlusNormal"/>
        <w:jc w:val="center"/>
      </w:pPr>
      <w:r>
        <w:t>И НЕСОВЕРШЕННОЛЕТНИХ ДЕТЕЙ ГРАЖДАНИНА,</w:t>
      </w:r>
    </w:p>
    <w:p w:rsidR="008444A2" w:rsidRDefault="008444A2">
      <w:pPr>
        <w:pStyle w:val="ConsPlusNormal"/>
        <w:jc w:val="center"/>
      </w:pPr>
      <w:r>
        <w:t>ПРЕТЕНДУЮЩЕГО НА ЗАМЕЩЕНИЕ ГОСУДАРСТВЕННОЙ</w:t>
      </w:r>
    </w:p>
    <w:p w:rsidR="008444A2" w:rsidRDefault="008444A2">
      <w:pPr>
        <w:pStyle w:val="ConsPlusNormal"/>
        <w:jc w:val="center"/>
      </w:pPr>
      <w:r>
        <w:t>ДОЛЖНОСТИ ТУЛЬСКОЙ ОБЛАСТИ &lt;1&gt;</w:t>
      </w:r>
    </w:p>
    <w:p w:rsidR="008444A2" w:rsidRDefault="008444A2">
      <w:pPr>
        <w:pStyle w:val="ConsPlusNormal"/>
        <w:jc w:val="both"/>
      </w:pPr>
    </w:p>
    <w:p w:rsidR="008444A2" w:rsidRDefault="008444A2">
      <w:pPr>
        <w:pStyle w:val="ConsPlusNormal"/>
        <w:ind w:firstLine="540"/>
        <w:jc w:val="both"/>
      </w:pPr>
      <w:r>
        <w:t xml:space="preserve">Утратила силу с 1 января 2015 года. - </w:t>
      </w:r>
      <w:hyperlink r:id="rId57">
        <w:r>
          <w:rPr>
            <w:color w:val="0000FF"/>
          </w:rPr>
          <w:t>Закон</w:t>
        </w:r>
      </w:hyperlink>
      <w:r>
        <w:t xml:space="preserve"> Тульской области от 20.11.2014 N 2210-ЗТО.</w:t>
      </w: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right"/>
        <w:outlineLvl w:val="0"/>
      </w:pPr>
      <w:r>
        <w:t>Приложение 3</w:t>
      </w:r>
    </w:p>
    <w:p w:rsidR="008444A2" w:rsidRDefault="008444A2">
      <w:pPr>
        <w:pStyle w:val="ConsPlusNormal"/>
        <w:jc w:val="right"/>
      </w:pPr>
      <w:r>
        <w:t>к Закону Тульской области</w:t>
      </w:r>
    </w:p>
    <w:p w:rsidR="008444A2" w:rsidRDefault="008444A2">
      <w:pPr>
        <w:pStyle w:val="ConsPlusNormal"/>
        <w:jc w:val="right"/>
      </w:pPr>
      <w:r>
        <w:t>"О представлении гражданами, претендующими</w:t>
      </w:r>
    </w:p>
    <w:p w:rsidR="008444A2" w:rsidRDefault="008444A2">
      <w:pPr>
        <w:pStyle w:val="ConsPlusNormal"/>
        <w:jc w:val="right"/>
      </w:pPr>
      <w:r>
        <w:t>на замещение государственных должностей</w:t>
      </w:r>
    </w:p>
    <w:p w:rsidR="008444A2" w:rsidRDefault="008444A2">
      <w:pPr>
        <w:pStyle w:val="ConsPlusNormal"/>
        <w:jc w:val="right"/>
      </w:pPr>
      <w:r>
        <w:t>Тульской области, и лицами, замещающими</w:t>
      </w:r>
    </w:p>
    <w:p w:rsidR="008444A2" w:rsidRDefault="008444A2">
      <w:pPr>
        <w:pStyle w:val="ConsPlusNormal"/>
        <w:jc w:val="right"/>
      </w:pPr>
      <w:r>
        <w:t>государственные должности Тульской области,</w:t>
      </w:r>
    </w:p>
    <w:p w:rsidR="008444A2" w:rsidRDefault="008444A2">
      <w:pPr>
        <w:pStyle w:val="ConsPlusNormal"/>
        <w:jc w:val="right"/>
      </w:pPr>
      <w:r>
        <w:t>сведений о доходах, об имуществе и</w:t>
      </w:r>
    </w:p>
    <w:p w:rsidR="008444A2" w:rsidRDefault="008444A2">
      <w:pPr>
        <w:pStyle w:val="ConsPlusNormal"/>
        <w:jc w:val="right"/>
      </w:pPr>
      <w:r>
        <w:t>обязательствах имущественного характера"</w:t>
      </w:r>
    </w:p>
    <w:p w:rsidR="008444A2" w:rsidRDefault="008444A2">
      <w:pPr>
        <w:pStyle w:val="ConsPlusNormal"/>
        <w:jc w:val="both"/>
      </w:pPr>
    </w:p>
    <w:p w:rsidR="008444A2" w:rsidRDefault="008444A2">
      <w:pPr>
        <w:pStyle w:val="ConsPlusNormal"/>
        <w:jc w:val="center"/>
      </w:pPr>
      <w:r>
        <w:t>СПРАВКА</w:t>
      </w:r>
    </w:p>
    <w:p w:rsidR="008444A2" w:rsidRDefault="008444A2">
      <w:pPr>
        <w:pStyle w:val="ConsPlusNormal"/>
        <w:jc w:val="center"/>
      </w:pPr>
      <w:r>
        <w:t>О ДОХОДАХ, ОБ ИМУЩЕСТВЕ И ОБЯЗАТЕЛЬСТВАХ</w:t>
      </w:r>
    </w:p>
    <w:p w:rsidR="008444A2" w:rsidRDefault="008444A2">
      <w:pPr>
        <w:pStyle w:val="ConsPlusNormal"/>
        <w:jc w:val="center"/>
      </w:pPr>
      <w:r>
        <w:lastRenderedPageBreak/>
        <w:t>ИМУЩЕСТВЕННОГО ХАРАКТЕРА ЛИЦА, ЗАМЕЩАЮЩЕГО</w:t>
      </w:r>
    </w:p>
    <w:p w:rsidR="008444A2" w:rsidRDefault="008444A2">
      <w:pPr>
        <w:pStyle w:val="ConsPlusNormal"/>
        <w:jc w:val="center"/>
      </w:pPr>
      <w:r>
        <w:t>ГОСУДАРСТВЕННУЮ ДОЛЖНОСТЬ ТУЛЬСКОЙ ОБЛАСТИ</w:t>
      </w:r>
    </w:p>
    <w:p w:rsidR="008444A2" w:rsidRDefault="008444A2">
      <w:pPr>
        <w:pStyle w:val="ConsPlusNormal"/>
        <w:jc w:val="both"/>
      </w:pPr>
    </w:p>
    <w:p w:rsidR="008444A2" w:rsidRDefault="008444A2">
      <w:pPr>
        <w:pStyle w:val="ConsPlusNormal"/>
        <w:ind w:firstLine="540"/>
        <w:jc w:val="both"/>
      </w:pPr>
      <w:r>
        <w:t xml:space="preserve">Утратила силу с 1 января 2015 года. - </w:t>
      </w:r>
      <w:hyperlink r:id="rId58">
        <w:r>
          <w:rPr>
            <w:color w:val="0000FF"/>
          </w:rPr>
          <w:t>Закон</w:t>
        </w:r>
      </w:hyperlink>
      <w:r>
        <w:t xml:space="preserve"> Тульской области от 20.11.2014 N 2210-ЗТО.</w:t>
      </w: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both"/>
      </w:pPr>
    </w:p>
    <w:p w:rsidR="008444A2" w:rsidRDefault="008444A2">
      <w:pPr>
        <w:pStyle w:val="ConsPlusNormal"/>
        <w:jc w:val="right"/>
        <w:outlineLvl w:val="0"/>
      </w:pPr>
      <w:r>
        <w:t>Приложение 4</w:t>
      </w:r>
    </w:p>
    <w:p w:rsidR="008444A2" w:rsidRDefault="008444A2">
      <w:pPr>
        <w:pStyle w:val="ConsPlusNormal"/>
        <w:jc w:val="right"/>
      </w:pPr>
      <w:r>
        <w:t>к Закону Тульской области</w:t>
      </w:r>
    </w:p>
    <w:p w:rsidR="008444A2" w:rsidRDefault="008444A2">
      <w:pPr>
        <w:pStyle w:val="ConsPlusNormal"/>
        <w:jc w:val="right"/>
      </w:pPr>
      <w:r>
        <w:t>"О представлении гражданами, претендующими</w:t>
      </w:r>
    </w:p>
    <w:p w:rsidR="008444A2" w:rsidRDefault="008444A2">
      <w:pPr>
        <w:pStyle w:val="ConsPlusNormal"/>
        <w:jc w:val="right"/>
      </w:pPr>
      <w:r>
        <w:t>на замещение государственных должностей</w:t>
      </w:r>
    </w:p>
    <w:p w:rsidR="008444A2" w:rsidRDefault="008444A2">
      <w:pPr>
        <w:pStyle w:val="ConsPlusNormal"/>
        <w:jc w:val="right"/>
      </w:pPr>
      <w:r>
        <w:t>Тульской области, и лицами, замещающими</w:t>
      </w:r>
    </w:p>
    <w:p w:rsidR="008444A2" w:rsidRDefault="008444A2">
      <w:pPr>
        <w:pStyle w:val="ConsPlusNormal"/>
        <w:jc w:val="right"/>
      </w:pPr>
      <w:r>
        <w:t>государственные должности Тульской области,</w:t>
      </w:r>
    </w:p>
    <w:p w:rsidR="008444A2" w:rsidRDefault="008444A2">
      <w:pPr>
        <w:pStyle w:val="ConsPlusNormal"/>
        <w:jc w:val="right"/>
      </w:pPr>
      <w:r>
        <w:t>сведений о доходах, об имуществе и</w:t>
      </w:r>
    </w:p>
    <w:p w:rsidR="008444A2" w:rsidRDefault="008444A2">
      <w:pPr>
        <w:pStyle w:val="ConsPlusNormal"/>
        <w:jc w:val="right"/>
      </w:pPr>
      <w:r>
        <w:t>обязательствах имущественного характера"</w:t>
      </w:r>
    </w:p>
    <w:p w:rsidR="008444A2" w:rsidRDefault="008444A2">
      <w:pPr>
        <w:pStyle w:val="ConsPlusNormal"/>
        <w:jc w:val="both"/>
      </w:pPr>
    </w:p>
    <w:p w:rsidR="008444A2" w:rsidRDefault="008444A2">
      <w:pPr>
        <w:pStyle w:val="ConsPlusNormal"/>
        <w:jc w:val="center"/>
      </w:pPr>
      <w:r>
        <w:t>СПРАВКА</w:t>
      </w:r>
    </w:p>
    <w:p w:rsidR="008444A2" w:rsidRDefault="008444A2">
      <w:pPr>
        <w:pStyle w:val="ConsPlusNormal"/>
        <w:jc w:val="center"/>
      </w:pPr>
      <w:r>
        <w:t>О ДОХОДАХ, ОБ ИМУЩЕСТВЕ И ОБЯЗАТЕЛЬСТВАХ</w:t>
      </w:r>
    </w:p>
    <w:p w:rsidR="008444A2" w:rsidRDefault="008444A2">
      <w:pPr>
        <w:pStyle w:val="ConsPlusNormal"/>
        <w:jc w:val="center"/>
      </w:pPr>
      <w:r>
        <w:t>ИМУЩЕСТВЕННОГО ХАРАКТЕРА СУПРУГИ (СУПРУГА)</w:t>
      </w:r>
    </w:p>
    <w:p w:rsidR="008444A2" w:rsidRDefault="008444A2">
      <w:pPr>
        <w:pStyle w:val="ConsPlusNormal"/>
        <w:jc w:val="center"/>
      </w:pPr>
      <w:r>
        <w:t>И НЕСОВЕРШЕННОЛЕТНИХ ДЕТЕЙ ЛИЦА, ЗАМЕЩАЮЩЕГО</w:t>
      </w:r>
    </w:p>
    <w:p w:rsidR="008444A2" w:rsidRDefault="008444A2">
      <w:pPr>
        <w:pStyle w:val="ConsPlusNormal"/>
        <w:jc w:val="center"/>
      </w:pPr>
      <w:r>
        <w:t>ГОСУДАРСТВЕННУЮ ДОЛЖНОСТЬ ТУЛЬСКОЙ ОБЛАСТИ &lt;1&gt;</w:t>
      </w:r>
    </w:p>
    <w:p w:rsidR="008444A2" w:rsidRDefault="008444A2">
      <w:pPr>
        <w:pStyle w:val="ConsPlusNormal"/>
        <w:jc w:val="both"/>
      </w:pPr>
    </w:p>
    <w:p w:rsidR="008444A2" w:rsidRDefault="008444A2">
      <w:pPr>
        <w:pStyle w:val="ConsPlusNormal"/>
        <w:ind w:firstLine="540"/>
        <w:jc w:val="both"/>
      </w:pPr>
      <w:r>
        <w:t xml:space="preserve">Утратила силу с 1 января 2015 года. - </w:t>
      </w:r>
      <w:hyperlink r:id="rId59">
        <w:r>
          <w:rPr>
            <w:color w:val="0000FF"/>
          </w:rPr>
          <w:t>Закон</w:t>
        </w:r>
      </w:hyperlink>
      <w:r>
        <w:t xml:space="preserve"> Тульской области от 20.11.2014 N 2210-ЗТО.</w:t>
      </w:r>
    </w:p>
    <w:p w:rsidR="008444A2" w:rsidRDefault="008444A2">
      <w:pPr>
        <w:pStyle w:val="ConsPlusNormal"/>
        <w:jc w:val="both"/>
      </w:pPr>
    </w:p>
    <w:p w:rsidR="008444A2" w:rsidRDefault="008444A2">
      <w:pPr>
        <w:pStyle w:val="ConsPlusNormal"/>
        <w:jc w:val="both"/>
      </w:pPr>
    </w:p>
    <w:p w:rsidR="008444A2" w:rsidRDefault="008444A2">
      <w:pPr>
        <w:pStyle w:val="ConsPlusNormal"/>
        <w:pBdr>
          <w:bottom w:val="single" w:sz="6" w:space="0" w:color="auto"/>
        </w:pBdr>
        <w:spacing w:before="100" w:after="100"/>
        <w:jc w:val="both"/>
        <w:rPr>
          <w:sz w:val="2"/>
          <w:szCs w:val="2"/>
        </w:rPr>
      </w:pPr>
    </w:p>
    <w:p w:rsidR="00361FB0" w:rsidRDefault="00361FB0">
      <w:bookmarkStart w:id="5" w:name="_GoBack"/>
      <w:bookmarkEnd w:id="5"/>
    </w:p>
    <w:sectPr w:rsidR="00361FB0" w:rsidSect="00960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A2"/>
    <w:rsid w:val="00361FB0"/>
    <w:rsid w:val="0084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3C19C-1368-4AE7-BCFA-A82843F4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4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44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44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67&amp;n=69090&amp;dst=100007" TargetMode="External"/><Relationship Id="rId18" Type="http://schemas.openxmlformats.org/officeDocument/2006/relationships/hyperlink" Target="https://login.consultant.ru/link/?req=doc&amp;base=RLAW067&amp;n=137142&amp;dst=100152" TargetMode="External"/><Relationship Id="rId26" Type="http://schemas.openxmlformats.org/officeDocument/2006/relationships/hyperlink" Target="https://login.consultant.ru/link/?req=doc&amp;base=RLAW067&amp;n=64601&amp;dst=100010" TargetMode="External"/><Relationship Id="rId39" Type="http://schemas.openxmlformats.org/officeDocument/2006/relationships/hyperlink" Target="https://login.consultant.ru/link/?req=doc&amp;base=RLAW067&amp;n=64601&amp;dst=100014" TargetMode="External"/><Relationship Id="rId21" Type="http://schemas.openxmlformats.org/officeDocument/2006/relationships/hyperlink" Target="https://login.consultant.ru/link/?req=doc&amp;base=RLAW067&amp;n=111465&amp;dst=8" TargetMode="External"/><Relationship Id="rId34" Type="http://schemas.openxmlformats.org/officeDocument/2006/relationships/hyperlink" Target="https://login.consultant.ru/link/?req=doc&amp;base=RLAW067&amp;n=64601&amp;dst=100012" TargetMode="External"/><Relationship Id="rId42" Type="http://schemas.openxmlformats.org/officeDocument/2006/relationships/hyperlink" Target="https://login.consultant.ru/link/?req=doc&amp;base=RLAW067&amp;n=69177&amp;dst=100034" TargetMode="External"/><Relationship Id="rId47" Type="http://schemas.openxmlformats.org/officeDocument/2006/relationships/hyperlink" Target="https://login.consultant.ru/link/?req=doc&amp;base=RLAW067&amp;n=69177&amp;dst=100040" TargetMode="External"/><Relationship Id="rId50" Type="http://schemas.openxmlformats.org/officeDocument/2006/relationships/hyperlink" Target="https://login.consultant.ru/link/?req=doc&amp;base=RLAW067&amp;n=64590&amp;dst=100008" TargetMode="External"/><Relationship Id="rId55" Type="http://schemas.openxmlformats.org/officeDocument/2006/relationships/hyperlink" Target="https://login.consultant.ru/link/?req=doc&amp;base=RLAW067&amp;n=69177&amp;dst=100044" TargetMode="External"/><Relationship Id="rId7" Type="http://schemas.openxmlformats.org/officeDocument/2006/relationships/hyperlink" Target="https://login.consultant.ru/link/?req=doc&amp;base=RLAW067&amp;n=44811&amp;dst=100007" TargetMode="External"/><Relationship Id="rId2" Type="http://schemas.openxmlformats.org/officeDocument/2006/relationships/settings" Target="settings.xml"/><Relationship Id="rId16" Type="http://schemas.openxmlformats.org/officeDocument/2006/relationships/hyperlink" Target="https://login.consultant.ru/link/?req=doc&amp;base=RLAW067&amp;n=116966&amp;dst=100022" TargetMode="External"/><Relationship Id="rId29" Type="http://schemas.openxmlformats.org/officeDocument/2006/relationships/hyperlink" Target="https://login.consultant.ru/link/?req=doc&amp;base=RLAW067&amp;n=92384&amp;dst=100007" TargetMode="External"/><Relationship Id="rId11" Type="http://schemas.openxmlformats.org/officeDocument/2006/relationships/hyperlink" Target="https://login.consultant.ru/link/?req=doc&amp;base=RLAW067&amp;n=69177&amp;dst=100026" TargetMode="External"/><Relationship Id="rId24" Type="http://schemas.openxmlformats.org/officeDocument/2006/relationships/hyperlink" Target="https://login.consultant.ru/link/?req=doc&amp;base=RLAW067&amp;n=69181&amp;dst=100052" TargetMode="External"/><Relationship Id="rId32" Type="http://schemas.openxmlformats.org/officeDocument/2006/relationships/hyperlink" Target="https://login.consultant.ru/link/?req=doc&amp;base=RLAW067&amp;n=116966&amp;dst=100022" TargetMode="External"/><Relationship Id="rId37" Type="http://schemas.openxmlformats.org/officeDocument/2006/relationships/hyperlink" Target="https://login.consultant.ru/link/?req=doc&amp;base=RLAW067&amp;n=44811&amp;dst=100007" TargetMode="External"/><Relationship Id="rId40" Type="http://schemas.openxmlformats.org/officeDocument/2006/relationships/hyperlink" Target="https://login.consultant.ru/link/?req=doc&amp;base=RLAW067&amp;n=69090&amp;dst=100011" TargetMode="External"/><Relationship Id="rId45" Type="http://schemas.openxmlformats.org/officeDocument/2006/relationships/hyperlink" Target="https://login.consultant.ru/link/?req=doc&amp;base=RLAW067&amp;n=69090&amp;dst=100016" TargetMode="External"/><Relationship Id="rId53" Type="http://schemas.openxmlformats.org/officeDocument/2006/relationships/hyperlink" Target="https://login.consultant.ru/link/?req=doc&amp;base=RLAW067&amp;n=64590&amp;dst=100011" TargetMode="External"/><Relationship Id="rId58" Type="http://schemas.openxmlformats.org/officeDocument/2006/relationships/hyperlink" Target="https://login.consultant.ru/link/?req=doc&amp;base=RLAW067&amp;n=64601&amp;dst=100016" TargetMode="External"/><Relationship Id="rId5" Type="http://schemas.openxmlformats.org/officeDocument/2006/relationships/hyperlink" Target="https://login.consultant.ru/link/?req=doc&amp;base=RLAW067&amp;n=121558&amp;dst=100023" TargetMode="External"/><Relationship Id="rId61" Type="http://schemas.openxmlformats.org/officeDocument/2006/relationships/theme" Target="theme/theme1.xml"/><Relationship Id="rId19" Type="http://schemas.openxmlformats.org/officeDocument/2006/relationships/hyperlink" Target="https://login.consultant.ru/link/?req=doc&amp;base=RLAW067&amp;n=137142&amp;dst=100158" TargetMode="External"/><Relationship Id="rId14" Type="http://schemas.openxmlformats.org/officeDocument/2006/relationships/hyperlink" Target="https://login.consultant.ru/link/?req=doc&amp;base=RLAW067&amp;n=92384&amp;dst=100007" TargetMode="External"/><Relationship Id="rId22" Type="http://schemas.openxmlformats.org/officeDocument/2006/relationships/hyperlink" Target="https://login.consultant.ru/link/?req=doc&amp;base=RLAW067&amp;n=42791&amp;dst=100007" TargetMode="External"/><Relationship Id="rId27" Type="http://schemas.openxmlformats.org/officeDocument/2006/relationships/hyperlink" Target="https://login.consultant.ru/link/?req=doc&amp;base=RLAW067&amp;n=69177&amp;dst=100028" TargetMode="External"/><Relationship Id="rId30" Type="http://schemas.openxmlformats.org/officeDocument/2006/relationships/hyperlink" Target="https://login.consultant.ru/link/?req=doc&amp;base=RLAW067&amp;n=69177&amp;dst=100030" TargetMode="External"/><Relationship Id="rId35" Type="http://schemas.openxmlformats.org/officeDocument/2006/relationships/hyperlink" Target="https://login.consultant.ru/link/?req=doc&amp;base=RLAW067&amp;n=64602&amp;dst=100008" TargetMode="External"/><Relationship Id="rId43" Type="http://schemas.openxmlformats.org/officeDocument/2006/relationships/hyperlink" Target="https://login.consultant.ru/link/?req=doc&amp;base=RLAW067&amp;n=69090&amp;dst=100013" TargetMode="External"/><Relationship Id="rId48" Type="http://schemas.openxmlformats.org/officeDocument/2006/relationships/hyperlink" Target="https://login.consultant.ru/link/?req=doc&amp;base=RLAW067&amp;n=69177&amp;dst=100041" TargetMode="External"/><Relationship Id="rId56" Type="http://schemas.openxmlformats.org/officeDocument/2006/relationships/hyperlink" Target="https://login.consultant.ru/link/?req=doc&amp;base=RLAW067&amp;n=64601&amp;dst=100016" TargetMode="External"/><Relationship Id="rId8" Type="http://schemas.openxmlformats.org/officeDocument/2006/relationships/hyperlink" Target="https://login.consultant.ru/link/?req=doc&amp;base=RLAW067&amp;n=64602&amp;dst=100007" TargetMode="External"/><Relationship Id="rId51" Type="http://schemas.openxmlformats.org/officeDocument/2006/relationships/hyperlink" Target="https://login.consultant.ru/link/?req=doc&amp;base=RLAW067&amp;n=69177&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RLAW067&amp;n=69181&amp;dst=100051" TargetMode="External"/><Relationship Id="rId17" Type="http://schemas.openxmlformats.org/officeDocument/2006/relationships/hyperlink" Target="https://login.consultant.ru/link/?req=doc&amp;base=RLAW067&amp;n=118550&amp;dst=100007" TargetMode="External"/><Relationship Id="rId25" Type="http://schemas.openxmlformats.org/officeDocument/2006/relationships/hyperlink" Target="https://login.consultant.ru/link/?req=doc&amp;base=RLAW067&amp;n=118550&amp;dst=100007" TargetMode="External"/><Relationship Id="rId33" Type="http://schemas.openxmlformats.org/officeDocument/2006/relationships/hyperlink" Target="https://login.consultant.ru/link/?req=doc&amp;base=RLAW067&amp;n=106885&amp;dst=100016" TargetMode="External"/><Relationship Id="rId38" Type="http://schemas.openxmlformats.org/officeDocument/2006/relationships/hyperlink" Target="https://login.consultant.ru/link/?req=doc&amp;base=RLAW067&amp;n=64601&amp;dst=100013" TargetMode="External"/><Relationship Id="rId46" Type="http://schemas.openxmlformats.org/officeDocument/2006/relationships/hyperlink" Target="https://login.consultant.ru/link/?req=doc&amp;base=RLAW067&amp;n=69177&amp;dst=100039" TargetMode="External"/><Relationship Id="rId59" Type="http://schemas.openxmlformats.org/officeDocument/2006/relationships/hyperlink" Target="https://login.consultant.ru/link/?req=doc&amp;base=RLAW067&amp;n=64601&amp;dst=100016" TargetMode="External"/><Relationship Id="rId20" Type="http://schemas.openxmlformats.org/officeDocument/2006/relationships/hyperlink" Target="https://login.consultant.ru/link/?req=doc&amp;base=RLAW067&amp;n=137142&amp;dst=100173" TargetMode="External"/><Relationship Id="rId41" Type="http://schemas.openxmlformats.org/officeDocument/2006/relationships/hyperlink" Target="https://login.consultant.ru/link/?req=doc&amp;base=RLAW067&amp;n=69177&amp;dst=100033" TargetMode="External"/><Relationship Id="rId54" Type="http://schemas.openxmlformats.org/officeDocument/2006/relationships/hyperlink" Target="https://login.consultant.ru/link/?req=doc&amp;base=RLAW067&amp;n=64590&amp;dst=100012" TargetMode="External"/><Relationship Id="rId1" Type="http://schemas.openxmlformats.org/officeDocument/2006/relationships/styles" Target="styles.xml"/><Relationship Id="rId6" Type="http://schemas.openxmlformats.org/officeDocument/2006/relationships/hyperlink" Target="https://login.consultant.ru/link/?req=doc&amp;base=RLAW067&amp;n=42791&amp;dst=100007" TargetMode="External"/><Relationship Id="rId15" Type="http://schemas.openxmlformats.org/officeDocument/2006/relationships/hyperlink" Target="https://login.consultant.ru/link/?req=doc&amp;base=RLAW067&amp;n=106885&amp;dst=100014" TargetMode="External"/><Relationship Id="rId23" Type="http://schemas.openxmlformats.org/officeDocument/2006/relationships/hyperlink" Target="https://login.consultant.ru/link/?req=doc&amp;base=RLAW067&amp;n=64601&amp;dst=100009" TargetMode="External"/><Relationship Id="rId28" Type="http://schemas.openxmlformats.org/officeDocument/2006/relationships/hyperlink" Target="https://login.consultant.ru/link/?req=doc&amp;base=RLAW067&amp;n=69090&amp;dst=100008" TargetMode="External"/><Relationship Id="rId36" Type="http://schemas.openxmlformats.org/officeDocument/2006/relationships/hyperlink" Target="https://login.consultant.ru/link/?req=doc&amp;base=RLAW067&amp;n=69177&amp;dst=100032" TargetMode="External"/><Relationship Id="rId49" Type="http://schemas.openxmlformats.org/officeDocument/2006/relationships/hyperlink" Target="https://login.consultant.ru/link/?req=doc&amp;base=RLAW067&amp;n=121558&amp;dst=100023" TargetMode="External"/><Relationship Id="rId57" Type="http://schemas.openxmlformats.org/officeDocument/2006/relationships/hyperlink" Target="https://login.consultant.ru/link/?req=doc&amp;base=RLAW067&amp;n=64601&amp;dst=100016" TargetMode="External"/><Relationship Id="rId10" Type="http://schemas.openxmlformats.org/officeDocument/2006/relationships/hyperlink" Target="https://login.consultant.ru/link/?req=doc&amp;base=RLAW067&amp;n=64601&amp;dst=100007" TargetMode="External"/><Relationship Id="rId31" Type="http://schemas.openxmlformats.org/officeDocument/2006/relationships/hyperlink" Target="https://login.consultant.ru/link/?req=doc&amp;base=RLAW067&amp;n=106885&amp;dst=100015" TargetMode="External"/><Relationship Id="rId44" Type="http://schemas.openxmlformats.org/officeDocument/2006/relationships/hyperlink" Target="https://login.consultant.ru/link/?req=doc&amp;base=RLAW067&amp;n=69090&amp;dst=100014" TargetMode="External"/><Relationship Id="rId52" Type="http://schemas.openxmlformats.org/officeDocument/2006/relationships/hyperlink" Target="https://login.consultant.ru/link/?req=doc&amp;base=RLAW067&amp;n=69090&amp;dst=100017"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64590&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3295</Words>
  <Characters>18783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1</cp:revision>
  <dcterms:created xsi:type="dcterms:W3CDTF">2024-11-07T13:54:00Z</dcterms:created>
  <dcterms:modified xsi:type="dcterms:W3CDTF">2024-11-07T13:54:00Z</dcterms:modified>
</cp:coreProperties>
</file>