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D67" w:rsidRDefault="00432D67" w:rsidP="00432D67">
      <w:pPr>
        <w:widowControl w:val="0"/>
        <w:suppressAutoHyphens/>
        <w:spacing w:after="267" w:line="274" w:lineRule="exact"/>
        <w:jc w:val="center"/>
        <w:rPr>
          <w:rFonts w:eastAsia="SimSun" w:cs="Noto Sans Devanagari"/>
          <w:b/>
          <w:bCs/>
          <w:lang w:bidi="ru-RU"/>
        </w:rPr>
      </w:pPr>
      <w:r>
        <w:rPr>
          <w:rFonts w:eastAsia="SimSun" w:cs="Noto Sans Devanagari"/>
          <w:szCs w:val="28"/>
          <w:lang w:bidi="ru-RU"/>
        </w:rPr>
        <w:t>Тульская область</w:t>
      </w:r>
      <w:r>
        <w:rPr>
          <w:rFonts w:eastAsia="SimSun" w:cs="Noto Sans Devanagari"/>
          <w:szCs w:val="28"/>
          <w:lang w:bidi="ru-RU"/>
        </w:rPr>
        <w:br/>
      </w:r>
      <w:r>
        <w:rPr>
          <w:rFonts w:eastAsia="SimSun" w:cs="Noto Sans Devanagari"/>
          <w:b/>
          <w:bCs/>
          <w:lang w:bidi="ru-RU"/>
        </w:rPr>
        <w:t>муниципальное образование</w:t>
      </w:r>
      <w:r>
        <w:rPr>
          <w:rFonts w:eastAsia="SimSun" w:cs="Noto Sans Devanagari"/>
          <w:b/>
          <w:bCs/>
          <w:lang w:bidi="ru-RU"/>
        </w:rPr>
        <w:br/>
        <w:t>Чернский район</w:t>
      </w:r>
    </w:p>
    <w:p w:rsidR="00432D67" w:rsidRDefault="00432D67" w:rsidP="00432D67">
      <w:pPr>
        <w:widowControl w:val="0"/>
        <w:suppressAutoHyphens/>
        <w:spacing w:after="346" w:line="240" w:lineRule="exact"/>
        <w:jc w:val="center"/>
        <w:rPr>
          <w:rFonts w:eastAsia="SimSun" w:cs="Noto Sans Devanagari"/>
          <w:b/>
          <w:bCs/>
          <w:lang w:bidi="ru-RU"/>
        </w:rPr>
      </w:pPr>
      <w:r>
        <w:rPr>
          <w:rFonts w:eastAsia="SimSun" w:cs="Noto Sans Devanagari"/>
          <w:b/>
          <w:bCs/>
          <w:lang w:bidi="ru-RU"/>
        </w:rPr>
        <w:t>АДМИНИСТРАЦИЯ</w:t>
      </w:r>
    </w:p>
    <w:p w:rsidR="00432D67" w:rsidRDefault="00432D67" w:rsidP="00432D67">
      <w:pPr>
        <w:widowControl w:val="0"/>
        <w:suppressAutoHyphens/>
        <w:spacing w:after="319" w:line="320" w:lineRule="exact"/>
        <w:jc w:val="center"/>
        <w:outlineLvl w:val="0"/>
        <w:rPr>
          <w:rFonts w:eastAsia="SimSun" w:cs="Noto Sans Devanagari"/>
          <w:b/>
          <w:bCs/>
          <w:spacing w:val="80"/>
          <w:sz w:val="32"/>
          <w:szCs w:val="32"/>
          <w:lang w:bidi="ru-RU"/>
        </w:rPr>
      </w:pPr>
      <w:r>
        <w:rPr>
          <w:rFonts w:eastAsia="SimSun" w:cs="Noto Sans Devanagari"/>
          <w:b/>
          <w:bCs/>
          <w:spacing w:val="80"/>
          <w:sz w:val="32"/>
          <w:szCs w:val="32"/>
          <w:lang w:bidi="ru-RU"/>
        </w:rPr>
        <w:t>РАСПОРЯЖЕ</w:t>
      </w:r>
      <w:r>
        <w:rPr>
          <w:rFonts w:eastAsia="SimSun" w:cs="Noto Sans Devanagari"/>
          <w:b/>
          <w:bCs/>
          <w:spacing w:val="80"/>
          <w:sz w:val="32"/>
          <w:szCs w:val="32"/>
          <w:lang w:bidi="ru-RU"/>
        </w:rPr>
        <w:t>НИЕ</w:t>
      </w:r>
    </w:p>
    <w:p w:rsidR="00432D67" w:rsidRPr="004B4B88" w:rsidRDefault="00432D67" w:rsidP="00432D67">
      <w:pPr>
        <w:widowControl w:val="0"/>
        <w:tabs>
          <w:tab w:val="left" w:pos="8035"/>
        </w:tabs>
        <w:suppressAutoHyphens/>
        <w:spacing w:line="280" w:lineRule="exact"/>
        <w:ind w:left="360"/>
        <w:jc w:val="both"/>
        <w:rPr>
          <w:rFonts w:eastAsia="SimSun" w:cs="Noto Sans Devanagari"/>
          <w:szCs w:val="28"/>
          <w:lang w:bidi="ru-RU"/>
        </w:rPr>
      </w:pPr>
      <w:r>
        <w:rPr>
          <w:rFonts w:eastAsia="SimSun" w:cs="Noto Sans Devanagari"/>
          <w:szCs w:val="28"/>
          <w:lang w:bidi="ru-RU"/>
        </w:rPr>
        <w:t>от 28</w:t>
      </w:r>
      <w:r>
        <w:rPr>
          <w:rFonts w:eastAsia="SimSun" w:cs="Noto Sans Devanagari"/>
          <w:szCs w:val="28"/>
          <w:lang w:bidi="ru-RU"/>
        </w:rPr>
        <w:t>.</w:t>
      </w:r>
      <w:r w:rsidRPr="00412CE6">
        <w:rPr>
          <w:rFonts w:eastAsia="SimSun" w:cs="Noto Sans Devanagari"/>
          <w:szCs w:val="28"/>
          <w:lang w:bidi="ru-RU"/>
        </w:rPr>
        <w:t>01</w:t>
      </w:r>
      <w:r>
        <w:rPr>
          <w:rFonts w:eastAsia="SimSun" w:cs="Noto Sans Devanagari"/>
          <w:szCs w:val="28"/>
          <w:lang w:bidi="ru-RU"/>
        </w:rPr>
        <w:t>.202</w:t>
      </w:r>
      <w:r w:rsidRPr="00412CE6">
        <w:rPr>
          <w:rFonts w:eastAsia="SimSun" w:cs="Noto Sans Devanagari"/>
          <w:szCs w:val="28"/>
          <w:lang w:bidi="ru-RU"/>
        </w:rPr>
        <w:t>5</w:t>
      </w:r>
      <w:r>
        <w:rPr>
          <w:rFonts w:eastAsia="SimSun" w:cs="Noto Sans Devanagari"/>
          <w:szCs w:val="28"/>
          <w:lang w:bidi="ru-RU"/>
        </w:rPr>
        <w:tab/>
      </w:r>
      <w:proofErr w:type="gramStart"/>
      <w:r>
        <w:rPr>
          <w:rFonts w:eastAsia="SimSun" w:cs="Noto Sans Devanagari"/>
          <w:szCs w:val="28"/>
          <w:lang w:bidi="ru-RU"/>
        </w:rPr>
        <w:t xml:space="preserve">№  </w:t>
      </w:r>
      <w:r>
        <w:rPr>
          <w:rFonts w:eastAsia="SimSun" w:cs="Noto Sans Devanagari"/>
          <w:szCs w:val="28"/>
          <w:lang w:bidi="ru-RU"/>
        </w:rPr>
        <w:t>15</w:t>
      </w:r>
      <w:proofErr w:type="gramEnd"/>
      <w:r>
        <w:rPr>
          <w:rFonts w:eastAsia="SimSun" w:cs="Noto Sans Devanagari"/>
          <w:szCs w:val="28"/>
          <w:lang w:bidi="ru-RU"/>
        </w:rPr>
        <w:t>-р</w:t>
      </w:r>
    </w:p>
    <w:p w:rsidR="003720F3" w:rsidRDefault="003720F3" w:rsidP="003720F3">
      <w:pPr>
        <w:jc w:val="center"/>
        <w:rPr>
          <w:b/>
          <w:sz w:val="32"/>
        </w:rPr>
      </w:pPr>
    </w:p>
    <w:p w:rsidR="00594022" w:rsidRPr="004B12DF" w:rsidRDefault="0086190F" w:rsidP="00594022">
      <w:pPr>
        <w:jc w:val="center"/>
        <w:rPr>
          <w:sz w:val="26"/>
          <w:szCs w:val="26"/>
        </w:rPr>
      </w:pPr>
      <w:bookmarkStart w:id="0" w:name="_GoBack"/>
      <w:r>
        <w:rPr>
          <w:b/>
          <w:sz w:val="26"/>
          <w:szCs w:val="26"/>
          <w:lang w:eastAsia="en-US"/>
        </w:rPr>
        <w:t>О</w:t>
      </w:r>
      <w:r w:rsidR="00E204E9">
        <w:rPr>
          <w:b/>
          <w:sz w:val="26"/>
          <w:szCs w:val="26"/>
          <w:lang w:eastAsia="en-US"/>
        </w:rPr>
        <w:t xml:space="preserve">б утверждении карты </w:t>
      </w:r>
      <w:proofErr w:type="spellStart"/>
      <w:r w:rsidR="00E204E9">
        <w:rPr>
          <w:b/>
          <w:sz w:val="26"/>
          <w:szCs w:val="26"/>
          <w:lang w:eastAsia="en-US"/>
        </w:rPr>
        <w:t>комплаенс</w:t>
      </w:r>
      <w:proofErr w:type="spellEnd"/>
      <w:r w:rsidR="00E204E9">
        <w:rPr>
          <w:b/>
          <w:sz w:val="26"/>
          <w:szCs w:val="26"/>
          <w:lang w:eastAsia="en-US"/>
        </w:rPr>
        <w:t xml:space="preserve"> –рисков, плана мероприятий («Дорожной карты») по снижению </w:t>
      </w:r>
      <w:proofErr w:type="spellStart"/>
      <w:r w:rsidR="00E204E9">
        <w:rPr>
          <w:b/>
          <w:sz w:val="26"/>
          <w:szCs w:val="26"/>
          <w:lang w:eastAsia="en-US"/>
        </w:rPr>
        <w:t>комплаенс</w:t>
      </w:r>
      <w:proofErr w:type="spellEnd"/>
      <w:r w:rsidR="00E204E9">
        <w:rPr>
          <w:b/>
          <w:sz w:val="26"/>
          <w:szCs w:val="26"/>
          <w:lang w:eastAsia="en-US"/>
        </w:rPr>
        <w:t xml:space="preserve">-рисков и ключевых показателей эффективности антимонопольного законодательства </w:t>
      </w:r>
      <w:r w:rsidR="008F611F">
        <w:rPr>
          <w:b/>
          <w:sz w:val="26"/>
          <w:szCs w:val="26"/>
          <w:lang w:eastAsia="en-US"/>
        </w:rPr>
        <w:t>администрации Чернского муниципального района Тульской области на 2025 год</w:t>
      </w:r>
    </w:p>
    <w:bookmarkEnd w:id="0"/>
    <w:p w:rsidR="008C0621" w:rsidRDefault="008C0621" w:rsidP="008C0621">
      <w:pPr>
        <w:ind w:firstLine="709"/>
        <w:jc w:val="center"/>
        <w:rPr>
          <w:b/>
          <w:bCs/>
          <w:sz w:val="28"/>
          <w:szCs w:val="28"/>
        </w:rPr>
      </w:pPr>
    </w:p>
    <w:p w:rsidR="00A8423F" w:rsidRDefault="00AC418E" w:rsidP="00A8423F">
      <w:pPr>
        <w:ind w:firstLine="709"/>
        <w:contextualSpacing/>
        <w:jc w:val="both"/>
        <w:rPr>
          <w:bCs/>
          <w:sz w:val="26"/>
          <w:szCs w:val="26"/>
        </w:rPr>
      </w:pPr>
      <w:r w:rsidRPr="004B12DF">
        <w:rPr>
          <w:bCs/>
          <w:sz w:val="26"/>
          <w:szCs w:val="26"/>
        </w:rPr>
        <w:t>В</w:t>
      </w:r>
      <w:r w:rsidR="008F611F">
        <w:rPr>
          <w:bCs/>
          <w:sz w:val="26"/>
          <w:szCs w:val="26"/>
        </w:rPr>
        <w:t xml:space="preserve">о исполнение Указа Президента Российской Федерации от 21.12.2017 №618 «Об основных направлениях государственной политики по развитию конкуренции», распоряжения Правительства Российской Федерации от 18.10.2018 №2258-р «Об утверждении методических рекомендациях </w:t>
      </w:r>
      <w:r w:rsidR="00A8423F">
        <w:rPr>
          <w:bCs/>
          <w:sz w:val="26"/>
          <w:szCs w:val="26"/>
        </w:rPr>
        <w:t xml:space="preserve">по созданию и организации федеральными органами исполнительной системы внутреннего обеспечения соответствия требованиям антимонопольного законодательства», постановления администрации муниципального образования Чернский район от 25.01.2019 №27 «О системе внутреннего обеспечения соответствия требованиям антимонопольного законодательства в муниципальном образовании Чернский район (антимонопольный </w:t>
      </w:r>
      <w:proofErr w:type="spellStart"/>
      <w:r w:rsidR="00A8423F">
        <w:rPr>
          <w:bCs/>
          <w:sz w:val="26"/>
          <w:szCs w:val="26"/>
        </w:rPr>
        <w:t>комплаенс</w:t>
      </w:r>
      <w:proofErr w:type="spellEnd"/>
      <w:r w:rsidR="00A8423F">
        <w:rPr>
          <w:bCs/>
          <w:sz w:val="26"/>
          <w:szCs w:val="26"/>
        </w:rPr>
        <w:t xml:space="preserve">)», </w:t>
      </w:r>
      <w:r w:rsidRPr="004B12DF">
        <w:rPr>
          <w:bCs/>
          <w:sz w:val="26"/>
          <w:szCs w:val="26"/>
        </w:rPr>
        <w:t xml:space="preserve">руководствуясь </w:t>
      </w:r>
      <w:r w:rsidR="00614BED" w:rsidRPr="004B12DF">
        <w:rPr>
          <w:bCs/>
          <w:sz w:val="26"/>
          <w:szCs w:val="26"/>
        </w:rPr>
        <w:t>Уставом</w:t>
      </w:r>
      <w:r w:rsidR="00691E99">
        <w:rPr>
          <w:bCs/>
          <w:sz w:val="26"/>
          <w:szCs w:val="26"/>
        </w:rPr>
        <w:t xml:space="preserve"> Чернского</w:t>
      </w:r>
      <w:r w:rsidR="00614BED" w:rsidRPr="004B12DF">
        <w:rPr>
          <w:bCs/>
          <w:sz w:val="26"/>
          <w:szCs w:val="26"/>
        </w:rPr>
        <w:t xml:space="preserve"> </w:t>
      </w:r>
      <w:r w:rsidR="00691E99">
        <w:rPr>
          <w:bCs/>
          <w:sz w:val="26"/>
          <w:szCs w:val="26"/>
        </w:rPr>
        <w:t>муниципального района Тульской области</w:t>
      </w:r>
      <w:r w:rsidR="00614BED" w:rsidRPr="004B12DF">
        <w:rPr>
          <w:bCs/>
          <w:sz w:val="26"/>
          <w:szCs w:val="26"/>
        </w:rPr>
        <w:t>:</w:t>
      </w:r>
    </w:p>
    <w:p w:rsidR="00A8423F" w:rsidRDefault="00A8423F" w:rsidP="00A8423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1.Утвердить:</w:t>
      </w:r>
    </w:p>
    <w:p w:rsidR="00C812CD" w:rsidRDefault="00A8423F" w:rsidP="00A8423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-карту </w:t>
      </w:r>
      <w:proofErr w:type="spellStart"/>
      <w:r>
        <w:rPr>
          <w:bCs/>
          <w:sz w:val="26"/>
          <w:szCs w:val="26"/>
        </w:rPr>
        <w:t>комплаенс</w:t>
      </w:r>
      <w:proofErr w:type="spellEnd"/>
      <w:r w:rsidR="00C812CD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рисков администрации </w:t>
      </w:r>
      <w:r w:rsidR="00C812CD">
        <w:rPr>
          <w:bCs/>
          <w:sz w:val="26"/>
          <w:szCs w:val="26"/>
        </w:rPr>
        <w:t>Чернского муниципального района Тульской области на 2025 год (Приложение1);</w:t>
      </w:r>
    </w:p>
    <w:p w:rsidR="00C812CD" w:rsidRDefault="00C812CD" w:rsidP="00A8423F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- план мероприятий («Дорожная карта») по снижению </w:t>
      </w:r>
      <w:proofErr w:type="spellStart"/>
      <w:r>
        <w:rPr>
          <w:bCs/>
          <w:sz w:val="26"/>
          <w:szCs w:val="26"/>
        </w:rPr>
        <w:t>комплаенс</w:t>
      </w:r>
      <w:proofErr w:type="spellEnd"/>
      <w:r>
        <w:rPr>
          <w:bCs/>
          <w:sz w:val="26"/>
          <w:szCs w:val="26"/>
        </w:rPr>
        <w:t xml:space="preserve">-рисков администрации Чернского муниципального района Тульской области на 2025 год (Приложение 2) </w:t>
      </w:r>
    </w:p>
    <w:p w:rsidR="00C812CD" w:rsidRDefault="00C812CD" w:rsidP="00C812CD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- </w:t>
      </w:r>
      <w:r w:rsidR="00691E99">
        <w:rPr>
          <w:bCs/>
          <w:sz w:val="26"/>
          <w:szCs w:val="26"/>
        </w:rPr>
        <w:t>к</w:t>
      </w:r>
      <w:r>
        <w:rPr>
          <w:bCs/>
          <w:sz w:val="26"/>
          <w:szCs w:val="26"/>
        </w:rPr>
        <w:t xml:space="preserve">лючевые показатели эффективности антимонопольного </w:t>
      </w:r>
      <w:proofErr w:type="spellStart"/>
      <w:r>
        <w:rPr>
          <w:bCs/>
          <w:sz w:val="26"/>
          <w:szCs w:val="26"/>
        </w:rPr>
        <w:t>комплаенса</w:t>
      </w:r>
      <w:proofErr w:type="spellEnd"/>
      <w:r>
        <w:rPr>
          <w:bCs/>
          <w:sz w:val="26"/>
          <w:szCs w:val="26"/>
        </w:rPr>
        <w:t xml:space="preserve"> администрации Чернского муниципального района Тульской области на 2025 год (Приложение 3).</w:t>
      </w:r>
    </w:p>
    <w:p w:rsidR="004B12DF" w:rsidRPr="00A8423F" w:rsidRDefault="00C812CD" w:rsidP="00C812CD">
      <w:pPr>
        <w:ind w:firstLine="709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2. Разместить распоряжение на официальном сайте администрации Чернского муниципального </w:t>
      </w:r>
      <w:r w:rsidR="0040365C">
        <w:rPr>
          <w:bCs/>
          <w:sz w:val="26"/>
          <w:szCs w:val="26"/>
        </w:rPr>
        <w:t>района</w:t>
      </w:r>
      <w:r w:rsidR="00691E99">
        <w:rPr>
          <w:bCs/>
          <w:sz w:val="26"/>
          <w:szCs w:val="26"/>
        </w:rPr>
        <w:t xml:space="preserve"> Тульской области</w:t>
      </w:r>
      <w:r w:rsidR="002F6518" w:rsidRPr="00A8423F">
        <w:rPr>
          <w:bCs/>
          <w:sz w:val="26"/>
          <w:szCs w:val="26"/>
        </w:rPr>
        <w:t>.</w:t>
      </w:r>
    </w:p>
    <w:p w:rsidR="00FC0EDD" w:rsidRDefault="00FC0EDD" w:rsidP="009F4889">
      <w:pPr>
        <w:pStyle w:val="a3"/>
        <w:spacing w:after="160" w:line="259" w:lineRule="auto"/>
        <w:ind w:left="0" w:firstLine="709"/>
        <w:jc w:val="both"/>
        <w:rPr>
          <w:bCs/>
          <w:sz w:val="26"/>
          <w:szCs w:val="26"/>
        </w:rPr>
      </w:pPr>
      <w:r w:rsidRPr="004B12DF">
        <w:rPr>
          <w:bCs/>
          <w:sz w:val="26"/>
          <w:szCs w:val="26"/>
        </w:rPr>
        <w:t>4. Распоряжение вступает в силу со дня подписания.</w:t>
      </w:r>
    </w:p>
    <w:p w:rsidR="001A2702" w:rsidRPr="004B12DF" w:rsidRDefault="0040365C" w:rsidP="00AD62A8">
      <w:pPr>
        <w:spacing w:after="160" w:line="259" w:lineRule="auto"/>
        <w:contextualSpacing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Г</w:t>
      </w:r>
      <w:r w:rsidR="00F0172B" w:rsidRPr="004B12DF">
        <w:rPr>
          <w:b/>
          <w:sz w:val="26"/>
          <w:szCs w:val="26"/>
          <w:lang w:eastAsia="en-US"/>
        </w:rPr>
        <w:t>лав</w:t>
      </w:r>
      <w:r>
        <w:rPr>
          <w:b/>
          <w:sz w:val="26"/>
          <w:szCs w:val="26"/>
          <w:lang w:eastAsia="en-US"/>
        </w:rPr>
        <w:t>а</w:t>
      </w:r>
      <w:r w:rsidR="004C49A5" w:rsidRPr="004B12DF">
        <w:rPr>
          <w:b/>
          <w:sz w:val="26"/>
          <w:szCs w:val="26"/>
          <w:lang w:eastAsia="en-US"/>
        </w:rPr>
        <w:t xml:space="preserve"> </w:t>
      </w:r>
      <w:r w:rsidR="001A2702" w:rsidRPr="004B12DF">
        <w:rPr>
          <w:b/>
          <w:sz w:val="26"/>
          <w:szCs w:val="26"/>
          <w:lang w:eastAsia="en-US"/>
        </w:rPr>
        <w:t xml:space="preserve">администрации </w:t>
      </w:r>
    </w:p>
    <w:p w:rsidR="00691E99" w:rsidRDefault="001A2702" w:rsidP="00687A57">
      <w:pPr>
        <w:spacing w:after="160" w:line="259" w:lineRule="auto"/>
        <w:contextualSpacing/>
        <w:jc w:val="both"/>
        <w:rPr>
          <w:b/>
          <w:sz w:val="26"/>
          <w:szCs w:val="26"/>
          <w:lang w:eastAsia="en-US"/>
        </w:rPr>
      </w:pPr>
      <w:r w:rsidRPr="004B12DF">
        <w:rPr>
          <w:b/>
          <w:sz w:val="26"/>
          <w:szCs w:val="26"/>
          <w:lang w:eastAsia="en-US"/>
        </w:rPr>
        <w:t>Чернск</w:t>
      </w:r>
      <w:r w:rsidR="0040365C">
        <w:rPr>
          <w:b/>
          <w:sz w:val="26"/>
          <w:szCs w:val="26"/>
          <w:lang w:eastAsia="en-US"/>
        </w:rPr>
        <w:t xml:space="preserve">ого муниципального </w:t>
      </w:r>
      <w:r w:rsidRPr="004B12DF">
        <w:rPr>
          <w:b/>
          <w:sz w:val="26"/>
          <w:szCs w:val="26"/>
          <w:lang w:eastAsia="en-US"/>
        </w:rPr>
        <w:t>район</w:t>
      </w:r>
      <w:r w:rsidR="0040365C">
        <w:rPr>
          <w:b/>
          <w:sz w:val="26"/>
          <w:szCs w:val="26"/>
          <w:lang w:eastAsia="en-US"/>
        </w:rPr>
        <w:t>а</w:t>
      </w:r>
      <w:r w:rsidR="00691E99">
        <w:rPr>
          <w:b/>
          <w:sz w:val="26"/>
          <w:szCs w:val="26"/>
          <w:lang w:eastAsia="en-US"/>
        </w:rPr>
        <w:t xml:space="preserve"> </w:t>
      </w:r>
    </w:p>
    <w:p w:rsidR="00687A57" w:rsidRDefault="00691E99" w:rsidP="00687A57">
      <w:pPr>
        <w:spacing w:after="160" w:line="259" w:lineRule="auto"/>
        <w:contextualSpacing/>
        <w:jc w:val="both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Тульской области                             </w:t>
      </w:r>
      <w:r w:rsidR="001A2702" w:rsidRPr="004B12DF">
        <w:rPr>
          <w:b/>
          <w:sz w:val="26"/>
          <w:szCs w:val="26"/>
          <w:lang w:eastAsia="en-US"/>
        </w:rPr>
        <w:t xml:space="preserve">                        </w:t>
      </w:r>
      <w:r w:rsidR="00157325" w:rsidRPr="004B12DF">
        <w:rPr>
          <w:b/>
          <w:sz w:val="26"/>
          <w:szCs w:val="26"/>
          <w:lang w:eastAsia="en-US"/>
        </w:rPr>
        <w:t xml:space="preserve">           </w:t>
      </w:r>
      <w:r w:rsidR="001A2702" w:rsidRPr="004B12DF">
        <w:rPr>
          <w:b/>
          <w:sz w:val="26"/>
          <w:szCs w:val="26"/>
          <w:lang w:eastAsia="en-US"/>
        </w:rPr>
        <w:t xml:space="preserve">  </w:t>
      </w:r>
      <w:r w:rsidR="004B12DF">
        <w:rPr>
          <w:b/>
          <w:sz w:val="26"/>
          <w:szCs w:val="26"/>
          <w:lang w:eastAsia="en-US"/>
        </w:rPr>
        <w:t xml:space="preserve">          </w:t>
      </w:r>
      <w:proofErr w:type="spellStart"/>
      <w:r w:rsidR="0040365C">
        <w:rPr>
          <w:b/>
          <w:sz w:val="26"/>
          <w:szCs w:val="26"/>
          <w:lang w:eastAsia="en-US"/>
        </w:rPr>
        <w:t>В.А.Белошицкий</w:t>
      </w:r>
      <w:proofErr w:type="spellEnd"/>
      <w:r w:rsidR="0040365C">
        <w:rPr>
          <w:b/>
          <w:sz w:val="26"/>
          <w:szCs w:val="26"/>
          <w:lang w:eastAsia="en-US"/>
        </w:rPr>
        <w:t xml:space="preserve"> </w:t>
      </w:r>
    </w:p>
    <w:p w:rsidR="0086190F" w:rsidRDefault="0086190F" w:rsidP="00AD62A8">
      <w:pPr>
        <w:spacing w:after="160" w:line="259" w:lineRule="auto"/>
        <w:contextualSpacing/>
        <w:rPr>
          <w:b/>
          <w:sz w:val="26"/>
          <w:szCs w:val="26"/>
          <w:lang w:eastAsia="en-US"/>
        </w:rPr>
      </w:pPr>
    </w:p>
    <w:p w:rsidR="0086190F" w:rsidRDefault="0086190F" w:rsidP="00AD62A8">
      <w:pPr>
        <w:spacing w:after="160" w:line="259" w:lineRule="auto"/>
        <w:contextualSpacing/>
        <w:rPr>
          <w:b/>
          <w:sz w:val="26"/>
          <w:szCs w:val="26"/>
          <w:lang w:eastAsia="en-US"/>
        </w:rPr>
      </w:pPr>
    </w:p>
    <w:p w:rsidR="00FC0EDD" w:rsidRDefault="00FC0EDD" w:rsidP="00AD62A8">
      <w:pPr>
        <w:spacing w:after="160" w:line="259" w:lineRule="auto"/>
        <w:contextualSpacing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 xml:space="preserve">Исп.: </w:t>
      </w:r>
      <w:proofErr w:type="spellStart"/>
      <w:r w:rsidR="0040365C">
        <w:rPr>
          <w:sz w:val="20"/>
          <w:szCs w:val="28"/>
          <w:lang w:eastAsia="en-US"/>
        </w:rPr>
        <w:t>Воскнян</w:t>
      </w:r>
      <w:proofErr w:type="spellEnd"/>
      <w:r w:rsidR="0040365C">
        <w:rPr>
          <w:sz w:val="20"/>
          <w:szCs w:val="28"/>
          <w:lang w:eastAsia="en-US"/>
        </w:rPr>
        <w:t xml:space="preserve"> </w:t>
      </w:r>
      <w:proofErr w:type="spellStart"/>
      <w:r w:rsidR="0040365C">
        <w:rPr>
          <w:sz w:val="20"/>
          <w:szCs w:val="28"/>
          <w:lang w:eastAsia="en-US"/>
        </w:rPr>
        <w:t>Арегназ</w:t>
      </w:r>
      <w:proofErr w:type="spellEnd"/>
      <w:r w:rsidR="0040365C">
        <w:rPr>
          <w:sz w:val="20"/>
          <w:szCs w:val="28"/>
          <w:lang w:eastAsia="en-US"/>
        </w:rPr>
        <w:t xml:space="preserve"> </w:t>
      </w:r>
      <w:proofErr w:type="spellStart"/>
      <w:r w:rsidR="0040365C">
        <w:rPr>
          <w:sz w:val="20"/>
          <w:szCs w:val="28"/>
          <w:lang w:eastAsia="en-US"/>
        </w:rPr>
        <w:t>Сержиковна</w:t>
      </w:r>
      <w:proofErr w:type="spellEnd"/>
      <w:r w:rsidR="0040365C">
        <w:rPr>
          <w:sz w:val="20"/>
          <w:szCs w:val="28"/>
          <w:lang w:eastAsia="en-US"/>
        </w:rPr>
        <w:t xml:space="preserve"> </w:t>
      </w:r>
      <w:r w:rsidR="00687A57">
        <w:rPr>
          <w:sz w:val="20"/>
          <w:szCs w:val="28"/>
          <w:lang w:eastAsia="en-US"/>
        </w:rPr>
        <w:t xml:space="preserve"> </w:t>
      </w:r>
      <w:r w:rsidR="00EB3BD7">
        <w:rPr>
          <w:sz w:val="20"/>
          <w:szCs w:val="28"/>
          <w:lang w:eastAsia="en-US"/>
        </w:rPr>
        <w:t xml:space="preserve"> </w:t>
      </w:r>
    </w:p>
    <w:p w:rsidR="0085714E" w:rsidRPr="00FC0EDD" w:rsidRDefault="00FC0EDD" w:rsidP="00AD62A8">
      <w:pPr>
        <w:spacing w:after="160" w:line="259" w:lineRule="auto"/>
        <w:contextualSpacing/>
        <w:rPr>
          <w:sz w:val="20"/>
          <w:szCs w:val="28"/>
          <w:lang w:eastAsia="en-US"/>
        </w:rPr>
      </w:pPr>
      <w:r>
        <w:rPr>
          <w:sz w:val="20"/>
          <w:szCs w:val="28"/>
          <w:lang w:eastAsia="en-US"/>
        </w:rPr>
        <w:t>Тел.: 8(48756)21</w:t>
      </w:r>
      <w:r w:rsidR="0040365C">
        <w:rPr>
          <w:sz w:val="20"/>
          <w:szCs w:val="28"/>
          <w:lang w:eastAsia="en-US"/>
        </w:rPr>
        <w:t>263</w:t>
      </w:r>
      <w:r>
        <w:rPr>
          <w:sz w:val="20"/>
          <w:szCs w:val="28"/>
          <w:lang w:eastAsia="en-US"/>
        </w:rPr>
        <w:t xml:space="preserve"> </w:t>
      </w:r>
    </w:p>
    <w:sectPr w:rsidR="0085714E" w:rsidRPr="00FC0EDD" w:rsidSect="00900277">
      <w:headerReference w:type="default" r:id="rId7"/>
      <w:pgSz w:w="11906" w:h="16838"/>
      <w:pgMar w:top="1134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6FF" w:rsidRDefault="008706FF" w:rsidP="00900277">
      <w:r>
        <w:separator/>
      </w:r>
    </w:p>
  </w:endnote>
  <w:endnote w:type="continuationSeparator" w:id="0">
    <w:p w:rsidR="008706FF" w:rsidRDefault="008706FF" w:rsidP="0090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6FF" w:rsidRDefault="008706FF" w:rsidP="00900277">
      <w:r>
        <w:separator/>
      </w:r>
    </w:p>
  </w:footnote>
  <w:footnote w:type="continuationSeparator" w:id="0">
    <w:p w:rsidR="008706FF" w:rsidRDefault="008706FF" w:rsidP="00900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11932"/>
      <w:docPartObj>
        <w:docPartGallery w:val="Page Numbers (Top of Page)"/>
        <w:docPartUnique/>
      </w:docPartObj>
    </w:sdtPr>
    <w:sdtEndPr/>
    <w:sdtContent>
      <w:p w:rsidR="00900277" w:rsidRDefault="0090027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D67">
          <w:rPr>
            <w:noProof/>
          </w:rPr>
          <w:t>2</w:t>
        </w:r>
        <w:r>
          <w:fldChar w:fldCharType="end"/>
        </w:r>
      </w:p>
    </w:sdtContent>
  </w:sdt>
  <w:p w:rsidR="00900277" w:rsidRDefault="009002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141F8"/>
    <w:multiLevelType w:val="hybridMultilevel"/>
    <w:tmpl w:val="34C4989C"/>
    <w:lvl w:ilvl="0" w:tplc="C526DBA8">
      <w:start w:val="1"/>
      <w:numFmt w:val="decimal"/>
      <w:lvlText w:val="%1."/>
      <w:lvlJc w:val="left"/>
      <w:pPr>
        <w:ind w:left="2070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446B7E8D"/>
    <w:multiLevelType w:val="hybridMultilevel"/>
    <w:tmpl w:val="885CBA88"/>
    <w:lvl w:ilvl="0" w:tplc="7A98BA5A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47321B20"/>
    <w:multiLevelType w:val="hybridMultilevel"/>
    <w:tmpl w:val="54AE0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31C49"/>
    <w:multiLevelType w:val="hybridMultilevel"/>
    <w:tmpl w:val="885CBA88"/>
    <w:lvl w:ilvl="0" w:tplc="7A98BA5A">
      <w:start w:val="1"/>
      <w:numFmt w:val="decimal"/>
      <w:suff w:val="space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8F"/>
    <w:rsid w:val="000063B8"/>
    <w:rsid w:val="00040773"/>
    <w:rsid w:val="00076568"/>
    <w:rsid w:val="000A544C"/>
    <w:rsid w:val="00116330"/>
    <w:rsid w:val="00157325"/>
    <w:rsid w:val="001A2702"/>
    <w:rsid w:val="001D3C00"/>
    <w:rsid w:val="001E2A86"/>
    <w:rsid w:val="002F6518"/>
    <w:rsid w:val="00315347"/>
    <w:rsid w:val="0034058C"/>
    <w:rsid w:val="003579F9"/>
    <w:rsid w:val="00366732"/>
    <w:rsid w:val="003720F3"/>
    <w:rsid w:val="00394285"/>
    <w:rsid w:val="003D56AF"/>
    <w:rsid w:val="0040365C"/>
    <w:rsid w:val="00424D51"/>
    <w:rsid w:val="00432D67"/>
    <w:rsid w:val="004A5CF9"/>
    <w:rsid w:val="004B12DF"/>
    <w:rsid w:val="004C49A5"/>
    <w:rsid w:val="004D3EE8"/>
    <w:rsid w:val="00594022"/>
    <w:rsid w:val="00614BED"/>
    <w:rsid w:val="00687A57"/>
    <w:rsid w:val="00691E99"/>
    <w:rsid w:val="006A7C6C"/>
    <w:rsid w:val="006C3256"/>
    <w:rsid w:val="006D6489"/>
    <w:rsid w:val="007417F9"/>
    <w:rsid w:val="007C03E3"/>
    <w:rsid w:val="0085714E"/>
    <w:rsid w:val="0086190F"/>
    <w:rsid w:val="00862225"/>
    <w:rsid w:val="008706FF"/>
    <w:rsid w:val="008C0621"/>
    <w:rsid w:val="008F611F"/>
    <w:rsid w:val="00900277"/>
    <w:rsid w:val="0090758F"/>
    <w:rsid w:val="00930834"/>
    <w:rsid w:val="00965DF0"/>
    <w:rsid w:val="009D0D88"/>
    <w:rsid w:val="009D2E22"/>
    <w:rsid w:val="009F4889"/>
    <w:rsid w:val="00A73507"/>
    <w:rsid w:val="00A8423F"/>
    <w:rsid w:val="00AC418E"/>
    <w:rsid w:val="00AD62A8"/>
    <w:rsid w:val="00AE75F7"/>
    <w:rsid w:val="00B01F73"/>
    <w:rsid w:val="00B91D76"/>
    <w:rsid w:val="00BC0108"/>
    <w:rsid w:val="00C812CD"/>
    <w:rsid w:val="00D54425"/>
    <w:rsid w:val="00D86567"/>
    <w:rsid w:val="00DD59E2"/>
    <w:rsid w:val="00E204E9"/>
    <w:rsid w:val="00E715D6"/>
    <w:rsid w:val="00E8194D"/>
    <w:rsid w:val="00E823E8"/>
    <w:rsid w:val="00EB3BD7"/>
    <w:rsid w:val="00EC07A1"/>
    <w:rsid w:val="00ED66CD"/>
    <w:rsid w:val="00EE0ABC"/>
    <w:rsid w:val="00F0172B"/>
    <w:rsid w:val="00F10797"/>
    <w:rsid w:val="00F45C9A"/>
    <w:rsid w:val="00F546F2"/>
    <w:rsid w:val="00F81488"/>
    <w:rsid w:val="00F85781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BC5E"/>
  <w15:docId w15:val="{C242DA63-CB90-4511-B759-85A0E6F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88"/>
    <w:pPr>
      <w:ind w:left="720"/>
      <w:contextualSpacing/>
    </w:pPr>
  </w:style>
  <w:style w:type="character" w:styleId="a4">
    <w:name w:val="Strong"/>
    <w:qFormat/>
    <w:rsid w:val="005940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44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42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9002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0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02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0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Zakupki_2</dc:creator>
  <cp:keywords/>
  <dc:description/>
  <cp:lastModifiedBy>Зайцева Людмила Владимировна</cp:lastModifiedBy>
  <cp:revision>2</cp:revision>
  <cp:lastPrinted>2025-01-30T14:07:00Z</cp:lastPrinted>
  <dcterms:created xsi:type="dcterms:W3CDTF">2025-02-04T11:19:00Z</dcterms:created>
  <dcterms:modified xsi:type="dcterms:W3CDTF">2025-02-04T11:19:00Z</dcterms:modified>
</cp:coreProperties>
</file>